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008" w:rsidRPr="009C304E" w:rsidRDefault="00822E60" w:rsidP="00822E60">
      <w:pPr>
        <w:jc w:val="center"/>
        <w:rPr>
          <w:b/>
          <w:szCs w:val="24"/>
        </w:rPr>
      </w:pPr>
      <w:r w:rsidRPr="009C304E">
        <w:rPr>
          <w:b/>
          <w:szCs w:val="24"/>
        </w:rPr>
        <w:t>Budapest XII. kerület Hegyvidéki Önkormányzat</w:t>
      </w:r>
      <w:r w:rsidR="00851008" w:rsidRPr="009C304E">
        <w:rPr>
          <w:b/>
          <w:szCs w:val="24"/>
        </w:rPr>
        <w:t xml:space="preserve"> </w:t>
      </w:r>
      <w:r w:rsidRPr="009C304E">
        <w:rPr>
          <w:b/>
          <w:szCs w:val="24"/>
        </w:rPr>
        <w:t xml:space="preserve">Képviselő-testületének </w:t>
      </w:r>
    </w:p>
    <w:p w:rsidR="00851008" w:rsidRPr="009C304E" w:rsidRDefault="007C0021" w:rsidP="00822E60">
      <w:pPr>
        <w:jc w:val="center"/>
        <w:rPr>
          <w:b/>
          <w:szCs w:val="24"/>
        </w:rPr>
      </w:pPr>
      <w:r>
        <w:rPr>
          <w:b/>
          <w:szCs w:val="24"/>
        </w:rPr>
        <w:t>13</w:t>
      </w:r>
      <w:r w:rsidR="00851008" w:rsidRPr="009C304E">
        <w:rPr>
          <w:b/>
          <w:szCs w:val="24"/>
        </w:rPr>
        <w:t>/2013. (</w:t>
      </w:r>
      <w:r w:rsidR="00D055BF">
        <w:rPr>
          <w:b/>
          <w:szCs w:val="24"/>
        </w:rPr>
        <w:t>IV.</w:t>
      </w:r>
      <w:r w:rsidR="002F20B8">
        <w:rPr>
          <w:b/>
          <w:szCs w:val="24"/>
        </w:rPr>
        <w:t xml:space="preserve"> </w:t>
      </w:r>
      <w:r w:rsidR="00D055BF">
        <w:rPr>
          <w:b/>
          <w:szCs w:val="24"/>
        </w:rPr>
        <w:t>30.</w:t>
      </w:r>
      <w:r w:rsidR="00851008" w:rsidRPr="009C304E">
        <w:rPr>
          <w:b/>
          <w:szCs w:val="24"/>
        </w:rPr>
        <w:t xml:space="preserve">) önkormányzati rendelete </w:t>
      </w:r>
    </w:p>
    <w:p w:rsidR="00822E60" w:rsidRPr="009C304E" w:rsidRDefault="00851008" w:rsidP="00822E60">
      <w:pPr>
        <w:jc w:val="center"/>
        <w:rPr>
          <w:b/>
          <w:szCs w:val="24"/>
        </w:rPr>
      </w:pPr>
      <w:proofErr w:type="gramStart"/>
      <w:r w:rsidRPr="009C304E">
        <w:rPr>
          <w:b/>
          <w:szCs w:val="24"/>
        </w:rPr>
        <w:t>a</w:t>
      </w:r>
      <w:proofErr w:type="gramEnd"/>
      <w:r w:rsidRPr="009C304E">
        <w:rPr>
          <w:b/>
          <w:szCs w:val="24"/>
        </w:rPr>
        <w:t xml:space="preserve"> Budapest XII. kerület Hegyvidéki Önkormányzat Képviselő-testületének </w:t>
      </w:r>
      <w:r w:rsidR="00822E60" w:rsidRPr="009C304E">
        <w:rPr>
          <w:b/>
          <w:szCs w:val="24"/>
        </w:rPr>
        <w:t xml:space="preserve">Szervezeti </w:t>
      </w:r>
      <w:r w:rsidRPr="009C304E">
        <w:rPr>
          <w:b/>
          <w:szCs w:val="24"/>
        </w:rPr>
        <w:t>és Működési Szabályzatáról</w:t>
      </w:r>
      <w:r w:rsidR="008E57A1">
        <w:rPr>
          <w:rStyle w:val="Lbjegyzet-hivatkozs"/>
          <w:b/>
          <w:szCs w:val="24"/>
        </w:rPr>
        <w:footnoteReference w:id="1"/>
      </w:r>
    </w:p>
    <w:p w:rsidR="000F1730" w:rsidRPr="000F1730" w:rsidRDefault="000F1730" w:rsidP="00822E60">
      <w:pPr>
        <w:jc w:val="both"/>
        <w:rPr>
          <w:rFonts w:cs="Arial"/>
          <w:szCs w:val="24"/>
        </w:rPr>
      </w:pPr>
    </w:p>
    <w:p w:rsidR="00822E60" w:rsidRPr="009C304E" w:rsidRDefault="00822E60" w:rsidP="00822E60">
      <w:pPr>
        <w:jc w:val="both"/>
        <w:rPr>
          <w:rFonts w:cs="Arial"/>
          <w:szCs w:val="24"/>
        </w:rPr>
      </w:pPr>
      <w:r w:rsidRPr="009C304E">
        <w:rPr>
          <w:rFonts w:cs="Arial"/>
          <w:szCs w:val="24"/>
        </w:rPr>
        <w:tab/>
        <w:t xml:space="preserve">A Budapest XII. kerület Hegyvidéki Önkormányzat Képviselő-testülete a </w:t>
      </w:r>
      <w:r w:rsidR="00851008" w:rsidRPr="009C304E">
        <w:rPr>
          <w:rFonts w:cs="Arial"/>
          <w:szCs w:val="24"/>
        </w:rPr>
        <w:t xml:space="preserve">Magyarország </w:t>
      </w:r>
      <w:r w:rsidRPr="009C304E">
        <w:rPr>
          <w:rFonts w:cs="Arial"/>
          <w:szCs w:val="24"/>
        </w:rPr>
        <w:t>helyi önkormányzat</w:t>
      </w:r>
      <w:r w:rsidR="00851008" w:rsidRPr="009C304E">
        <w:rPr>
          <w:rFonts w:cs="Arial"/>
          <w:szCs w:val="24"/>
        </w:rPr>
        <w:t xml:space="preserve">airól szóló 2011. évi CLXXXIX. törvény 143. § (4) bekezdés a) pontjában </w:t>
      </w:r>
      <w:r w:rsidRPr="009C304E">
        <w:rPr>
          <w:rFonts w:cs="Arial"/>
          <w:szCs w:val="24"/>
        </w:rPr>
        <w:t>kapott felhatalmazás alapján</w:t>
      </w:r>
      <w:r w:rsidR="00851008" w:rsidRPr="009C304E">
        <w:rPr>
          <w:rFonts w:cs="Arial"/>
          <w:szCs w:val="24"/>
        </w:rPr>
        <w:t>, az Alaptörvény 32. cikk (1) bekezdés d) pontjában meghatározott feladatkörében eljárva a következőket rendeli el:</w:t>
      </w:r>
    </w:p>
    <w:p w:rsidR="00822E60" w:rsidRPr="009C304E" w:rsidRDefault="00822E60" w:rsidP="00822E60">
      <w:pPr>
        <w:jc w:val="center"/>
        <w:rPr>
          <w:rFonts w:cs="Arial"/>
          <w:b/>
          <w:szCs w:val="24"/>
        </w:rPr>
      </w:pPr>
    </w:p>
    <w:p w:rsidR="00822E60" w:rsidRPr="009C304E" w:rsidRDefault="00822E60" w:rsidP="00822E60">
      <w:pPr>
        <w:jc w:val="center"/>
        <w:rPr>
          <w:rFonts w:cs="Arial"/>
          <w:b/>
          <w:szCs w:val="24"/>
        </w:rPr>
      </w:pPr>
      <w:r w:rsidRPr="009C304E">
        <w:rPr>
          <w:rFonts w:cs="Arial"/>
          <w:b/>
          <w:szCs w:val="24"/>
        </w:rPr>
        <w:t xml:space="preserve">I. </w:t>
      </w:r>
      <w:r w:rsidR="009C304E">
        <w:rPr>
          <w:rFonts w:cs="Arial"/>
          <w:b/>
          <w:szCs w:val="24"/>
        </w:rPr>
        <w:t>F</w:t>
      </w:r>
      <w:r w:rsidRPr="009C304E">
        <w:rPr>
          <w:rFonts w:cs="Arial"/>
          <w:b/>
          <w:szCs w:val="24"/>
        </w:rPr>
        <w:t>ejezet</w:t>
      </w:r>
    </w:p>
    <w:p w:rsidR="00822E60" w:rsidRPr="009C304E" w:rsidRDefault="00822E60" w:rsidP="00822E60">
      <w:pPr>
        <w:jc w:val="center"/>
        <w:rPr>
          <w:rFonts w:cs="Arial"/>
          <w:b/>
          <w:szCs w:val="24"/>
        </w:rPr>
      </w:pPr>
    </w:p>
    <w:p w:rsidR="00822E60" w:rsidRDefault="00822E60" w:rsidP="00822E60">
      <w:pPr>
        <w:jc w:val="center"/>
        <w:rPr>
          <w:rFonts w:cs="Arial"/>
          <w:b/>
          <w:szCs w:val="24"/>
        </w:rPr>
      </w:pPr>
      <w:r w:rsidRPr="009C304E">
        <w:rPr>
          <w:rFonts w:cs="Arial"/>
          <w:b/>
          <w:szCs w:val="24"/>
        </w:rPr>
        <w:t>Á</w:t>
      </w:r>
      <w:r w:rsidR="009C304E">
        <w:rPr>
          <w:rFonts w:cs="Arial"/>
          <w:b/>
          <w:szCs w:val="24"/>
        </w:rPr>
        <w:t>ltalános rendelkezések</w:t>
      </w:r>
    </w:p>
    <w:p w:rsidR="004E3E9E" w:rsidRDefault="004E3E9E" w:rsidP="004E3E9E">
      <w:pPr>
        <w:autoSpaceDE w:val="0"/>
        <w:autoSpaceDN w:val="0"/>
        <w:adjustRightInd w:val="0"/>
        <w:ind w:firstLine="204"/>
        <w:jc w:val="both"/>
        <w:rPr>
          <w:rFonts w:ascii="Times New Roman" w:hAnsi="Times New Roman"/>
          <w:b/>
          <w:bCs/>
          <w:color w:val="auto"/>
          <w:sz w:val="20"/>
        </w:rPr>
      </w:pPr>
    </w:p>
    <w:p w:rsidR="00822E60" w:rsidRPr="009C304E" w:rsidRDefault="00822E60" w:rsidP="00822E60">
      <w:pPr>
        <w:jc w:val="center"/>
        <w:rPr>
          <w:rFonts w:cs="Arial"/>
          <w:b/>
          <w:szCs w:val="24"/>
        </w:rPr>
      </w:pPr>
      <w:r w:rsidRPr="009C304E">
        <w:rPr>
          <w:rFonts w:cs="Arial"/>
          <w:b/>
          <w:szCs w:val="24"/>
        </w:rPr>
        <w:t>1. §</w:t>
      </w:r>
    </w:p>
    <w:p w:rsidR="00822E60" w:rsidRPr="009C304E" w:rsidRDefault="00822E60" w:rsidP="00822E60">
      <w:pPr>
        <w:jc w:val="center"/>
        <w:rPr>
          <w:rFonts w:cs="Arial"/>
          <w:szCs w:val="24"/>
        </w:rPr>
      </w:pPr>
    </w:p>
    <w:p w:rsidR="00822E60" w:rsidRPr="009C304E" w:rsidRDefault="00822E60" w:rsidP="00822E60">
      <w:pPr>
        <w:rPr>
          <w:rFonts w:cs="Arial"/>
          <w:szCs w:val="24"/>
        </w:rPr>
      </w:pPr>
      <w:r w:rsidRPr="009C304E">
        <w:rPr>
          <w:rFonts w:cs="Arial"/>
          <w:szCs w:val="24"/>
        </w:rPr>
        <w:tab/>
        <w:t xml:space="preserve">(1) </w:t>
      </w:r>
      <w:r w:rsidR="00E96F9C">
        <w:rPr>
          <w:rFonts w:cs="Arial"/>
          <w:szCs w:val="24"/>
        </w:rPr>
        <w:t xml:space="preserve">Budapest XII. kerület Hegyvidéki Önkormányzat (a továbbiakban: Önkormányzat) </w:t>
      </w:r>
      <w:r w:rsidRPr="009C304E">
        <w:rPr>
          <w:rFonts w:cs="Arial"/>
          <w:szCs w:val="24"/>
        </w:rPr>
        <w:t xml:space="preserve">hivatalos megnevezése: </w:t>
      </w:r>
    </w:p>
    <w:p w:rsidR="00822E60" w:rsidRPr="009C304E" w:rsidRDefault="00822E60" w:rsidP="00822E60">
      <w:pPr>
        <w:rPr>
          <w:rFonts w:cs="Arial"/>
          <w:szCs w:val="24"/>
        </w:rPr>
      </w:pPr>
    </w:p>
    <w:p w:rsidR="00822E60" w:rsidRPr="009C304E" w:rsidRDefault="00822E60" w:rsidP="00822E60">
      <w:pPr>
        <w:jc w:val="center"/>
        <w:rPr>
          <w:rFonts w:cs="Arial"/>
          <w:b/>
          <w:szCs w:val="24"/>
        </w:rPr>
      </w:pPr>
      <w:r w:rsidRPr="009C304E">
        <w:rPr>
          <w:rFonts w:cs="Arial"/>
          <w:b/>
          <w:szCs w:val="24"/>
        </w:rPr>
        <w:t xml:space="preserve">Budapest </w:t>
      </w:r>
      <w:r w:rsidR="0002080A">
        <w:rPr>
          <w:rFonts w:cs="Arial"/>
          <w:b/>
          <w:szCs w:val="24"/>
        </w:rPr>
        <w:t xml:space="preserve">Főváros </w:t>
      </w:r>
      <w:r w:rsidRPr="009C304E">
        <w:rPr>
          <w:rFonts w:cs="Arial"/>
          <w:b/>
          <w:szCs w:val="24"/>
        </w:rPr>
        <w:t>XII. kerület Hegyvidéki Önkormányzat</w:t>
      </w:r>
    </w:p>
    <w:p w:rsidR="00822E60" w:rsidRPr="009C304E" w:rsidRDefault="00822E60" w:rsidP="00822E60">
      <w:pPr>
        <w:jc w:val="center"/>
        <w:rPr>
          <w:rFonts w:cs="Arial"/>
          <w:b/>
          <w:szCs w:val="24"/>
        </w:rPr>
      </w:pPr>
    </w:p>
    <w:p w:rsidR="00822E60" w:rsidRPr="009C304E" w:rsidRDefault="00822E60" w:rsidP="00822E60">
      <w:pPr>
        <w:rPr>
          <w:rFonts w:cs="Arial"/>
          <w:szCs w:val="24"/>
        </w:rPr>
      </w:pPr>
      <w:r w:rsidRPr="009C304E">
        <w:rPr>
          <w:rFonts w:cs="Arial"/>
          <w:szCs w:val="24"/>
        </w:rPr>
        <w:tab/>
        <w:t xml:space="preserve">(2) Önkormányzat székhelye: </w:t>
      </w:r>
    </w:p>
    <w:p w:rsidR="00822E60" w:rsidRPr="009C304E" w:rsidRDefault="00822E60" w:rsidP="00822E60">
      <w:pPr>
        <w:rPr>
          <w:rFonts w:cs="Arial"/>
          <w:szCs w:val="24"/>
        </w:rPr>
      </w:pPr>
    </w:p>
    <w:p w:rsidR="00822E60" w:rsidRPr="009C304E" w:rsidRDefault="00822E60" w:rsidP="00822E60">
      <w:pPr>
        <w:jc w:val="center"/>
        <w:rPr>
          <w:rFonts w:cs="Arial"/>
          <w:b/>
          <w:szCs w:val="24"/>
        </w:rPr>
      </w:pPr>
      <w:r w:rsidRPr="009C304E">
        <w:rPr>
          <w:rFonts w:cs="Arial"/>
          <w:b/>
          <w:szCs w:val="24"/>
        </w:rPr>
        <w:t>Budapest, XII. kerület, Böszörményi út 23-25.</w:t>
      </w:r>
    </w:p>
    <w:p w:rsidR="009F2EBF" w:rsidRDefault="00822E60" w:rsidP="00822E60">
      <w:pPr>
        <w:ind w:firstLine="708"/>
        <w:jc w:val="both"/>
        <w:rPr>
          <w:rFonts w:cs="Arial"/>
          <w:bCs/>
          <w:szCs w:val="24"/>
        </w:rPr>
      </w:pPr>
      <w:r w:rsidRPr="009C304E">
        <w:rPr>
          <w:rFonts w:cs="Arial"/>
          <w:bCs/>
          <w:szCs w:val="24"/>
        </w:rPr>
        <w:t>(3)</w:t>
      </w:r>
      <w:r w:rsidR="009F2EBF">
        <w:rPr>
          <w:rFonts w:cs="Arial"/>
          <w:bCs/>
          <w:szCs w:val="24"/>
        </w:rPr>
        <w:t xml:space="preserve"> Budapest XII. kerület elnevezése: </w:t>
      </w:r>
    </w:p>
    <w:p w:rsidR="009F2EBF" w:rsidRDefault="009F2EBF" w:rsidP="00822E60">
      <w:pPr>
        <w:ind w:firstLine="708"/>
        <w:jc w:val="both"/>
        <w:rPr>
          <w:rFonts w:cs="Arial"/>
          <w:bCs/>
          <w:szCs w:val="24"/>
        </w:rPr>
      </w:pPr>
    </w:p>
    <w:p w:rsidR="00822E60" w:rsidRPr="009C304E" w:rsidRDefault="00822E60" w:rsidP="00822E60">
      <w:pPr>
        <w:pStyle w:val="Cmsor3"/>
        <w:rPr>
          <w:rFonts w:ascii="Garamond" w:hAnsi="Garamond" w:cs="Arial"/>
          <w:szCs w:val="24"/>
        </w:rPr>
      </w:pPr>
      <w:r w:rsidRPr="009C304E">
        <w:rPr>
          <w:rFonts w:ascii="Garamond" w:hAnsi="Garamond" w:cs="Arial"/>
          <w:szCs w:val="24"/>
        </w:rPr>
        <w:t>Budapest</w:t>
      </w:r>
      <w:r w:rsidR="0002080A">
        <w:rPr>
          <w:rFonts w:ascii="Garamond" w:hAnsi="Garamond" w:cs="Arial"/>
          <w:szCs w:val="24"/>
        </w:rPr>
        <w:t xml:space="preserve"> Főváros</w:t>
      </w:r>
      <w:r w:rsidRPr="009C304E">
        <w:rPr>
          <w:rFonts w:ascii="Garamond" w:hAnsi="Garamond" w:cs="Arial"/>
          <w:szCs w:val="24"/>
        </w:rPr>
        <w:t xml:space="preserve"> XII. kerület Hegyvidék</w:t>
      </w:r>
    </w:p>
    <w:p w:rsidR="00822E60" w:rsidRPr="009C304E" w:rsidRDefault="00822E60" w:rsidP="00822E60">
      <w:pPr>
        <w:jc w:val="center"/>
        <w:rPr>
          <w:rFonts w:cs="Arial"/>
          <w:b/>
          <w:szCs w:val="24"/>
        </w:rPr>
      </w:pPr>
    </w:p>
    <w:p w:rsidR="00822E60" w:rsidRDefault="00822E60" w:rsidP="00822E60">
      <w:pPr>
        <w:jc w:val="both"/>
        <w:rPr>
          <w:rFonts w:cs="Arial"/>
          <w:szCs w:val="24"/>
        </w:rPr>
      </w:pPr>
      <w:r w:rsidRPr="009C304E">
        <w:rPr>
          <w:rFonts w:cs="Arial"/>
          <w:szCs w:val="24"/>
        </w:rPr>
        <w:tab/>
        <w:t>(</w:t>
      </w:r>
      <w:r w:rsidR="008C4D35">
        <w:rPr>
          <w:rFonts w:cs="Arial"/>
          <w:szCs w:val="24"/>
        </w:rPr>
        <w:t>4</w:t>
      </w:r>
      <w:r w:rsidRPr="009C304E">
        <w:rPr>
          <w:rFonts w:cs="Arial"/>
          <w:szCs w:val="24"/>
        </w:rPr>
        <w:t xml:space="preserve">) Az Önkormányzat közigazgatási területét a Budapest főváros közigazgatási területéről és kerületi beosztásáról szóló 1994. évi XLIII. törvény </w:t>
      </w:r>
      <w:r w:rsidR="002C75FF">
        <w:rPr>
          <w:rFonts w:cs="Arial"/>
          <w:szCs w:val="24"/>
        </w:rPr>
        <w:t>határozza</w:t>
      </w:r>
      <w:r w:rsidRPr="009C304E">
        <w:rPr>
          <w:rFonts w:cs="Arial"/>
          <w:szCs w:val="24"/>
        </w:rPr>
        <w:t xml:space="preserve"> meg.</w:t>
      </w:r>
    </w:p>
    <w:p w:rsidR="008C4D35" w:rsidRPr="009C304E" w:rsidRDefault="008C4D35" w:rsidP="00822E60">
      <w:pPr>
        <w:jc w:val="both"/>
        <w:rPr>
          <w:rFonts w:cs="Arial"/>
          <w:szCs w:val="24"/>
        </w:rPr>
      </w:pPr>
    </w:p>
    <w:p w:rsidR="008C4D35" w:rsidRPr="009C304E" w:rsidRDefault="008C4D35" w:rsidP="008C4D35">
      <w:pPr>
        <w:jc w:val="center"/>
        <w:rPr>
          <w:rFonts w:cs="Arial"/>
          <w:b/>
          <w:szCs w:val="24"/>
        </w:rPr>
      </w:pPr>
      <w:r>
        <w:rPr>
          <w:rFonts w:cs="Arial"/>
          <w:b/>
          <w:szCs w:val="24"/>
        </w:rPr>
        <w:t>2</w:t>
      </w:r>
      <w:r w:rsidRPr="009C304E">
        <w:rPr>
          <w:rFonts w:cs="Arial"/>
          <w:b/>
          <w:szCs w:val="24"/>
        </w:rPr>
        <w:t>. §</w:t>
      </w:r>
    </w:p>
    <w:p w:rsidR="00822E60" w:rsidRDefault="00822E60" w:rsidP="00822E60">
      <w:pPr>
        <w:jc w:val="both"/>
        <w:rPr>
          <w:rFonts w:cs="Arial"/>
          <w:b/>
          <w:szCs w:val="24"/>
        </w:rPr>
      </w:pPr>
    </w:p>
    <w:p w:rsidR="008C4D35" w:rsidRDefault="008C4D35" w:rsidP="00822E60">
      <w:pPr>
        <w:jc w:val="both"/>
        <w:rPr>
          <w:rFonts w:cs="Arial"/>
          <w:szCs w:val="24"/>
        </w:rPr>
      </w:pPr>
      <w:r w:rsidRPr="008C4D35">
        <w:rPr>
          <w:rFonts w:cs="Arial"/>
          <w:szCs w:val="24"/>
        </w:rPr>
        <w:tab/>
        <w:t>(1)</w:t>
      </w:r>
      <w:r>
        <w:rPr>
          <w:rFonts w:cs="Arial"/>
          <w:szCs w:val="24"/>
        </w:rPr>
        <w:t xml:space="preserve"> Az Önkormányzat a törvényekben előírt kötelező önkormányzati feladatokat meghaladóan további feladatot a Magyarország helyi önkormányzatairól szóló 2011. évi CLXXXIX. törvény (a továbbiakban: </w:t>
      </w:r>
      <w:proofErr w:type="spellStart"/>
      <w:r>
        <w:rPr>
          <w:rFonts w:cs="Arial"/>
          <w:szCs w:val="24"/>
        </w:rPr>
        <w:t>Mötv</w:t>
      </w:r>
      <w:proofErr w:type="spellEnd"/>
      <w:r>
        <w:rPr>
          <w:rFonts w:cs="Arial"/>
          <w:szCs w:val="24"/>
        </w:rPr>
        <w:t>.) 10. §</w:t>
      </w:r>
      <w:proofErr w:type="spellStart"/>
      <w:r>
        <w:rPr>
          <w:rFonts w:cs="Arial"/>
          <w:szCs w:val="24"/>
        </w:rPr>
        <w:t>-ában</w:t>
      </w:r>
      <w:proofErr w:type="spellEnd"/>
      <w:r>
        <w:rPr>
          <w:rFonts w:cs="Arial"/>
          <w:szCs w:val="24"/>
        </w:rPr>
        <w:t xml:space="preserve"> meghatározott módon vállalhat. Az Önkormányz</w:t>
      </w:r>
      <w:r w:rsidR="00AA7D89">
        <w:rPr>
          <w:rFonts w:cs="Arial"/>
          <w:szCs w:val="24"/>
        </w:rPr>
        <w:t>at önként vállalt feladatait a 1</w:t>
      </w:r>
      <w:r>
        <w:rPr>
          <w:rFonts w:cs="Arial"/>
          <w:szCs w:val="24"/>
        </w:rPr>
        <w:t>. melléklet sorolja fel.</w:t>
      </w:r>
    </w:p>
    <w:p w:rsidR="008C4D35" w:rsidRPr="008C4D35" w:rsidRDefault="008C4D35" w:rsidP="00822E60">
      <w:pPr>
        <w:jc w:val="both"/>
        <w:rPr>
          <w:rFonts w:cs="Arial"/>
          <w:szCs w:val="24"/>
        </w:rPr>
      </w:pPr>
    </w:p>
    <w:p w:rsidR="00822E60" w:rsidRPr="009C304E" w:rsidRDefault="00822E60" w:rsidP="00822E60">
      <w:pPr>
        <w:jc w:val="both"/>
        <w:rPr>
          <w:rFonts w:cs="Arial"/>
          <w:szCs w:val="24"/>
        </w:rPr>
      </w:pPr>
      <w:r w:rsidRPr="009C304E">
        <w:rPr>
          <w:rFonts w:cs="Arial"/>
          <w:szCs w:val="24"/>
        </w:rPr>
        <w:tab/>
        <w:t>(2)</w:t>
      </w:r>
      <w:r w:rsidR="00D63E2F">
        <w:rPr>
          <w:rStyle w:val="Lbjegyzet-hivatkozs"/>
          <w:rFonts w:cs="Arial"/>
          <w:szCs w:val="24"/>
        </w:rPr>
        <w:footnoteReference w:id="2"/>
      </w:r>
      <w:r w:rsidRPr="009C304E">
        <w:rPr>
          <w:rFonts w:cs="Arial"/>
          <w:szCs w:val="24"/>
        </w:rPr>
        <w:t xml:space="preserve"> </w:t>
      </w:r>
      <w:r w:rsidR="009F2EBF">
        <w:rPr>
          <w:rFonts w:cs="Arial"/>
          <w:szCs w:val="24"/>
        </w:rPr>
        <w:t>Az Önkormányzat alaptevékenység</w:t>
      </w:r>
      <w:r w:rsidR="00D63E2F">
        <w:rPr>
          <w:rFonts w:cs="Arial"/>
          <w:szCs w:val="24"/>
        </w:rPr>
        <w:t>ének kormányzati funkciók</w:t>
      </w:r>
      <w:r w:rsidR="009F2EBF">
        <w:rPr>
          <w:rFonts w:cs="Arial"/>
          <w:szCs w:val="24"/>
        </w:rPr>
        <w:t xml:space="preserve"> szerinti besorolását az </w:t>
      </w:r>
      <w:r w:rsidR="00AA7D89">
        <w:rPr>
          <w:rFonts w:cs="Arial"/>
          <w:szCs w:val="24"/>
        </w:rPr>
        <w:t>2</w:t>
      </w:r>
      <w:r w:rsidR="009F2EBF">
        <w:rPr>
          <w:rFonts w:cs="Arial"/>
          <w:szCs w:val="24"/>
        </w:rPr>
        <w:t xml:space="preserve">. melléklet </w:t>
      </w:r>
      <w:r w:rsidR="002C75FF">
        <w:rPr>
          <w:rFonts w:cs="Arial"/>
          <w:szCs w:val="24"/>
        </w:rPr>
        <w:t>állapítja</w:t>
      </w:r>
      <w:r w:rsidR="009F2EBF">
        <w:rPr>
          <w:rFonts w:cs="Arial"/>
          <w:szCs w:val="24"/>
        </w:rPr>
        <w:t xml:space="preserve"> meg.</w:t>
      </w:r>
    </w:p>
    <w:p w:rsidR="00D81F8D" w:rsidRPr="009C304E" w:rsidRDefault="00D81F8D" w:rsidP="00822E60">
      <w:pPr>
        <w:jc w:val="center"/>
        <w:rPr>
          <w:rFonts w:cs="Arial"/>
          <w:b/>
          <w:szCs w:val="24"/>
        </w:rPr>
      </w:pPr>
    </w:p>
    <w:p w:rsidR="00822E60" w:rsidRPr="009C304E" w:rsidRDefault="009F2EBF" w:rsidP="00822E60">
      <w:pPr>
        <w:jc w:val="center"/>
        <w:rPr>
          <w:rFonts w:cs="Arial"/>
          <w:b/>
          <w:szCs w:val="24"/>
        </w:rPr>
      </w:pPr>
      <w:r>
        <w:rPr>
          <w:rFonts w:cs="Arial"/>
          <w:b/>
          <w:szCs w:val="24"/>
        </w:rPr>
        <w:t>3</w:t>
      </w:r>
      <w:r w:rsidR="00822E60" w:rsidRPr="009C304E">
        <w:rPr>
          <w:rFonts w:cs="Arial"/>
          <w:b/>
          <w:szCs w:val="24"/>
        </w:rPr>
        <w:t>. §</w:t>
      </w:r>
    </w:p>
    <w:p w:rsidR="00822E60" w:rsidRPr="009C304E" w:rsidRDefault="00822E60" w:rsidP="00822E60">
      <w:pPr>
        <w:jc w:val="both"/>
        <w:rPr>
          <w:rFonts w:cs="Arial"/>
          <w:b/>
          <w:szCs w:val="24"/>
        </w:rPr>
      </w:pPr>
    </w:p>
    <w:p w:rsidR="00822E60" w:rsidRDefault="002C75FF" w:rsidP="002C75FF">
      <w:pPr>
        <w:ind w:firstLine="708"/>
        <w:jc w:val="both"/>
        <w:rPr>
          <w:rFonts w:cs="Arial"/>
          <w:szCs w:val="24"/>
        </w:rPr>
      </w:pPr>
      <w:r>
        <w:rPr>
          <w:rFonts w:cs="Arial"/>
          <w:szCs w:val="24"/>
        </w:rPr>
        <w:t xml:space="preserve">(1) </w:t>
      </w:r>
      <w:r w:rsidR="00822E60" w:rsidRPr="009C304E">
        <w:rPr>
          <w:rFonts w:cs="Arial"/>
          <w:szCs w:val="24"/>
        </w:rPr>
        <w:t>Az Önkormányzat bélyegzője körpecsét, középen Magyar</w:t>
      </w:r>
      <w:r w:rsidR="009F2EBF">
        <w:rPr>
          <w:rFonts w:cs="Arial"/>
          <w:szCs w:val="24"/>
        </w:rPr>
        <w:t>ország</w:t>
      </w:r>
      <w:r w:rsidR="00822E60" w:rsidRPr="009C304E">
        <w:rPr>
          <w:rFonts w:cs="Arial"/>
          <w:szCs w:val="24"/>
        </w:rPr>
        <w:t xml:space="preserve"> címerével, körben a következő felirattal: „Budapest </w:t>
      </w:r>
      <w:r w:rsidR="00B63878">
        <w:rPr>
          <w:rFonts w:cs="Arial"/>
          <w:szCs w:val="24"/>
        </w:rPr>
        <w:t xml:space="preserve">Főváros </w:t>
      </w:r>
      <w:r w:rsidR="00822E60" w:rsidRPr="009C304E">
        <w:rPr>
          <w:rFonts w:cs="Arial"/>
          <w:szCs w:val="24"/>
        </w:rPr>
        <w:t xml:space="preserve">XII. kerület Hegyvidéki Önkormányzat”. </w:t>
      </w:r>
    </w:p>
    <w:p w:rsidR="009F2EBF" w:rsidRPr="009C304E" w:rsidRDefault="009F2EBF" w:rsidP="009F2EBF">
      <w:pPr>
        <w:ind w:left="1065"/>
        <w:jc w:val="both"/>
        <w:rPr>
          <w:rFonts w:cs="Arial"/>
          <w:szCs w:val="24"/>
        </w:rPr>
      </w:pPr>
    </w:p>
    <w:p w:rsidR="00822E60" w:rsidRPr="009C304E" w:rsidRDefault="00822E60" w:rsidP="00822E60">
      <w:pPr>
        <w:pStyle w:val="Szvegtrzs"/>
        <w:rPr>
          <w:rFonts w:cs="Arial"/>
          <w:szCs w:val="24"/>
          <w:vertAlign w:val="baseline"/>
        </w:rPr>
      </w:pPr>
      <w:r w:rsidRPr="009C304E">
        <w:rPr>
          <w:rFonts w:cs="Arial"/>
          <w:szCs w:val="24"/>
          <w:vertAlign w:val="baseline"/>
        </w:rPr>
        <w:tab/>
        <w:t>(</w:t>
      </w:r>
      <w:r w:rsidR="009F2EBF">
        <w:rPr>
          <w:rFonts w:cs="Arial"/>
          <w:szCs w:val="24"/>
          <w:vertAlign w:val="baseline"/>
        </w:rPr>
        <w:t>2</w:t>
      </w:r>
      <w:r w:rsidRPr="009C304E">
        <w:rPr>
          <w:rFonts w:cs="Arial"/>
          <w:szCs w:val="24"/>
          <w:vertAlign w:val="baseline"/>
        </w:rPr>
        <w:t>) A polgármester, az alpolgármester, a jegyző és az aljegyző</w:t>
      </w:r>
      <w:r w:rsidR="0002080A">
        <w:rPr>
          <w:rFonts w:cs="Arial"/>
          <w:szCs w:val="24"/>
          <w:vertAlign w:val="baseline"/>
        </w:rPr>
        <w:t xml:space="preserve"> bélyegzője körpecsét, középen </w:t>
      </w:r>
      <w:r w:rsidRPr="009C304E">
        <w:rPr>
          <w:rFonts w:cs="Arial"/>
          <w:szCs w:val="24"/>
          <w:vertAlign w:val="baseline"/>
        </w:rPr>
        <w:t>Magyar</w:t>
      </w:r>
      <w:r w:rsidR="009F2EBF">
        <w:rPr>
          <w:rFonts w:cs="Arial"/>
          <w:szCs w:val="24"/>
          <w:vertAlign w:val="baseline"/>
        </w:rPr>
        <w:t>ország</w:t>
      </w:r>
      <w:r w:rsidRPr="009C304E">
        <w:rPr>
          <w:rFonts w:cs="Arial"/>
          <w:szCs w:val="24"/>
          <w:vertAlign w:val="baseline"/>
        </w:rPr>
        <w:t xml:space="preserve"> címerével, körben a következő felirattal: "Budapest </w:t>
      </w:r>
      <w:r w:rsidR="005734F4">
        <w:rPr>
          <w:rFonts w:cs="Arial"/>
          <w:szCs w:val="24"/>
          <w:vertAlign w:val="baseline"/>
        </w:rPr>
        <w:t xml:space="preserve">Főváros </w:t>
      </w:r>
      <w:r w:rsidRPr="009C304E">
        <w:rPr>
          <w:rFonts w:cs="Arial"/>
          <w:szCs w:val="24"/>
          <w:vertAlign w:val="baseline"/>
        </w:rPr>
        <w:t>XII. kerület Hegyvidéki Önkormányzat Polgármestere", "Alpolgármestere", "Jegyzője", "Aljegyzője".</w:t>
      </w:r>
    </w:p>
    <w:p w:rsidR="00822E60" w:rsidRPr="009C304E" w:rsidRDefault="00822E60" w:rsidP="00822E60">
      <w:pPr>
        <w:rPr>
          <w:rFonts w:cs="Arial"/>
          <w:szCs w:val="24"/>
        </w:rPr>
      </w:pPr>
    </w:p>
    <w:p w:rsidR="00822E60" w:rsidRPr="009C304E" w:rsidRDefault="00822E60" w:rsidP="00822E60">
      <w:pPr>
        <w:ind w:firstLine="708"/>
        <w:jc w:val="both"/>
        <w:rPr>
          <w:rFonts w:cs="Arial"/>
          <w:szCs w:val="24"/>
        </w:rPr>
      </w:pPr>
      <w:r w:rsidRPr="009C304E">
        <w:rPr>
          <w:rFonts w:cs="Arial"/>
          <w:szCs w:val="24"/>
        </w:rPr>
        <w:t>(</w:t>
      </w:r>
      <w:r w:rsidR="009F2EBF">
        <w:rPr>
          <w:rFonts w:cs="Arial"/>
          <w:szCs w:val="24"/>
        </w:rPr>
        <w:t>3</w:t>
      </w:r>
      <w:r w:rsidRPr="009C304E">
        <w:rPr>
          <w:rFonts w:cs="Arial"/>
          <w:szCs w:val="24"/>
        </w:rPr>
        <w:t xml:space="preserve">) A (2)-(3) bekezdésben </w:t>
      </w:r>
      <w:r w:rsidR="009F2EBF">
        <w:rPr>
          <w:rFonts w:cs="Arial"/>
          <w:szCs w:val="24"/>
        </w:rPr>
        <w:t>megjelölt</w:t>
      </w:r>
      <w:r w:rsidRPr="009C304E">
        <w:rPr>
          <w:rFonts w:cs="Arial"/>
          <w:szCs w:val="24"/>
        </w:rPr>
        <w:t xml:space="preserve"> körbélyegzőket az Önkormányzat címerével is el kell készíteni. Az önkormányzat címerével ellátott körbélyegzőt a polgármester, az alpolgármester, a jegyző és az aljegyző használhatja az Önkormányzat jelképeiről és azok használatáról szóló önkormányzati rendeletben foglaltak szerint.</w:t>
      </w:r>
    </w:p>
    <w:p w:rsidR="004F1A1B" w:rsidRDefault="004F1A1B" w:rsidP="00822E60">
      <w:pPr>
        <w:jc w:val="center"/>
        <w:rPr>
          <w:rFonts w:cs="Arial"/>
          <w:b/>
          <w:szCs w:val="24"/>
        </w:rPr>
      </w:pPr>
    </w:p>
    <w:p w:rsidR="00822E60" w:rsidRPr="009C304E" w:rsidRDefault="00822E60" w:rsidP="00822E60">
      <w:pPr>
        <w:jc w:val="center"/>
        <w:rPr>
          <w:rFonts w:cs="Arial"/>
          <w:b/>
          <w:szCs w:val="24"/>
        </w:rPr>
      </w:pPr>
      <w:r w:rsidRPr="009C304E">
        <w:rPr>
          <w:rFonts w:cs="Arial"/>
          <w:b/>
          <w:szCs w:val="24"/>
        </w:rPr>
        <w:t xml:space="preserve">II. </w:t>
      </w:r>
      <w:r w:rsidR="009F2EBF">
        <w:rPr>
          <w:rFonts w:cs="Arial"/>
          <w:b/>
          <w:szCs w:val="24"/>
        </w:rPr>
        <w:t>F</w:t>
      </w:r>
      <w:r w:rsidRPr="009C304E">
        <w:rPr>
          <w:rFonts w:cs="Arial"/>
          <w:b/>
          <w:szCs w:val="24"/>
        </w:rPr>
        <w:t>ejezet</w:t>
      </w:r>
    </w:p>
    <w:p w:rsidR="007172EA" w:rsidRPr="009C304E" w:rsidRDefault="007172EA" w:rsidP="007172EA">
      <w:pPr>
        <w:jc w:val="both"/>
        <w:rPr>
          <w:rFonts w:cs="Arial"/>
          <w:b/>
          <w:szCs w:val="24"/>
        </w:rPr>
      </w:pPr>
    </w:p>
    <w:p w:rsidR="007172EA" w:rsidRDefault="007172EA" w:rsidP="007172EA">
      <w:pPr>
        <w:jc w:val="center"/>
        <w:rPr>
          <w:rFonts w:cs="Arial"/>
          <w:b/>
          <w:szCs w:val="24"/>
        </w:rPr>
      </w:pPr>
      <w:r w:rsidRPr="009C304E">
        <w:rPr>
          <w:rFonts w:cs="Arial"/>
          <w:b/>
          <w:szCs w:val="24"/>
        </w:rPr>
        <w:t>A K</w:t>
      </w:r>
      <w:r>
        <w:rPr>
          <w:rFonts w:cs="Arial"/>
          <w:b/>
          <w:szCs w:val="24"/>
        </w:rPr>
        <w:t>épviselő-testület működése</w:t>
      </w:r>
    </w:p>
    <w:p w:rsidR="005960A4" w:rsidRDefault="005960A4" w:rsidP="007172EA">
      <w:pPr>
        <w:jc w:val="center"/>
        <w:rPr>
          <w:rFonts w:cs="Arial"/>
          <w:b/>
          <w:szCs w:val="24"/>
        </w:rPr>
      </w:pPr>
    </w:p>
    <w:p w:rsidR="005960A4" w:rsidRPr="009C304E" w:rsidRDefault="005960A4" w:rsidP="007172EA">
      <w:pPr>
        <w:jc w:val="center"/>
        <w:rPr>
          <w:rFonts w:cs="Arial"/>
          <w:b/>
          <w:szCs w:val="24"/>
        </w:rPr>
      </w:pPr>
      <w:smartTag w:uri="urn:schemas-microsoft-com:office:smarttags" w:element="metricconverter">
        <w:smartTagPr>
          <w:attr w:name="ProductID" w:val="1. a"/>
        </w:smartTagPr>
        <w:r>
          <w:rPr>
            <w:rFonts w:cs="Arial"/>
            <w:b/>
            <w:szCs w:val="24"/>
          </w:rPr>
          <w:t>1. A</w:t>
        </w:r>
      </w:smartTag>
      <w:r>
        <w:rPr>
          <w:rFonts w:cs="Arial"/>
          <w:b/>
          <w:szCs w:val="24"/>
        </w:rPr>
        <w:t xml:space="preserve"> Képviselő-testület</w:t>
      </w:r>
    </w:p>
    <w:p w:rsidR="007172EA" w:rsidRDefault="007172EA" w:rsidP="007172EA">
      <w:pPr>
        <w:autoSpaceDE w:val="0"/>
        <w:autoSpaceDN w:val="0"/>
        <w:adjustRightInd w:val="0"/>
        <w:ind w:firstLine="204"/>
        <w:jc w:val="both"/>
        <w:rPr>
          <w:rFonts w:ascii="Times New Roman" w:hAnsi="Times New Roman"/>
          <w:b/>
          <w:bCs/>
          <w:color w:val="auto"/>
          <w:sz w:val="20"/>
        </w:rPr>
      </w:pPr>
    </w:p>
    <w:p w:rsidR="00822E60" w:rsidRDefault="00785C1B" w:rsidP="00785C1B">
      <w:pPr>
        <w:jc w:val="center"/>
        <w:rPr>
          <w:rFonts w:cs="Arial"/>
          <w:b/>
          <w:szCs w:val="24"/>
        </w:rPr>
      </w:pPr>
      <w:r>
        <w:rPr>
          <w:rFonts w:cs="Arial"/>
          <w:b/>
          <w:szCs w:val="24"/>
        </w:rPr>
        <w:t>4</w:t>
      </w:r>
      <w:r w:rsidR="00822E60" w:rsidRPr="009C304E">
        <w:rPr>
          <w:rFonts w:cs="Arial"/>
          <w:b/>
          <w:szCs w:val="24"/>
        </w:rPr>
        <w:t>. §</w:t>
      </w:r>
    </w:p>
    <w:p w:rsidR="00785C1B" w:rsidRPr="009C304E" w:rsidRDefault="00785C1B" w:rsidP="00785C1B">
      <w:pPr>
        <w:jc w:val="center"/>
        <w:rPr>
          <w:rFonts w:cs="Arial"/>
          <w:b/>
          <w:szCs w:val="24"/>
        </w:rPr>
      </w:pPr>
    </w:p>
    <w:p w:rsidR="00822E60" w:rsidRDefault="00822E60" w:rsidP="00822E60">
      <w:pPr>
        <w:jc w:val="both"/>
        <w:rPr>
          <w:rFonts w:cs="Arial"/>
          <w:szCs w:val="24"/>
        </w:rPr>
      </w:pPr>
      <w:r w:rsidRPr="009C304E">
        <w:rPr>
          <w:rFonts w:cs="Arial"/>
          <w:szCs w:val="24"/>
        </w:rPr>
        <w:tab/>
        <w:t xml:space="preserve">A Képviselő-testület tagjainak száma: </w:t>
      </w:r>
      <w:r w:rsidR="00AD18B9" w:rsidRPr="009C304E">
        <w:rPr>
          <w:rFonts w:cs="Arial"/>
          <w:szCs w:val="24"/>
        </w:rPr>
        <w:t>1</w:t>
      </w:r>
      <w:r w:rsidRPr="009C304E">
        <w:rPr>
          <w:rFonts w:cs="Arial"/>
          <w:szCs w:val="24"/>
        </w:rPr>
        <w:t>8 fő (</w:t>
      </w:r>
      <w:r w:rsidR="00AD18B9" w:rsidRPr="009C304E">
        <w:rPr>
          <w:rFonts w:cs="Arial"/>
          <w:szCs w:val="24"/>
        </w:rPr>
        <w:t>1</w:t>
      </w:r>
      <w:r w:rsidRPr="009C304E">
        <w:rPr>
          <w:rFonts w:cs="Arial"/>
          <w:szCs w:val="24"/>
        </w:rPr>
        <w:t>7 képviselő és a polgármester).</w:t>
      </w:r>
    </w:p>
    <w:p w:rsidR="00365FE8" w:rsidRDefault="00365FE8" w:rsidP="00822E60">
      <w:pPr>
        <w:jc w:val="both"/>
        <w:rPr>
          <w:rFonts w:cs="Arial"/>
          <w:szCs w:val="24"/>
        </w:rPr>
      </w:pPr>
    </w:p>
    <w:p w:rsidR="00365FE8" w:rsidRPr="00365FE8" w:rsidRDefault="00365FE8" w:rsidP="00365FE8">
      <w:pPr>
        <w:jc w:val="center"/>
        <w:rPr>
          <w:rFonts w:cs="Arial"/>
          <w:b/>
          <w:szCs w:val="24"/>
        </w:rPr>
      </w:pPr>
      <w:r w:rsidRPr="00365FE8">
        <w:rPr>
          <w:rFonts w:cs="Arial"/>
          <w:b/>
          <w:szCs w:val="24"/>
        </w:rPr>
        <w:t>5. §</w:t>
      </w:r>
    </w:p>
    <w:p w:rsidR="00365FE8" w:rsidRDefault="00365FE8" w:rsidP="00365FE8">
      <w:pPr>
        <w:ind w:left="360"/>
        <w:rPr>
          <w:rFonts w:cs="Arial"/>
          <w:b/>
          <w:szCs w:val="24"/>
        </w:rPr>
      </w:pPr>
    </w:p>
    <w:p w:rsidR="00365FE8" w:rsidRPr="00365FE8" w:rsidRDefault="00365FE8" w:rsidP="00365FE8">
      <w:pPr>
        <w:jc w:val="both"/>
        <w:rPr>
          <w:rFonts w:cs="Arial"/>
          <w:szCs w:val="24"/>
        </w:rPr>
      </w:pPr>
      <w:r>
        <w:rPr>
          <w:rFonts w:cs="Arial"/>
          <w:szCs w:val="24"/>
        </w:rPr>
        <w:tab/>
        <w:t>Ha a Képviselő-testület önkormányzati hatósági ügyben hatáskörét a</w:t>
      </w:r>
      <w:r w:rsidR="00790790">
        <w:rPr>
          <w:rFonts w:cs="Arial"/>
          <w:szCs w:val="24"/>
        </w:rPr>
        <w:t xml:space="preserve"> polgármesterre, a bizottságára</w:t>
      </w:r>
      <w:r>
        <w:rPr>
          <w:rFonts w:cs="Arial"/>
          <w:szCs w:val="24"/>
        </w:rPr>
        <w:t xml:space="preserve"> vagy a jegyzőre átruházta, az első fokon hozott döntés ellen benyújtott fellebbezést a közigazgatási hatósági eljárás </w:t>
      </w:r>
      <w:r w:rsidR="00790790">
        <w:rPr>
          <w:rFonts w:cs="Arial"/>
          <w:szCs w:val="24"/>
        </w:rPr>
        <w:t xml:space="preserve">és szolgáltatás </w:t>
      </w:r>
      <w:r>
        <w:rPr>
          <w:rFonts w:cs="Arial"/>
          <w:szCs w:val="24"/>
        </w:rPr>
        <w:t>általános szabályairól szóló 2004. évi CXL. törvény rendelkezéseinek megfelelően elbírálásra a Képviselő-testülethez kell felterjeszteni.</w:t>
      </w:r>
    </w:p>
    <w:p w:rsidR="00365FE8" w:rsidRDefault="00365FE8" w:rsidP="00365FE8">
      <w:pPr>
        <w:jc w:val="center"/>
        <w:rPr>
          <w:rFonts w:cs="Arial"/>
          <w:b/>
          <w:szCs w:val="24"/>
        </w:rPr>
      </w:pPr>
    </w:p>
    <w:p w:rsidR="00822E60" w:rsidRPr="009C304E" w:rsidRDefault="00785C1B" w:rsidP="00A551BF">
      <w:pPr>
        <w:numPr>
          <w:ilvl w:val="0"/>
          <w:numId w:val="30"/>
        </w:numPr>
        <w:jc w:val="center"/>
        <w:rPr>
          <w:rFonts w:cs="Arial"/>
          <w:b/>
          <w:szCs w:val="24"/>
        </w:rPr>
      </w:pPr>
      <w:r>
        <w:rPr>
          <w:rFonts w:cs="Arial"/>
          <w:b/>
          <w:szCs w:val="24"/>
        </w:rPr>
        <w:t>K</w:t>
      </w:r>
      <w:r w:rsidR="00822E60" w:rsidRPr="009C304E">
        <w:rPr>
          <w:rFonts w:cs="Arial"/>
          <w:b/>
          <w:szCs w:val="24"/>
        </w:rPr>
        <w:t>épviselő-testületi előterjesztések</w:t>
      </w:r>
    </w:p>
    <w:p w:rsidR="00822E60" w:rsidRPr="009C304E" w:rsidRDefault="00822E60" w:rsidP="00822E60">
      <w:pPr>
        <w:jc w:val="center"/>
        <w:rPr>
          <w:rFonts w:cs="Arial"/>
          <w:szCs w:val="24"/>
        </w:rPr>
      </w:pPr>
    </w:p>
    <w:p w:rsidR="00822E60" w:rsidRPr="009C304E" w:rsidRDefault="00A551BF" w:rsidP="00822E60">
      <w:pPr>
        <w:jc w:val="center"/>
        <w:rPr>
          <w:rFonts w:cs="Arial"/>
          <w:b/>
          <w:szCs w:val="24"/>
        </w:rPr>
      </w:pPr>
      <w:r>
        <w:rPr>
          <w:rFonts w:cs="Arial"/>
          <w:b/>
          <w:szCs w:val="24"/>
        </w:rPr>
        <w:t>6</w:t>
      </w:r>
      <w:r w:rsidR="00822E60" w:rsidRPr="009C304E">
        <w:rPr>
          <w:rFonts w:cs="Arial"/>
          <w:b/>
          <w:szCs w:val="24"/>
        </w:rPr>
        <w:t>. §</w:t>
      </w:r>
    </w:p>
    <w:p w:rsidR="00822E60" w:rsidRPr="009C304E" w:rsidRDefault="00822E60" w:rsidP="00822E60">
      <w:pPr>
        <w:jc w:val="both"/>
        <w:rPr>
          <w:rFonts w:cs="Arial"/>
          <w:szCs w:val="24"/>
        </w:rPr>
      </w:pPr>
    </w:p>
    <w:p w:rsidR="00822E60" w:rsidRPr="009C304E" w:rsidRDefault="00822E60" w:rsidP="00822E60">
      <w:pPr>
        <w:jc w:val="both"/>
        <w:rPr>
          <w:rFonts w:cs="Arial"/>
          <w:szCs w:val="24"/>
        </w:rPr>
      </w:pPr>
      <w:r w:rsidRPr="009C304E">
        <w:rPr>
          <w:rFonts w:cs="Arial"/>
          <w:szCs w:val="24"/>
        </w:rPr>
        <w:tab/>
        <w:t>(1) A Képviselő-testület elé előterjesztést tehet</w:t>
      </w:r>
    </w:p>
    <w:p w:rsidR="00822E60" w:rsidRPr="009C304E" w:rsidRDefault="0002080A" w:rsidP="0002080A">
      <w:pPr>
        <w:tabs>
          <w:tab w:val="left" w:pos="720"/>
          <w:tab w:val="left" w:pos="1080"/>
        </w:tabs>
        <w:jc w:val="both"/>
        <w:rPr>
          <w:rFonts w:cs="Arial"/>
          <w:szCs w:val="24"/>
        </w:rPr>
      </w:pPr>
      <w:r>
        <w:rPr>
          <w:rFonts w:cs="Arial"/>
          <w:szCs w:val="24"/>
        </w:rPr>
        <w:tab/>
      </w:r>
      <w:proofErr w:type="gramStart"/>
      <w:r>
        <w:rPr>
          <w:rFonts w:cs="Arial"/>
          <w:szCs w:val="24"/>
        </w:rPr>
        <w:t>a</w:t>
      </w:r>
      <w:proofErr w:type="gramEnd"/>
      <w:r>
        <w:rPr>
          <w:rFonts w:cs="Arial"/>
          <w:szCs w:val="24"/>
        </w:rPr>
        <w:t>)</w:t>
      </w:r>
      <w:r>
        <w:rPr>
          <w:rFonts w:cs="Arial"/>
          <w:szCs w:val="24"/>
        </w:rPr>
        <w:tab/>
      </w:r>
      <w:r w:rsidR="00822E60" w:rsidRPr="009C304E">
        <w:rPr>
          <w:rFonts w:cs="Arial"/>
          <w:szCs w:val="24"/>
        </w:rPr>
        <w:t>a polgármester, az alpolgármester</w:t>
      </w:r>
      <w:r w:rsidR="007B2FFF">
        <w:rPr>
          <w:rFonts w:cs="Arial"/>
          <w:szCs w:val="24"/>
        </w:rPr>
        <w:t>ek</w:t>
      </w:r>
      <w:r w:rsidR="00822E60" w:rsidRPr="009C304E">
        <w:rPr>
          <w:rFonts w:cs="Arial"/>
          <w:szCs w:val="24"/>
        </w:rPr>
        <w:t>,</w:t>
      </w:r>
    </w:p>
    <w:p w:rsidR="00822E60" w:rsidRPr="009C304E" w:rsidRDefault="00822E60" w:rsidP="0002080A">
      <w:pPr>
        <w:tabs>
          <w:tab w:val="left" w:pos="720"/>
          <w:tab w:val="left" w:pos="1080"/>
        </w:tabs>
        <w:jc w:val="both"/>
        <w:rPr>
          <w:rFonts w:cs="Arial"/>
          <w:szCs w:val="24"/>
        </w:rPr>
      </w:pPr>
      <w:r w:rsidRPr="009C304E">
        <w:rPr>
          <w:rFonts w:cs="Arial"/>
          <w:szCs w:val="24"/>
        </w:rPr>
        <w:tab/>
        <w:t xml:space="preserve">b) </w:t>
      </w:r>
      <w:r w:rsidR="0002080A">
        <w:rPr>
          <w:rFonts w:cs="Arial"/>
          <w:szCs w:val="24"/>
        </w:rPr>
        <w:tab/>
      </w:r>
      <w:r w:rsidRPr="009C304E">
        <w:rPr>
          <w:rFonts w:cs="Arial"/>
          <w:szCs w:val="24"/>
        </w:rPr>
        <w:t>a tárgykör szerint illetékes bizottság,</w:t>
      </w:r>
    </w:p>
    <w:p w:rsidR="00822E60" w:rsidRPr="009C304E" w:rsidRDefault="00822E60" w:rsidP="0002080A">
      <w:pPr>
        <w:tabs>
          <w:tab w:val="left" w:pos="720"/>
          <w:tab w:val="left" w:pos="1080"/>
        </w:tabs>
        <w:jc w:val="both"/>
        <w:rPr>
          <w:rFonts w:cs="Arial"/>
          <w:szCs w:val="24"/>
        </w:rPr>
      </w:pPr>
      <w:r w:rsidRPr="009C304E">
        <w:rPr>
          <w:rFonts w:cs="Arial"/>
          <w:szCs w:val="24"/>
        </w:rPr>
        <w:tab/>
        <w:t xml:space="preserve">c) </w:t>
      </w:r>
      <w:r w:rsidR="0002080A">
        <w:rPr>
          <w:rFonts w:cs="Arial"/>
          <w:szCs w:val="24"/>
        </w:rPr>
        <w:tab/>
      </w:r>
      <w:r w:rsidR="007B2FFF">
        <w:rPr>
          <w:rFonts w:cs="Arial"/>
          <w:szCs w:val="24"/>
        </w:rPr>
        <w:t xml:space="preserve">a </w:t>
      </w:r>
      <w:r w:rsidRPr="009C304E">
        <w:rPr>
          <w:rFonts w:cs="Arial"/>
          <w:szCs w:val="24"/>
        </w:rPr>
        <w:t>képviselő,</w:t>
      </w:r>
    </w:p>
    <w:p w:rsidR="00822E60" w:rsidRPr="009C304E" w:rsidRDefault="00822E60" w:rsidP="0002080A">
      <w:pPr>
        <w:tabs>
          <w:tab w:val="left" w:pos="720"/>
          <w:tab w:val="left" w:pos="1080"/>
        </w:tabs>
        <w:jc w:val="both"/>
        <w:rPr>
          <w:rFonts w:cs="Arial"/>
          <w:szCs w:val="24"/>
        </w:rPr>
      </w:pPr>
      <w:r w:rsidRPr="009C304E">
        <w:rPr>
          <w:rFonts w:cs="Arial"/>
          <w:szCs w:val="24"/>
        </w:rPr>
        <w:tab/>
        <w:t xml:space="preserve">d) </w:t>
      </w:r>
      <w:r w:rsidR="0002080A">
        <w:rPr>
          <w:rFonts w:cs="Arial"/>
          <w:szCs w:val="24"/>
        </w:rPr>
        <w:tab/>
      </w:r>
      <w:r w:rsidRPr="009C304E">
        <w:rPr>
          <w:rFonts w:cs="Arial"/>
          <w:szCs w:val="24"/>
        </w:rPr>
        <w:t>a tanácsnok,</w:t>
      </w:r>
    </w:p>
    <w:p w:rsidR="00822E60" w:rsidRPr="009C304E" w:rsidRDefault="00822E60" w:rsidP="0002080A">
      <w:pPr>
        <w:tabs>
          <w:tab w:val="left" w:pos="720"/>
          <w:tab w:val="left" w:pos="1080"/>
        </w:tabs>
        <w:jc w:val="both"/>
        <w:rPr>
          <w:rFonts w:cs="Arial"/>
          <w:szCs w:val="24"/>
        </w:rPr>
      </w:pPr>
      <w:r w:rsidRPr="009C304E">
        <w:rPr>
          <w:rFonts w:cs="Arial"/>
          <w:szCs w:val="24"/>
        </w:rPr>
        <w:tab/>
      </w:r>
      <w:proofErr w:type="gramStart"/>
      <w:r w:rsidRPr="009C304E">
        <w:rPr>
          <w:rFonts w:cs="Arial"/>
          <w:szCs w:val="24"/>
        </w:rPr>
        <w:t>e</w:t>
      </w:r>
      <w:proofErr w:type="gramEnd"/>
      <w:r w:rsidRPr="009C304E">
        <w:rPr>
          <w:rFonts w:cs="Arial"/>
          <w:szCs w:val="24"/>
        </w:rPr>
        <w:t xml:space="preserve">) </w:t>
      </w:r>
      <w:r w:rsidR="0002080A">
        <w:rPr>
          <w:rFonts w:cs="Arial"/>
          <w:szCs w:val="24"/>
        </w:rPr>
        <w:tab/>
      </w:r>
      <w:r w:rsidRPr="009C304E">
        <w:rPr>
          <w:rFonts w:cs="Arial"/>
          <w:szCs w:val="24"/>
        </w:rPr>
        <w:t>a jegyző,</w:t>
      </w:r>
    </w:p>
    <w:p w:rsidR="00822E60" w:rsidRPr="009C304E" w:rsidRDefault="0002080A" w:rsidP="0002080A">
      <w:pPr>
        <w:tabs>
          <w:tab w:val="left" w:pos="720"/>
          <w:tab w:val="left" w:pos="1080"/>
        </w:tabs>
        <w:jc w:val="both"/>
        <w:rPr>
          <w:rFonts w:cs="Arial"/>
          <w:szCs w:val="24"/>
        </w:rPr>
      </w:pPr>
      <w:r>
        <w:rPr>
          <w:rFonts w:cs="Arial"/>
          <w:szCs w:val="24"/>
        </w:rPr>
        <w:tab/>
      </w:r>
      <w:proofErr w:type="gramStart"/>
      <w:r>
        <w:rPr>
          <w:rFonts w:cs="Arial"/>
          <w:szCs w:val="24"/>
        </w:rPr>
        <w:t>f</w:t>
      </w:r>
      <w:proofErr w:type="gramEnd"/>
      <w:r>
        <w:rPr>
          <w:rFonts w:cs="Arial"/>
          <w:szCs w:val="24"/>
        </w:rPr>
        <w:t>)</w:t>
      </w:r>
      <w:r>
        <w:rPr>
          <w:rFonts w:cs="Arial"/>
          <w:szCs w:val="24"/>
        </w:rPr>
        <w:tab/>
      </w:r>
      <w:r w:rsidR="00822E60" w:rsidRPr="009C304E">
        <w:rPr>
          <w:rFonts w:cs="Arial"/>
          <w:szCs w:val="24"/>
        </w:rPr>
        <w:t xml:space="preserve">a </w:t>
      </w:r>
      <w:r w:rsidR="000953EC" w:rsidRPr="009C304E">
        <w:rPr>
          <w:rFonts w:cs="Arial"/>
          <w:szCs w:val="24"/>
        </w:rPr>
        <w:t xml:space="preserve">Budapest XII. kerületi </w:t>
      </w:r>
      <w:r w:rsidR="00AD7D50" w:rsidRPr="009C304E">
        <w:rPr>
          <w:rFonts w:cs="Arial"/>
          <w:szCs w:val="24"/>
        </w:rPr>
        <w:t>helyi nemzetiségi</w:t>
      </w:r>
      <w:r w:rsidR="007B2FFF">
        <w:rPr>
          <w:rFonts w:cs="Arial"/>
          <w:szCs w:val="24"/>
        </w:rPr>
        <w:t xml:space="preserve"> önkormányzat képviselő-testülete a nemzetiséget érintő ügyben</w:t>
      </w:r>
      <w:r w:rsidR="00E93D99">
        <w:rPr>
          <w:rFonts w:cs="Arial"/>
          <w:szCs w:val="24"/>
        </w:rPr>
        <w:t>.</w:t>
      </w:r>
    </w:p>
    <w:p w:rsidR="00822E60" w:rsidRPr="009C304E" w:rsidRDefault="00822E60" w:rsidP="00822E60">
      <w:pPr>
        <w:jc w:val="both"/>
        <w:rPr>
          <w:rFonts w:cs="Arial"/>
          <w:szCs w:val="24"/>
        </w:rPr>
      </w:pPr>
    </w:p>
    <w:p w:rsidR="00822E60" w:rsidRPr="009C304E" w:rsidRDefault="0002080A" w:rsidP="0002080A">
      <w:pPr>
        <w:tabs>
          <w:tab w:val="left" w:pos="720"/>
          <w:tab w:val="left" w:pos="1080"/>
        </w:tabs>
        <w:jc w:val="both"/>
        <w:rPr>
          <w:rFonts w:cs="Arial"/>
          <w:szCs w:val="24"/>
        </w:rPr>
      </w:pPr>
      <w:r>
        <w:rPr>
          <w:rFonts w:cs="Arial"/>
          <w:szCs w:val="24"/>
        </w:rPr>
        <w:tab/>
        <w:t>(2)</w:t>
      </w:r>
      <w:r>
        <w:rPr>
          <w:rFonts w:cs="Arial"/>
          <w:szCs w:val="24"/>
        </w:rPr>
        <w:tab/>
      </w:r>
      <w:r w:rsidR="00822E60" w:rsidRPr="009C304E">
        <w:rPr>
          <w:rFonts w:cs="Arial"/>
          <w:szCs w:val="24"/>
        </w:rPr>
        <w:t>Az előterjesztést előzetesen meg kell küldeni véleményezésre:</w:t>
      </w:r>
    </w:p>
    <w:p w:rsidR="00822E60" w:rsidRPr="009C304E" w:rsidRDefault="00822E60" w:rsidP="0002080A">
      <w:pPr>
        <w:tabs>
          <w:tab w:val="left" w:pos="720"/>
          <w:tab w:val="left" w:pos="1080"/>
        </w:tabs>
        <w:jc w:val="both"/>
        <w:rPr>
          <w:rFonts w:cs="Arial"/>
          <w:szCs w:val="24"/>
        </w:rPr>
      </w:pPr>
      <w:r w:rsidRPr="009C304E">
        <w:rPr>
          <w:rFonts w:cs="Arial"/>
          <w:szCs w:val="24"/>
        </w:rPr>
        <w:tab/>
      </w:r>
      <w:proofErr w:type="gramStart"/>
      <w:r w:rsidRPr="009C304E">
        <w:rPr>
          <w:rFonts w:cs="Arial"/>
          <w:szCs w:val="24"/>
        </w:rPr>
        <w:t>a</w:t>
      </w:r>
      <w:proofErr w:type="gramEnd"/>
      <w:r w:rsidRPr="009C304E">
        <w:rPr>
          <w:rFonts w:cs="Arial"/>
          <w:szCs w:val="24"/>
        </w:rPr>
        <w:t xml:space="preserve">) </w:t>
      </w:r>
      <w:r w:rsidR="0002080A">
        <w:rPr>
          <w:rFonts w:cs="Arial"/>
          <w:szCs w:val="24"/>
        </w:rPr>
        <w:tab/>
      </w:r>
      <w:r w:rsidRPr="009C304E">
        <w:rPr>
          <w:rFonts w:cs="Arial"/>
          <w:szCs w:val="24"/>
        </w:rPr>
        <w:t xml:space="preserve">a tárgykör szerint illetékes szakbizottságnak (bizottságoknak), </w:t>
      </w:r>
    </w:p>
    <w:p w:rsidR="00822E60" w:rsidRPr="009C304E" w:rsidRDefault="00822E60" w:rsidP="0002080A">
      <w:pPr>
        <w:tabs>
          <w:tab w:val="left" w:pos="720"/>
          <w:tab w:val="left" w:pos="1080"/>
        </w:tabs>
        <w:jc w:val="both"/>
        <w:rPr>
          <w:rFonts w:cs="Arial"/>
          <w:szCs w:val="24"/>
        </w:rPr>
      </w:pPr>
      <w:r w:rsidRPr="009C304E">
        <w:rPr>
          <w:rFonts w:cs="Arial"/>
          <w:szCs w:val="24"/>
        </w:rPr>
        <w:tab/>
        <w:t xml:space="preserve">b) </w:t>
      </w:r>
      <w:r w:rsidR="0002080A">
        <w:rPr>
          <w:rFonts w:cs="Arial"/>
          <w:szCs w:val="24"/>
        </w:rPr>
        <w:tab/>
      </w:r>
      <w:r w:rsidR="00E93D99">
        <w:rPr>
          <w:rFonts w:cs="Arial"/>
          <w:szCs w:val="24"/>
        </w:rPr>
        <w:t>jogszerűségi vizsgálat céljából</w:t>
      </w:r>
      <w:r w:rsidRPr="009C304E">
        <w:rPr>
          <w:rFonts w:cs="Arial"/>
          <w:szCs w:val="24"/>
        </w:rPr>
        <w:t xml:space="preserve"> a jegyzőnek,</w:t>
      </w:r>
    </w:p>
    <w:p w:rsidR="00822E60" w:rsidRPr="009C304E" w:rsidRDefault="0002080A" w:rsidP="0002080A">
      <w:pPr>
        <w:tabs>
          <w:tab w:val="left" w:pos="720"/>
          <w:tab w:val="left" w:pos="1080"/>
        </w:tabs>
        <w:jc w:val="both"/>
        <w:rPr>
          <w:rFonts w:cs="Arial"/>
          <w:szCs w:val="24"/>
        </w:rPr>
      </w:pPr>
      <w:r>
        <w:rPr>
          <w:rFonts w:cs="Arial"/>
          <w:szCs w:val="24"/>
        </w:rPr>
        <w:tab/>
        <w:t>c)</w:t>
      </w:r>
      <w:r>
        <w:rPr>
          <w:rFonts w:cs="Arial"/>
          <w:szCs w:val="24"/>
        </w:rPr>
        <w:tab/>
      </w:r>
      <w:r w:rsidR="00822E60" w:rsidRPr="009C304E">
        <w:rPr>
          <w:rFonts w:cs="Arial"/>
          <w:szCs w:val="24"/>
        </w:rPr>
        <w:t xml:space="preserve">a Képviselő-testület által megbízott könyvvizsgálónak, ha az </w:t>
      </w:r>
      <w:r w:rsidR="00E93D99">
        <w:rPr>
          <w:rFonts w:cs="Arial"/>
          <w:szCs w:val="24"/>
        </w:rPr>
        <w:t>előterje</w:t>
      </w:r>
      <w:r w:rsidR="00822E60" w:rsidRPr="009C304E">
        <w:rPr>
          <w:rFonts w:cs="Arial"/>
          <w:szCs w:val="24"/>
        </w:rPr>
        <w:t>sztés a könyvvizsgálói véleményezés körébe tartozik,</w:t>
      </w:r>
    </w:p>
    <w:p w:rsidR="00822E60" w:rsidRPr="009C304E" w:rsidRDefault="00822E60" w:rsidP="00822E60">
      <w:pPr>
        <w:jc w:val="both"/>
        <w:rPr>
          <w:rFonts w:cs="Arial"/>
          <w:szCs w:val="24"/>
        </w:rPr>
      </w:pPr>
      <w:r w:rsidRPr="009C304E">
        <w:rPr>
          <w:rFonts w:cs="Arial"/>
          <w:szCs w:val="24"/>
        </w:rPr>
        <w:tab/>
        <w:t>d) azoknak a szerveknek, amelyekkel a véleményeztetést, egyeztetést jogszabály írja elő.</w:t>
      </w:r>
    </w:p>
    <w:p w:rsidR="00822E60" w:rsidRPr="009C304E" w:rsidRDefault="00822E60" w:rsidP="00822E60">
      <w:pPr>
        <w:jc w:val="both"/>
        <w:rPr>
          <w:rFonts w:cs="Arial"/>
          <w:szCs w:val="24"/>
        </w:rPr>
      </w:pPr>
      <w:r w:rsidRPr="009C304E">
        <w:rPr>
          <w:rFonts w:cs="Arial"/>
          <w:szCs w:val="24"/>
        </w:rPr>
        <w:tab/>
      </w:r>
    </w:p>
    <w:p w:rsidR="00822E60" w:rsidRPr="009C304E" w:rsidRDefault="00822E60" w:rsidP="00822E60">
      <w:pPr>
        <w:jc w:val="both"/>
        <w:rPr>
          <w:rFonts w:cs="Arial"/>
          <w:szCs w:val="24"/>
        </w:rPr>
      </w:pPr>
      <w:r w:rsidRPr="009C304E">
        <w:rPr>
          <w:rFonts w:cs="Arial"/>
          <w:szCs w:val="24"/>
        </w:rPr>
        <w:tab/>
        <w:t xml:space="preserve">(3) Az előterjesztést a tárgykör szerint illetékes szakbizottságon kívül előzetesen véleményezésre meg kell küldeni: </w:t>
      </w:r>
    </w:p>
    <w:p w:rsidR="00822E60" w:rsidRPr="009C304E" w:rsidRDefault="00822E60" w:rsidP="00822E60">
      <w:pPr>
        <w:jc w:val="both"/>
        <w:rPr>
          <w:rFonts w:cs="Arial"/>
          <w:szCs w:val="24"/>
        </w:rPr>
      </w:pPr>
      <w:r w:rsidRPr="009C304E">
        <w:rPr>
          <w:rFonts w:cs="Arial"/>
          <w:szCs w:val="24"/>
        </w:rPr>
        <w:tab/>
      </w:r>
      <w:proofErr w:type="gramStart"/>
      <w:r w:rsidRPr="009C304E">
        <w:rPr>
          <w:rFonts w:cs="Arial"/>
          <w:szCs w:val="24"/>
        </w:rPr>
        <w:t>a</w:t>
      </w:r>
      <w:proofErr w:type="gramEnd"/>
      <w:r w:rsidRPr="009C304E">
        <w:rPr>
          <w:rFonts w:cs="Arial"/>
          <w:szCs w:val="24"/>
        </w:rPr>
        <w:t>) a Pénzügyi Bizottságnak is, ha a döntési javaslat az Önkormányzat éves költségvetés</w:t>
      </w:r>
      <w:r w:rsidR="00A528E4">
        <w:rPr>
          <w:rFonts w:cs="Arial"/>
          <w:szCs w:val="24"/>
        </w:rPr>
        <w:t>e kiadási főösszegének</w:t>
      </w:r>
      <w:r w:rsidRPr="009C304E">
        <w:rPr>
          <w:rFonts w:cs="Arial"/>
          <w:szCs w:val="24"/>
        </w:rPr>
        <w:t xml:space="preserve"> egy ezreléke</w:t>
      </w:r>
      <w:r w:rsidR="00A528E4">
        <w:rPr>
          <w:rFonts w:cs="Arial"/>
          <w:szCs w:val="24"/>
        </w:rPr>
        <w:t>s növekedését eredményezi;</w:t>
      </w:r>
    </w:p>
    <w:p w:rsidR="00822E60" w:rsidRPr="009C304E" w:rsidRDefault="00822E60" w:rsidP="00822E60">
      <w:pPr>
        <w:jc w:val="both"/>
        <w:rPr>
          <w:rFonts w:cs="Arial"/>
          <w:szCs w:val="24"/>
        </w:rPr>
      </w:pPr>
      <w:r w:rsidRPr="009C304E">
        <w:rPr>
          <w:rFonts w:cs="Arial"/>
          <w:szCs w:val="24"/>
        </w:rPr>
        <w:lastRenderedPageBreak/>
        <w:tab/>
        <w:t xml:space="preserve">b) a Jogi és Ügyrendi Bizottságnak is, ha a döntési javaslat rendeletalkotásra irányul vagy a </w:t>
      </w:r>
      <w:smartTag w:uri="urn:schemas-microsoft-com:office:smarttags" w:element="PersonName">
        <w:smartTagPr>
          <w:attr w:name="ProductID" w:val="Budapest Főváros Kormányhivatala"/>
        </w:smartTagPr>
        <w:r w:rsidRPr="009C304E">
          <w:rPr>
            <w:rFonts w:cs="Arial"/>
            <w:szCs w:val="24"/>
          </w:rPr>
          <w:t>Budapest Főváros K</w:t>
        </w:r>
        <w:r w:rsidR="00E73C9F" w:rsidRPr="009C304E">
          <w:rPr>
            <w:rFonts w:cs="Arial"/>
            <w:szCs w:val="24"/>
          </w:rPr>
          <w:t>ormányhivata</w:t>
        </w:r>
        <w:r w:rsidRPr="009C304E">
          <w:rPr>
            <w:rFonts w:cs="Arial"/>
            <w:szCs w:val="24"/>
          </w:rPr>
          <w:t>la</w:t>
        </w:r>
      </w:smartTag>
      <w:r w:rsidRPr="009C304E">
        <w:rPr>
          <w:rFonts w:cs="Arial"/>
          <w:szCs w:val="24"/>
        </w:rPr>
        <w:t xml:space="preserve"> vezetőjének törvényességi felhívására vonatkozik;</w:t>
      </w:r>
    </w:p>
    <w:p w:rsidR="00822E60" w:rsidRPr="009C304E" w:rsidRDefault="00822E60" w:rsidP="00822E60">
      <w:pPr>
        <w:jc w:val="both"/>
        <w:rPr>
          <w:rFonts w:cs="Arial"/>
          <w:szCs w:val="24"/>
        </w:rPr>
      </w:pPr>
      <w:r w:rsidRPr="009C304E">
        <w:rPr>
          <w:rFonts w:cs="Arial"/>
          <w:szCs w:val="24"/>
        </w:rPr>
        <w:tab/>
        <w:t>c) a Tulajdonosi és Városfejlesztési Bizottságnak is, ha a döntési javaslat vagyonszerzésre vagy az Önkormányzat vagyonának az elidegenítésére irányul;</w:t>
      </w:r>
    </w:p>
    <w:p w:rsidR="00E93D99" w:rsidRDefault="00822E60" w:rsidP="00822E60">
      <w:pPr>
        <w:jc w:val="both"/>
        <w:rPr>
          <w:rFonts w:cs="Arial"/>
          <w:szCs w:val="24"/>
        </w:rPr>
      </w:pPr>
      <w:r w:rsidRPr="009C304E">
        <w:rPr>
          <w:rFonts w:cs="Arial"/>
          <w:szCs w:val="24"/>
        </w:rPr>
        <w:tab/>
        <w:t xml:space="preserve">d) a Tulajdonosi és Városfejlesztési, valamint a Környezetvédelmi </w:t>
      </w:r>
      <w:r w:rsidR="00E7056B" w:rsidRPr="009C304E">
        <w:rPr>
          <w:rFonts w:cs="Arial"/>
          <w:szCs w:val="24"/>
        </w:rPr>
        <w:t xml:space="preserve">és Közbiztonsági </w:t>
      </w:r>
      <w:r w:rsidRPr="009C304E">
        <w:rPr>
          <w:rFonts w:cs="Arial"/>
          <w:szCs w:val="24"/>
        </w:rPr>
        <w:t>Bizottságnak is, ha a döntési javaslat elfogadása esetén rendezési terv vagy építési szabályzat készítése, módosítása válik szükségessé</w:t>
      </w:r>
      <w:r w:rsidR="00E93D99">
        <w:rPr>
          <w:rFonts w:cs="Arial"/>
          <w:szCs w:val="24"/>
        </w:rPr>
        <w:t>.</w:t>
      </w:r>
    </w:p>
    <w:p w:rsidR="00822E60" w:rsidRPr="009C304E" w:rsidRDefault="00822E60" w:rsidP="00822E60">
      <w:pPr>
        <w:jc w:val="both"/>
        <w:rPr>
          <w:rFonts w:cs="Arial"/>
          <w:szCs w:val="24"/>
        </w:rPr>
      </w:pPr>
    </w:p>
    <w:p w:rsidR="00822E60" w:rsidRPr="009C304E" w:rsidRDefault="00A551BF" w:rsidP="00822E60">
      <w:pPr>
        <w:jc w:val="center"/>
        <w:rPr>
          <w:rFonts w:cs="Arial"/>
          <w:b/>
          <w:szCs w:val="24"/>
        </w:rPr>
      </w:pPr>
      <w:r>
        <w:rPr>
          <w:rFonts w:cs="Arial"/>
          <w:b/>
          <w:szCs w:val="24"/>
        </w:rPr>
        <w:t>7</w:t>
      </w:r>
      <w:r w:rsidR="00822E60" w:rsidRPr="009C304E">
        <w:rPr>
          <w:rFonts w:cs="Arial"/>
          <w:b/>
          <w:szCs w:val="24"/>
        </w:rPr>
        <w:t>. §</w:t>
      </w:r>
    </w:p>
    <w:p w:rsidR="00822E60" w:rsidRPr="009C304E" w:rsidRDefault="00822E60" w:rsidP="00822E60">
      <w:pPr>
        <w:jc w:val="both"/>
        <w:rPr>
          <w:rFonts w:cs="Arial"/>
          <w:szCs w:val="24"/>
        </w:rPr>
      </w:pPr>
    </w:p>
    <w:p w:rsidR="00822E60" w:rsidRPr="009C304E" w:rsidRDefault="00822E60" w:rsidP="00822E60">
      <w:pPr>
        <w:jc w:val="both"/>
        <w:rPr>
          <w:rFonts w:cs="Arial"/>
          <w:szCs w:val="24"/>
        </w:rPr>
      </w:pPr>
      <w:r w:rsidRPr="009C304E">
        <w:rPr>
          <w:rFonts w:cs="Arial"/>
          <w:szCs w:val="24"/>
        </w:rPr>
        <w:tab/>
        <w:t>(1) Az előterjesztést írásban kell elkészíteni.</w:t>
      </w:r>
    </w:p>
    <w:p w:rsidR="00822E60" w:rsidRPr="009C304E" w:rsidRDefault="00822E60" w:rsidP="00822E60">
      <w:pPr>
        <w:jc w:val="both"/>
        <w:rPr>
          <w:rFonts w:cs="Arial"/>
          <w:szCs w:val="24"/>
        </w:rPr>
      </w:pPr>
    </w:p>
    <w:p w:rsidR="00822E60" w:rsidRPr="009C304E" w:rsidRDefault="00822E60" w:rsidP="00822E60">
      <w:pPr>
        <w:jc w:val="both"/>
        <w:rPr>
          <w:rFonts w:cs="Arial"/>
          <w:szCs w:val="24"/>
        </w:rPr>
      </w:pPr>
      <w:r w:rsidRPr="009C304E">
        <w:rPr>
          <w:rFonts w:cs="Arial"/>
          <w:szCs w:val="24"/>
        </w:rPr>
        <w:tab/>
        <w:t>(2) Az előterjesztésnek tartalmaznia kell:</w:t>
      </w:r>
    </w:p>
    <w:p w:rsidR="00822E60" w:rsidRPr="009C304E" w:rsidRDefault="0002080A" w:rsidP="0002080A">
      <w:pPr>
        <w:tabs>
          <w:tab w:val="left" w:pos="720"/>
          <w:tab w:val="left" w:pos="1080"/>
        </w:tabs>
        <w:jc w:val="both"/>
        <w:rPr>
          <w:rFonts w:cs="Arial"/>
          <w:szCs w:val="24"/>
        </w:rPr>
      </w:pPr>
      <w:r>
        <w:rPr>
          <w:rFonts w:cs="Arial"/>
          <w:szCs w:val="24"/>
        </w:rPr>
        <w:tab/>
      </w:r>
      <w:proofErr w:type="gramStart"/>
      <w:r>
        <w:rPr>
          <w:rFonts w:cs="Arial"/>
          <w:szCs w:val="24"/>
        </w:rPr>
        <w:t>a</w:t>
      </w:r>
      <w:proofErr w:type="gramEnd"/>
      <w:r>
        <w:rPr>
          <w:rFonts w:cs="Arial"/>
          <w:szCs w:val="24"/>
        </w:rPr>
        <w:t>)</w:t>
      </w:r>
      <w:r>
        <w:rPr>
          <w:rFonts w:cs="Arial"/>
          <w:szCs w:val="24"/>
        </w:rPr>
        <w:tab/>
      </w:r>
      <w:r w:rsidR="00822E60" w:rsidRPr="009C304E">
        <w:rPr>
          <w:rFonts w:cs="Arial"/>
          <w:szCs w:val="24"/>
        </w:rPr>
        <w:t>a tárgy megjelölését,</w:t>
      </w:r>
    </w:p>
    <w:p w:rsidR="00822E60" w:rsidRPr="009C304E" w:rsidRDefault="0002080A" w:rsidP="0002080A">
      <w:pPr>
        <w:tabs>
          <w:tab w:val="left" w:pos="720"/>
          <w:tab w:val="left" w:pos="1080"/>
        </w:tabs>
        <w:jc w:val="both"/>
        <w:rPr>
          <w:rFonts w:cs="Arial"/>
          <w:szCs w:val="24"/>
        </w:rPr>
      </w:pPr>
      <w:r>
        <w:rPr>
          <w:rFonts w:cs="Arial"/>
          <w:szCs w:val="24"/>
        </w:rPr>
        <w:tab/>
        <w:t>b)</w:t>
      </w:r>
      <w:r>
        <w:rPr>
          <w:rFonts w:cs="Arial"/>
          <w:szCs w:val="24"/>
        </w:rPr>
        <w:tab/>
      </w:r>
      <w:r w:rsidR="00822E60" w:rsidRPr="009C304E">
        <w:rPr>
          <w:rFonts w:cs="Arial"/>
          <w:szCs w:val="24"/>
        </w:rPr>
        <w:t>a tárgyalandó témakör tárgyilagos és tényszerű bemutatását,</w:t>
      </w:r>
    </w:p>
    <w:p w:rsidR="00822E60" w:rsidRPr="009C304E" w:rsidRDefault="00822E60" w:rsidP="0002080A">
      <w:pPr>
        <w:tabs>
          <w:tab w:val="left" w:pos="720"/>
          <w:tab w:val="left" w:pos="1080"/>
        </w:tabs>
        <w:jc w:val="both"/>
        <w:rPr>
          <w:rFonts w:cs="Arial"/>
          <w:szCs w:val="24"/>
        </w:rPr>
      </w:pPr>
      <w:r w:rsidRPr="009C304E">
        <w:rPr>
          <w:rFonts w:cs="Arial"/>
          <w:szCs w:val="24"/>
        </w:rPr>
        <w:tab/>
        <w:t xml:space="preserve">c) </w:t>
      </w:r>
      <w:r w:rsidR="0002080A">
        <w:rPr>
          <w:rFonts w:cs="Arial"/>
          <w:szCs w:val="24"/>
        </w:rPr>
        <w:tab/>
      </w:r>
      <w:r w:rsidRPr="009C304E">
        <w:rPr>
          <w:rFonts w:cs="Arial"/>
          <w:szCs w:val="24"/>
        </w:rPr>
        <w:t xml:space="preserve">az előzményeket, különösen a témában hozott korábbi testületi </w:t>
      </w:r>
      <w:r w:rsidRPr="009C304E">
        <w:rPr>
          <w:rFonts w:cs="Arial"/>
          <w:szCs w:val="24"/>
        </w:rPr>
        <w:tab/>
        <w:t>döntéseket, azok végrehajtásának állását,</w:t>
      </w:r>
    </w:p>
    <w:p w:rsidR="00822E60" w:rsidRPr="009C304E" w:rsidRDefault="0002080A" w:rsidP="0002080A">
      <w:pPr>
        <w:tabs>
          <w:tab w:val="left" w:pos="720"/>
          <w:tab w:val="left" w:pos="1080"/>
        </w:tabs>
        <w:jc w:val="both"/>
        <w:rPr>
          <w:rFonts w:cs="Arial"/>
          <w:szCs w:val="24"/>
        </w:rPr>
      </w:pPr>
      <w:r>
        <w:rPr>
          <w:rFonts w:cs="Arial"/>
          <w:szCs w:val="24"/>
        </w:rPr>
        <w:tab/>
        <w:t>d)</w:t>
      </w:r>
      <w:r>
        <w:rPr>
          <w:rFonts w:cs="Arial"/>
          <w:szCs w:val="24"/>
        </w:rPr>
        <w:tab/>
      </w:r>
      <w:r w:rsidR="00822E60" w:rsidRPr="009C304E">
        <w:rPr>
          <w:rFonts w:cs="Arial"/>
          <w:szCs w:val="24"/>
        </w:rPr>
        <w:t>jogszabályi felhatalmazást,</w:t>
      </w:r>
    </w:p>
    <w:p w:rsidR="00822E60" w:rsidRPr="009C304E" w:rsidRDefault="00822E60" w:rsidP="0002080A">
      <w:pPr>
        <w:tabs>
          <w:tab w:val="left" w:pos="720"/>
          <w:tab w:val="left" w:pos="1080"/>
        </w:tabs>
        <w:jc w:val="both"/>
        <w:rPr>
          <w:rFonts w:cs="Arial"/>
          <w:szCs w:val="24"/>
        </w:rPr>
      </w:pPr>
      <w:r w:rsidRPr="009C304E">
        <w:rPr>
          <w:rFonts w:cs="Arial"/>
          <w:szCs w:val="24"/>
        </w:rPr>
        <w:tab/>
      </w:r>
      <w:proofErr w:type="gramStart"/>
      <w:r w:rsidRPr="009C304E">
        <w:rPr>
          <w:rFonts w:cs="Arial"/>
          <w:szCs w:val="24"/>
        </w:rPr>
        <w:t>e</w:t>
      </w:r>
      <w:proofErr w:type="gramEnd"/>
      <w:r w:rsidRPr="009C304E">
        <w:rPr>
          <w:rFonts w:cs="Arial"/>
          <w:szCs w:val="24"/>
        </w:rPr>
        <w:t xml:space="preserve">) </w:t>
      </w:r>
      <w:r w:rsidR="0002080A">
        <w:rPr>
          <w:rFonts w:cs="Arial"/>
          <w:szCs w:val="24"/>
        </w:rPr>
        <w:tab/>
      </w:r>
      <w:r w:rsidRPr="009C304E">
        <w:rPr>
          <w:rFonts w:cs="Arial"/>
          <w:szCs w:val="24"/>
        </w:rPr>
        <w:t>tájékoztatást az előzetes egyeztetésekről, a véleményezők eltérő álláspontját,</w:t>
      </w:r>
    </w:p>
    <w:p w:rsidR="00822E60" w:rsidRPr="009C304E" w:rsidRDefault="00822E60" w:rsidP="0002080A">
      <w:pPr>
        <w:tabs>
          <w:tab w:val="left" w:pos="720"/>
          <w:tab w:val="left" w:pos="1080"/>
        </w:tabs>
        <w:jc w:val="both"/>
        <w:rPr>
          <w:rFonts w:cs="Arial"/>
          <w:szCs w:val="24"/>
        </w:rPr>
      </w:pPr>
      <w:r w:rsidRPr="009C304E">
        <w:rPr>
          <w:rFonts w:cs="Arial"/>
          <w:szCs w:val="24"/>
        </w:rPr>
        <w:tab/>
      </w:r>
      <w:proofErr w:type="gramStart"/>
      <w:r w:rsidRPr="009C304E">
        <w:rPr>
          <w:rFonts w:cs="Arial"/>
          <w:szCs w:val="24"/>
        </w:rPr>
        <w:t>f</w:t>
      </w:r>
      <w:proofErr w:type="gramEnd"/>
      <w:r w:rsidRPr="009C304E">
        <w:rPr>
          <w:rFonts w:cs="Arial"/>
          <w:szCs w:val="24"/>
        </w:rPr>
        <w:t xml:space="preserve">) </w:t>
      </w:r>
      <w:r w:rsidR="0002080A">
        <w:rPr>
          <w:rFonts w:cs="Arial"/>
          <w:szCs w:val="24"/>
        </w:rPr>
        <w:tab/>
      </w:r>
      <w:r w:rsidRPr="009C304E">
        <w:rPr>
          <w:rFonts w:cs="Arial"/>
          <w:szCs w:val="24"/>
        </w:rPr>
        <w:t>több döntési változat esetén az egyes változatok mellett és ellen szóló érveket, valamint a várható következményeket,</w:t>
      </w:r>
    </w:p>
    <w:p w:rsidR="00822E60" w:rsidRPr="009C304E" w:rsidRDefault="0002080A" w:rsidP="0002080A">
      <w:pPr>
        <w:tabs>
          <w:tab w:val="left" w:pos="720"/>
          <w:tab w:val="left" w:pos="1080"/>
        </w:tabs>
        <w:jc w:val="both"/>
        <w:rPr>
          <w:rFonts w:cs="Arial"/>
          <w:szCs w:val="24"/>
        </w:rPr>
      </w:pPr>
      <w:r>
        <w:rPr>
          <w:rFonts w:cs="Arial"/>
          <w:szCs w:val="24"/>
        </w:rPr>
        <w:tab/>
      </w:r>
      <w:proofErr w:type="gramStart"/>
      <w:r>
        <w:rPr>
          <w:rFonts w:cs="Arial"/>
          <w:szCs w:val="24"/>
        </w:rPr>
        <w:t>g</w:t>
      </w:r>
      <w:proofErr w:type="gramEnd"/>
      <w:r>
        <w:rPr>
          <w:rFonts w:cs="Arial"/>
          <w:szCs w:val="24"/>
        </w:rPr>
        <w:t>)</w:t>
      </w:r>
      <w:r>
        <w:rPr>
          <w:rFonts w:cs="Arial"/>
          <w:szCs w:val="24"/>
        </w:rPr>
        <w:tab/>
      </w:r>
      <w:r w:rsidR="00822E60" w:rsidRPr="009C304E">
        <w:rPr>
          <w:rFonts w:cs="Arial"/>
          <w:szCs w:val="24"/>
        </w:rPr>
        <w:t>a költségkihatásokat,</w:t>
      </w:r>
    </w:p>
    <w:p w:rsidR="00822E60" w:rsidRPr="009C304E" w:rsidRDefault="0002080A" w:rsidP="0002080A">
      <w:pPr>
        <w:tabs>
          <w:tab w:val="left" w:pos="720"/>
          <w:tab w:val="left" w:pos="1080"/>
        </w:tabs>
        <w:jc w:val="both"/>
        <w:rPr>
          <w:rFonts w:cs="Arial"/>
          <w:szCs w:val="24"/>
        </w:rPr>
      </w:pPr>
      <w:r>
        <w:rPr>
          <w:rFonts w:cs="Arial"/>
          <w:szCs w:val="24"/>
        </w:rPr>
        <w:tab/>
      </w:r>
      <w:proofErr w:type="gramStart"/>
      <w:r>
        <w:rPr>
          <w:rFonts w:cs="Arial"/>
          <w:szCs w:val="24"/>
        </w:rPr>
        <w:t>h</w:t>
      </w:r>
      <w:proofErr w:type="gramEnd"/>
      <w:r>
        <w:rPr>
          <w:rFonts w:cs="Arial"/>
          <w:szCs w:val="24"/>
        </w:rPr>
        <w:t>)</w:t>
      </w:r>
      <w:r>
        <w:rPr>
          <w:rFonts w:cs="Arial"/>
          <w:szCs w:val="24"/>
        </w:rPr>
        <w:tab/>
      </w:r>
      <w:r w:rsidR="00822E60" w:rsidRPr="009C304E">
        <w:rPr>
          <w:rFonts w:cs="Arial"/>
          <w:szCs w:val="24"/>
        </w:rPr>
        <w:t>a határozati javaslatot vagy annak megjelölését, hogy milyen céllal (pl. beszámoló valamely feladat elvégzéséről, valamely szerv tevékenységéről, tájékoztató anyag, amely tudomásulvételt igényel) javasolják a téma megtárgyalását.</w:t>
      </w:r>
    </w:p>
    <w:p w:rsidR="00822E60" w:rsidRPr="009C304E" w:rsidRDefault="00822E60" w:rsidP="00822E60">
      <w:pPr>
        <w:jc w:val="both"/>
        <w:rPr>
          <w:rFonts w:cs="Arial"/>
          <w:szCs w:val="24"/>
        </w:rPr>
      </w:pPr>
    </w:p>
    <w:p w:rsidR="00822E60" w:rsidRPr="009C304E" w:rsidRDefault="00822E60" w:rsidP="00822E60">
      <w:pPr>
        <w:jc w:val="both"/>
        <w:rPr>
          <w:rFonts w:cs="Arial"/>
          <w:szCs w:val="24"/>
        </w:rPr>
      </w:pPr>
      <w:r w:rsidRPr="009C304E">
        <w:rPr>
          <w:rFonts w:cs="Arial"/>
          <w:szCs w:val="24"/>
        </w:rPr>
        <w:tab/>
        <w:t>(3) Az előterjesztésnek a (2) bekezdésben meghatározott tartalmi követelményeiről - az előterjesztővel együttműködve - a jegyző gondoskodik.</w:t>
      </w:r>
    </w:p>
    <w:p w:rsidR="00822E60" w:rsidRPr="009C304E" w:rsidRDefault="00822E60" w:rsidP="00822E60">
      <w:pPr>
        <w:jc w:val="both"/>
        <w:rPr>
          <w:rFonts w:cs="Arial"/>
          <w:b/>
          <w:szCs w:val="24"/>
        </w:rPr>
      </w:pPr>
    </w:p>
    <w:p w:rsidR="00822E60" w:rsidRPr="009C304E" w:rsidRDefault="00A551BF" w:rsidP="00822E60">
      <w:pPr>
        <w:jc w:val="center"/>
        <w:rPr>
          <w:rFonts w:cs="Arial"/>
          <w:b/>
          <w:szCs w:val="24"/>
        </w:rPr>
      </w:pPr>
      <w:r>
        <w:rPr>
          <w:rFonts w:cs="Arial"/>
          <w:b/>
          <w:szCs w:val="24"/>
        </w:rPr>
        <w:t>8</w:t>
      </w:r>
      <w:r w:rsidR="00822E60" w:rsidRPr="009C304E">
        <w:rPr>
          <w:rFonts w:cs="Arial"/>
          <w:b/>
          <w:szCs w:val="24"/>
        </w:rPr>
        <w:t>. §</w:t>
      </w:r>
    </w:p>
    <w:p w:rsidR="00822E60" w:rsidRPr="009C304E" w:rsidRDefault="00822E60" w:rsidP="00822E60">
      <w:pPr>
        <w:jc w:val="both"/>
        <w:rPr>
          <w:rFonts w:cs="Arial"/>
          <w:szCs w:val="24"/>
        </w:rPr>
      </w:pPr>
    </w:p>
    <w:p w:rsidR="00822E60" w:rsidRPr="009C304E" w:rsidRDefault="00822E60" w:rsidP="00822E60">
      <w:pPr>
        <w:jc w:val="both"/>
        <w:rPr>
          <w:rFonts w:cs="Arial"/>
          <w:szCs w:val="24"/>
        </w:rPr>
      </w:pPr>
      <w:r w:rsidRPr="009C304E">
        <w:rPr>
          <w:rFonts w:cs="Arial"/>
          <w:szCs w:val="24"/>
        </w:rPr>
        <w:tab/>
        <w:t>Az előterjesztést a polgármesterhez kell benyújtani, aki a Polgármesteri Hivatal útján gondoskodik annak kézbesítéséről.</w:t>
      </w:r>
    </w:p>
    <w:p w:rsidR="00822E60" w:rsidRPr="009C304E" w:rsidRDefault="00822E60" w:rsidP="00822E60">
      <w:pPr>
        <w:jc w:val="both"/>
        <w:rPr>
          <w:rFonts w:cs="Arial"/>
          <w:szCs w:val="24"/>
        </w:rPr>
      </w:pPr>
    </w:p>
    <w:p w:rsidR="00822E60" w:rsidRPr="009C304E" w:rsidRDefault="00822E60" w:rsidP="00A551BF">
      <w:pPr>
        <w:pStyle w:val="Cmsor3"/>
        <w:numPr>
          <w:ilvl w:val="0"/>
          <w:numId w:val="30"/>
        </w:numPr>
        <w:rPr>
          <w:rFonts w:ascii="Garamond" w:hAnsi="Garamond" w:cs="Arial"/>
          <w:szCs w:val="24"/>
        </w:rPr>
      </w:pPr>
      <w:r w:rsidRPr="009C304E">
        <w:rPr>
          <w:rFonts w:ascii="Garamond" w:hAnsi="Garamond" w:cs="Arial"/>
          <w:szCs w:val="24"/>
        </w:rPr>
        <w:t>A Képviselő-testület összehívása</w:t>
      </w:r>
    </w:p>
    <w:p w:rsidR="00822E60" w:rsidRDefault="00822E60" w:rsidP="00822E60">
      <w:pPr>
        <w:jc w:val="center"/>
        <w:rPr>
          <w:rFonts w:cs="Arial"/>
          <w:szCs w:val="24"/>
        </w:rPr>
      </w:pPr>
    </w:p>
    <w:p w:rsidR="00822E60" w:rsidRPr="009C304E" w:rsidRDefault="00A551BF" w:rsidP="00822E60">
      <w:pPr>
        <w:jc w:val="center"/>
        <w:rPr>
          <w:rFonts w:cs="Arial"/>
          <w:b/>
          <w:szCs w:val="24"/>
        </w:rPr>
      </w:pPr>
      <w:r>
        <w:rPr>
          <w:rFonts w:cs="Arial"/>
          <w:b/>
          <w:szCs w:val="24"/>
        </w:rPr>
        <w:t>9</w:t>
      </w:r>
      <w:r w:rsidR="00822E60" w:rsidRPr="009C304E">
        <w:rPr>
          <w:rFonts w:cs="Arial"/>
          <w:b/>
          <w:szCs w:val="24"/>
        </w:rPr>
        <w:t>. §</w:t>
      </w:r>
    </w:p>
    <w:p w:rsidR="00822E60" w:rsidRPr="009C304E" w:rsidRDefault="00822E60" w:rsidP="00822E60">
      <w:pPr>
        <w:jc w:val="center"/>
        <w:rPr>
          <w:rFonts w:cs="Arial"/>
          <w:szCs w:val="24"/>
        </w:rPr>
      </w:pPr>
    </w:p>
    <w:p w:rsidR="00822E60" w:rsidRPr="009C304E" w:rsidRDefault="00822E60" w:rsidP="00822E60">
      <w:pPr>
        <w:jc w:val="both"/>
        <w:rPr>
          <w:rFonts w:cs="Arial"/>
          <w:szCs w:val="24"/>
        </w:rPr>
      </w:pPr>
      <w:r w:rsidRPr="009C304E">
        <w:rPr>
          <w:rFonts w:cs="Arial"/>
          <w:szCs w:val="24"/>
        </w:rPr>
        <w:tab/>
        <w:t>(1) A Képviselő-testület évente legalább hat ülést tart.</w:t>
      </w:r>
    </w:p>
    <w:p w:rsidR="00822E60" w:rsidRPr="009C304E" w:rsidRDefault="00822E60" w:rsidP="00822E60">
      <w:pPr>
        <w:jc w:val="both"/>
        <w:rPr>
          <w:rFonts w:cs="Arial"/>
          <w:szCs w:val="24"/>
        </w:rPr>
      </w:pPr>
    </w:p>
    <w:p w:rsidR="00822E60" w:rsidRPr="009C304E" w:rsidRDefault="00822E60" w:rsidP="00822E60">
      <w:pPr>
        <w:jc w:val="both"/>
        <w:rPr>
          <w:rFonts w:cs="Arial"/>
          <w:szCs w:val="24"/>
        </w:rPr>
      </w:pPr>
      <w:r w:rsidRPr="009C304E">
        <w:rPr>
          <w:rFonts w:cs="Arial"/>
          <w:szCs w:val="24"/>
        </w:rPr>
        <w:tab/>
        <w:t>(2)</w:t>
      </w:r>
      <w:r w:rsidR="00B838B9">
        <w:rPr>
          <w:rStyle w:val="Lbjegyzet-hivatkozs"/>
          <w:rFonts w:cs="Arial"/>
          <w:szCs w:val="24"/>
        </w:rPr>
        <w:footnoteReference w:id="3"/>
      </w:r>
      <w:r w:rsidRPr="009C304E">
        <w:rPr>
          <w:rFonts w:cs="Arial"/>
          <w:szCs w:val="24"/>
        </w:rPr>
        <w:t xml:space="preserve"> A Képviselő-testület ülését a polgármester, akadályoztatása esetén az </w:t>
      </w:r>
      <w:r w:rsidR="00E93D99">
        <w:rPr>
          <w:rFonts w:cs="Arial"/>
          <w:szCs w:val="24"/>
        </w:rPr>
        <w:t xml:space="preserve">általa kijelölt </w:t>
      </w:r>
      <w:r w:rsidRPr="009C304E">
        <w:rPr>
          <w:rFonts w:cs="Arial"/>
          <w:szCs w:val="24"/>
        </w:rPr>
        <w:t>alpolgármester hívja össze az Önkormányzat székhelyére. Amennyiben a tárgyalandó napirend vagy más körülmény indokolja, a Képviselő-te</w:t>
      </w:r>
      <w:r w:rsidR="00B838B9">
        <w:rPr>
          <w:rFonts w:cs="Arial"/>
          <w:szCs w:val="24"/>
        </w:rPr>
        <w:t xml:space="preserve">stület ülése a székhelyen kívül, Budapest Főváros XII. kerület közigazgatási területén belül </w:t>
      </w:r>
      <w:r w:rsidRPr="009C304E">
        <w:rPr>
          <w:rFonts w:cs="Arial"/>
          <w:szCs w:val="24"/>
        </w:rPr>
        <w:t xml:space="preserve">máshová is összehívható. </w:t>
      </w:r>
    </w:p>
    <w:p w:rsidR="00292FF1" w:rsidRPr="009C304E" w:rsidRDefault="00292FF1" w:rsidP="00822E60">
      <w:pPr>
        <w:jc w:val="both"/>
        <w:rPr>
          <w:rFonts w:cs="Arial"/>
          <w:szCs w:val="24"/>
        </w:rPr>
      </w:pPr>
    </w:p>
    <w:p w:rsidR="00E93D99" w:rsidRDefault="00E93D99" w:rsidP="00E93D99">
      <w:pPr>
        <w:ind w:firstLine="708"/>
        <w:rPr>
          <w:rFonts w:cs="Arial"/>
          <w:szCs w:val="24"/>
        </w:rPr>
      </w:pPr>
      <w:r>
        <w:rPr>
          <w:rFonts w:cs="Arial"/>
          <w:szCs w:val="24"/>
        </w:rPr>
        <w:t>(3)</w:t>
      </w:r>
      <w:r w:rsidR="00822E60" w:rsidRPr="009C304E">
        <w:rPr>
          <w:rFonts w:cs="Arial"/>
          <w:szCs w:val="24"/>
        </w:rPr>
        <w:t xml:space="preserve">A polgármesteri és az alpolgármesteri tisztség egyidejű </w:t>
      </w:r>
      <w:proofErr w:type="spellStart"/>
      <w:r w:rsidR="00822E60" w:rsidRPr="009C304E">
        <w:rPr>
          <w:rFonts w:cs="Arial"/>
          <w:szCs w:val="24"/>
        </w:rPr>
        <w:t>betöltetlensége</w:t>
      </w:r>
      <w:proofErr w:type="spellEnd"/>
      <w:r w:rsidR="00822E60" w:rsidRPr="009C304E">
        <w:rPr>
          <w:rFonts w:cs="Arial"/>
          <w:szCs w:val="24"/>
        </w:rPr>
        <w:t>, illetőleg tartós akadályoztatásuk esetén a Képviselő-testület ülését a legidősebb képviselő (korelnök)</w:t>
      </w:r>
      <w:r w:rsidR="00C24C7B">
        <w:rPr>
          <w:rFonts w:cs="Arial"/>
          <w:szCs w:val="24"/>
        </w:rPr>
        <w:t xml:space="preserve"> hívja össze.</w:t>
      </w:r>
    </w:p>
    <w:p w:rsidR="00822E60" w:rsidRPr="009C304E" w:rsidRDefault="00822E60" w:rsidP="00822E60">
      <w:pPr>
        <w:jc w:val="both"/>
        <w:rPr>
          <w:rFonts w:cs="Arial"/>
          <w:szCs w:val="24"/>
        </w:rPr>
      </w:pPr>
    </w:p>
    <w:p w:rsidR="00822E60" w:rsidRPr="009C304E" w:rsidRDefault="00822E60" w:rsidP="00822E60">
      <w:pPr>
        <w:jc w:val="both"/>
        <w:rPr>
          <w:rFonts w:cs="Arial"/>
          <w:szCs w:val="24"/>
        </w:rPr>
      </w:pPr>
      <w:r w:rsidRPr="009C304E">
        <w:rPr>
          <w:rFonts w:cs="Arial"/>
          <w:szCs w:val="24"/>
        </w:rPr>
        <w:lastRenderedPageBreak/>
        <w:tab/>
        <w:t>(4) A polgármester köteles rendkívüli ülést összehívni</w:t>
      </w:r>
      <w:r w:rsidR="00790790">
        <w:rPr>
          <w:rFonts w:cs="Arial"/>
          <w:szCs w:val="24"/>
        </w:rPr>
        <w:t xml:space="preserve"> az </w:t>
      </w:r>
      <w:proofErr w:type="spellStart"/>
      <w:r w:rsidR="00790790">
        <w:rPr>
          <w:rFonts w:cs="Arial"/>
          <w:szCs w:val="24"/>
        </w:rPr>
        <w:t>Mötv</w:t>
      </w:r>
      <w:proofErr w:type="spellEnd"/>
      <w:r w:rsidR="00790790">
        <w:rPr>
          <w:rFonts w:cs="Arial"/>
          <w:szCs w:val="24"/>
        </w:rPr>
        <w:t xml:space="preserve">. </w:t>
      </w:r>
      <w:r w:rsidR="00012EB1">
        <w:rPr>
          <w:rFonts w:cs="Arial"/>
          <w:szCs w:val="24"/>
        </w:rPr>
        <w:t>44. §</w:t>
      </w:r>
      <w:proofErr w:type="spellStart"/>
      <w:r w:rsidR="00790790">
        <w:rPr>
          <w:rFonts w:cs="Arial"/>
          <w:szCs w:val="24"/>
        </w:rPr>
        <w:t>-a</w:t>
      </w:r>
      <w:proofErr w:type="spellEnd"/>
      <w:r w:rsidR="00012EB1">
        <w:rPr>
          <w:rFonts w:cs="Arial"/>
          <w:szCs w:val="24"/>
        </w:rPr>
        <w:t xml:space="preserve"> szerinti indítvány esetében. </w:t>
      </w:r>
    </w:p>
    <w:p w:rsidR="00822E60" w:rsidRDefault="00822E60" w:rsidP="00822E60">
      <w:pPr>
        <w:jc w:val="both"/>
        <w:rPr>
          <w:rFonts w:cs="Arial"/>
          <w:szCs w:val="24"/>
        </w:rPr>
      </w:pPr>
    </w:p>
    <w:p w:rsidR="00822E60" w:rsidRPr="009C304E" w:rsidRDefault="00A551BF" w:rsidP="00822E60">
      <w:pPr>
        <w:jc w:val="center"/>
        <w:rPr>
          <w:rFonts w:cs="Arial"/>
          <w:b/>
          <w:szCs w:val="24"/>
        </w:rPr>
      </w:pPr>
      <w:r>
        <w:rPr>
          <w:rFonts w:cs="Arial"/>
          <w:b/>
          <w:szCs w:val="24"/>
        </w:rPr>
        <w:t>10</w:t>
      </w:r>
      <w:r w:rsidR="00822E60" w:rsidRPr="009C304E">
        <w:rPr>
          <w:rFonts w:cs="Arial"/>
          <w:b/>
          <w:szCs w:val="24"/>
        </w:rPr>
        <w:t>. §</w:t>
      </w:r>
    </w:p>
    <w:p w:rsidR="00822E60" w:rsidRPr="009C304E" w:rsidRDefault="00822E60" w:rsidP="00822E60">
      <w:pPr>
        <w:jc w:val="both"/>
        <w:rPr>
          <w:rFonts w:cs="Arial"/>
          <w:szCs w:val="24"/>
        </w:rPr>
      </w:pPr>
    </w:p>
    <w:p w:rsidR="00822E60" w:rsidRPr="009C304E" w:rsidRDefault="00822E60" w:rsidP="00822E60">
      <w:pPr>
        <w:jc w:val="both"/>
        <w:rPr>
          <w:rFonts w:cs="Arial"/>
          <w:szCs w:val="24"/>
        </w:rPr>
      </w:pPr>
      <w:r w:rsidRPr="009C304E">
        <w:rPr>
          <w:rFonts w:cs="Arial"/>
          <w:szCs w:val="24"/>
        </w:rPr>
        <w:tab/>
        <w:t>(1) A Képviselő-testület ülését írásbeli meghívóval kell összehívni. A meghívónak tartalmaznia kell az ülés helyét és kezdési időpontját, a tervezett napirendi pontokat és az előterjesztők nevét. A meghívóhoz mellékelni kell a tervezett napirendi pontok írásbeli előterjesztését.</w:t>
      </w:r>
      <w:r w:rsidR="005D5512">
        <w:rPr>
          <w:rFonts w:cs="Arial"/>
          <w:szCs w:val="24"/>
        </w:rPr>
        <w:t xml:space="preserve"> A zárt ülés anyagát a Képviselő-testület tagjain kívül azok részére kell megküldeni, akik a zárt ülésen részt vehetnek.</w:t>
      </w:r>
    </w:p>
    <w:p w:rsidR="00822E60" w:rsidRPr="009C304E" w:rsidRDefault="00822E60" w:rsidP="00822E60">
      <w:pPr>
        <w:jc w:val="both"/>
        <w:rPr>
          <w:rFonts w:cs="Arial"/>
          <w:szCs w:val="24"/>
        </w:rPr>
      </w:pPr>
    </w:p>
    <w:p w:rsidR="00822E60" w:rsidRPr="009C304E" w:rsidRDefault="00822E60" w:rsidP="00822E60">
      <w:pPr>
        <w:jc w:val="both"/>
        <w:rPr>
          <w:rFonts w:cs="Arial"/>
          <w:szCs w:val="24"/>
        </w:rPr>
      </w:pPr>
      <w:r w:rsidRPr="009C304E">
        <w:rPr>
          <w:rFonts w:cs="Arial"/>
          <w:szCs w:val="24"/>
        </w:rPr>
        <w:tab/>
        <w:t>(2) A meghívót és az írásbeli előterjesztéseke</w:t>
      </w:r>
      <w:r w:rsidR="00FD557E" w:rsidRPr="009C304E">
        <w:rPr>
          <w:rFonts w:cs="Arial"/>
          <w:szCs w:val="24"/>
        </w:rPr>
        <w:t>t úgy kell kézbesíteni, hogy azokat</w:t>
      </w:r>
      <w:r w:rsidRPr="009C304E">
        <w:rPr>
          <w:rFonts w:cs="Arial"/>
          <w:szCs w:val="24"/>
        </w:rPr>
        <w:t xml:space="preserve"> a képviselők és a meghívottak az ülés időpontját megelőzően legalább 6 nappal megkapják. </w:t>
      </w:r>
      <w:r w:rsidR="00AB7355">
        <w:rPr>
          <w:rFonts w:cs="Arial"/>
          <w:szCs w:val="24"/>
        </w:rPr>
        <w:t>A</w:t>
      </w:r>
      <w:r w:rsidR="00FD557E" w:rsidRPr="009C304E">
        <w:rPr>
          <w:rFonts w:cs="Arial"/>
          <w:szCs w:val="24"/>
        </w:rPr>
        <w:t xml:space="preserve">z Önkormányzat éves költségvetési rendeletének megalkotására irányuló előterjesztést – az éves költségvetési rendelet módosításáról szóló előterjesztés kivételével – az ülés időpontját megelőzően legalább 13 nappal kell kézbesíteni. </w:t>
      </w:r>
    </w:p>
    <w:p w:rsidR="00FD557E" w:rsidRPr="009C304E" w:rsidRDefault="00FD557E" w:rsidP="00822E60">
      <w:pPr>
        <w:jc w:val="both"/>
        <w:rPr>
          <w:rFonts w:cs="Arial"/>
          <w:szCs w:val="24"/>
        </w:rPr>
      </w:pPr>
    </w:p>
    <w:p w:rsidR="00822E60" w:rsidRDefault="00822E60" w:rsidP="00822E60">
      <w:pPr>
        <w:jc w:val="both"/>
        <w:rPr>
          <w:rFonts w:cs="Arial"/>
          <w:szCs w:val="24"/>
        </w:rPr>
      </w:pPr>
      <w:r w:rsidRPr="009C304E">
        <w:rPr>
          <w:rFonts w:cs="Arial"/>
          <w:szCs w:val="24"/>
        </w:rPr>
        <w:tab/>
        <w:t>(3) A rendkívüli ülésre (</w:t>
      </w:r>
      <w:r w:rsidR="00A551BF">
        <w:rPr>
          <w:rFonts w:cs="Arial"/>
          <w:szCs w:val="24"/>
        </w:rPr>
        <w:t>9</w:t>
      </w:r>
      <w:r w:rsidRPr="009C304E">
        <w:rPr>
          <w:rFonts w:cs="Arial"/>
          <w:szCs w:val="24"/>
        </w:rPr>
        <w:t>. § (4) bekezdés) a meghívót és az írásbeli előterjesztéseket úgy kell kézbesíteni, hogy azt a képviselők és a meghívottak az ülés időpontját megelőzően legalább 4 nappal megkapják.</w:t>
      </w:r>
    </w:p>
    <w:p w:rsidR="00A551BF" w:rsidRPr="009C304E" w:rsidRDefault="00A551BF" w:rsidP="00822E60">
      <w:pPr>
        <w:jc w:val="both"/>
        <w:rPr>
          <w:rFonts w:cs="Arial"/>
          <w:szCs w:val="24"/>
        </w:rPr>
      </w:pPr>
    </w:p>
    <w:p w:rsidR="00822E60" w:rsidRPr="009C304E" w:rsidRDefault="00822E60" w:rsidP="00822E60">
      <w:pPr>
        <w:jc w:val="both"/>
        <w:rPr>
          <w:rFonts w:cs="Arial"/>
          <w:szCs w:val="24"/>
        </w:rPr>
      </w:pPr>
      <w:r w:rsidRPr="009C304E">
        <w:rPr>
          <w:rFonts w:cs="Arial"/>
          <w:szCs w:val="24"/>
        </w:rPr>
        <w:tab/>
        <w:t>(4)</w:t>
      </w:r>
      <w:r w:rsidR="00CA50A8" w:rsidRPr="009C304E">
        <w:rPr>
          <w:rFonts w:cs="Arial"/>
          <w:szCs w:val="24"/>
        </w:rPr>
        <w:t xml:space="preserve"> </w:t>
      </w:r>
      <w:r w:rsidRPr="009C304E">
        <w:rPr>
          <w:rFonts w:cs="Arial"/>
          <w:szCs w:val="24"/>
        </w:rPr>
        <w:t>A</w:t>
      </w:r>
      <w:r w:rsidR="007F56E8" w:rsidRPr="009C304E">
        <w:rPr>
          <w:rFonts w:cs="Arial"/>
          <w:szCs w:val="24"/>
        </w:rPr>
        <w:t xml:space="preserve"> </w:t>
      </w:r>
      <w:r w:rsidR="00FB75A7" w:rsidRPr="009C304E">
        <w:rPr>
          <w:rFonts w:cs="Arial"/>
          <w:szCs w:val="24"/>
        </w:rPr>
        <w:t>Képviselő-testület ülésének helyéről, kezdési időpontjáról és napirendjéről a lakosságot a jegyző a meghívó Polgármesteri Hivatal hirdetőtábláján történő kifüggesztésével, valamint az Önkormányzat honlapján (</w:t>
      </w:r>
      <w:hyperlink r:id="rId8" w:history="1">
        <w:r w:rsidR="0002080A" w:rsidRPr="00276B1D">
          <w:rPr>
            <w:rStyle w:val="Hiperhivatkozs"/>
            <w:rFonts w:cs="Arial"/>
            <w:szCs w:val="24"/>
          </w:rPr>
          <w:t>www.hegyvidek.hu</w:t>
        </w:r>
      </w:hyperlink>
      <w:r w:rsidR="00FB75A7" w:rsidRPr="009C304E">
        <w:rPr>
          <w:rFonts w:cs="Arial"/>
          <w:szCs w:val="24"/>
        </w:rPr>
        <w:t>) történő közzétételével tájékoztatja, a meghívó (2)-(3) bekezdés szerinti kézbesítésének napján. A Képviselő-testület nyilvános ülésére benyújtott előterjesztéseket a meghívóval együtt közzé kell tenni az Önkormányzat honlapján</w:t>
      </w:r>
      <w:r w:rsidRPr="009C304E">
        <w:rPr>
          <w:rFonts w:cs="Arial"/>
          <w:szCs w:val="24"/>
        </w:rPr>
        <w:t>.</w:t>
      </w:r>
    </w:p>
    <w:p w:rsidR="00FB75A7" w:rsidRPr="009C304E" w:rsidRDefault="00FB75A7" w:rsidP="00822E60">
      <w:pPr>
        <w:jc w:val="both"/>
        <w:rPr>
          <w:rFonts w:cs="Arial"/>
          <w:b/>
          <w:szCs w:val="24"/>
        </w:rPr>
      </w:pPr>
    </w:p>
    <w:p w:rsidR="00822E60" w:rsidRPr="009C304E" w:rsidRDefault="00822E60" w:rsidP="00CA50A8">
      <w:pPr>
        <w:numPr>
          <w:ilvl w:val="0"/>
          <w:numId w:val="30"/>
        </w:numPr>
        <w:jc w:val="center"/>
        <w:rPr>
          <w:rFonts w:cs="Arial"/>
          <w:b/>
          <w:szCs w:val="24"/>
        </w:rPr>
      </w:pPr>
      <w:r w:rsidRPr="009C304E">
        <w:rPr>
          <w:rFonts w:cs="Arial"/>
          <w:b/>
          <w:szCs w:val="24"/>
        </w:rPr>
        <w:t>A Képviselő-testület ülésére meghívandók köre</w:t>
      </w:r>
    </w:p>
    <w:p w:rsidR="00822E60" w:rsidRPr="009C304E" w:rsidRDefault="00822E60" w:rsidP="00822E60">
      <w:pPr>
        <w:jc w:val="center"/>
        <w:rPr>
          <w:rFonts w:cs="Arial"/>
          <w:szCs w:val="24"/>
        </w:rPr>
      </w:pPr>
    </w:p>
    <w:p w:rsidR="00822E60" w:rsidRPr="009C304E" w:rsidRDefault="00822E60" w:rsidP="00822E60">
      <w:pPr>
        <w:jc w:val="center"/>
        <w:rPr>
          <w:rFonts w:cs="Arial"/>
          <w:b/>
          <w:szCs w:val="24"/>
        </w:rPr>
      </w:pPr>
      <w:r w:rsidRPr="009C304E">
        <w:rPr>
          <w:rFonts w:cs="Arial"/>
          <w:b/>
          <w:szCs w:val="24"/>
        </w:rPr>
        <w:t>1</w:t>
      </w:r>
      <w:r w:rsidR="00A551BF">
        <w:rPr>
          <w:rFonts w:cs="Arial"/>
          <w:b/>
          <w:szCs w:val="24"/>
        </w:rPr>
        <w:t>1</w:t>
      </w:r>
      <w:r w:rsidRPr="009C304E">
        <w:rPr>
          <w:rFonts w:cs="Arial"/>
          <w:b/>
          <w:szCs w:val="24"/>
        </w:rPr>
        <w:t>. §</w:t>
      </w:r>
    </w:p>
    <w:p w:rsidR="00822E60" w:rsidRPr="009C304E" w:rsidRDefault="00822E60" w:rsidP="00822E60">
      <w:pPr>
        <w:jc w:val="center"/>
        <w:rPr>
          <w:rFonts w:cs="Arial"/>
          <w:szCs w:val="24"/>
        </w:rPr>
      </w:pPr>
    </w:p>
    <w:p w:rsidR="00822E60" w:rsidRPr="009C304E" w:rsidRDefault="00822E60" w:rsidP="00822E60">
      <w:pPr>
        <w:jc w:val="both"/>
        <w:rPr>
          <w:rFonts w:cs="Arial"/>
          <w:szCs w:val="24"/>
        </w:rPr>
      </w:pPr>
      <w:r w:rsidRPr="009C304E">
        <w:rPr>
          <w:rFonts w:cs="Arial"/>
          <w:szCs w:val="24"/>
        </w:rPr>
        <w:tab/>
        <w:t>(1) Képviselő-testület ülésére meg kell hívni:</w:t>
      </w:r>
    </w:p>
    <w:p w:rsidR="00822E60" w:rsidRPr="009C304E" w:rsidRDefault="0002080A" w:rsidP="0002080A">
      <w:pPr>
        <w:tabs>
          <w:tab w:val="left" w:pos="720"/>
          <w:tab w:val="left" w:pos="1080"/>
        </w:tabs>
        <w:jc w:val="both"/>
        <w:rPr>
          <w:rFonts w:cs="Arial"/>
          <w:szCs w:val="24"/>
        </w:rPr>
      </w:pPr>
      <w:r>
        <w:rPr>
          <w:rFonts w:cs="Arial"/>
          <w:szCs w:val="24"/>
        </w:rPr>
        <w:tab/>
      </w:r>
      <w:proofErr w:type="gramStart"/>
      <w:r>
        <w:rPr>
          <w:rFonts w:cs="Arial"/>
          <w:szCs w:val="24"/>
        </w:rPr>
        <w:t>a</w:t>
      </w:r>
      <w:proofErr w:type="gramEnd"/>
      <w:r>
        <w:rPr>
          <w:rFonts w:cs="Arial"/>
          <w:szCs w:val="24"/>
        </w:rPr>
        <w:t>)</w:t>
      </w:r>
      <w:r>
        <w:rPr>
          <w:rFonts w:cs="Arial"/>
          <w:szCs w:val="24"/>
        </w:rPr>
        <w:tab/>
      </w:r>
      <w:r w:rsidR="00822E60" w:rsidRPr="009C304E">
        <w:rPr>
          <w:rFonts w:cs="Arial"/>
          <w:szCs w:val="24"/>
        </w:rPr>
        <w:t>a képviselőket,</w:t>
      </w:r>
    </w:p>
    <w:p w:rsidR="00822E60" w:rsidRPr="009C304E" w:rsidRDefault="0002080A" w:rsidP="0002080A">
      <w:pPr>
        <w:tabs>
          <w:tab w:val="left" w:pos="720"/>
          <w:tab w:val="left" w:pos="1080"/>
        </w:tabs>
        <w:jc w:val="both"/>
        <w:rPr>
          <w:rFonts w:cs="Arial"/>
          <w:szCs w:val="24"/>
        </w:rPr>
      </w:pPr>
      <w:r>
        <w:rPr>
          <w:rFonts w:cs="Arial"/>
          <w:szCs w:val="24"/>
        </w:rPr>
        <w:tab/>
        <w:t>b)</w:t>
      </w:r>
      <w:r>
        <w:rPr>
          <w:rFonts w:cs="Arial"/>
          <w:szCs w:val="24"/>
        </w:rPr>
        <w:tab/>
      </w:r>
      <w:r w:rsidR="00822E60" w:rsidRPr="009C304E">
        <w:rPr>
          <w:rFonts w:cs="Arial"/>
          <w:szCs w:val="24"/>
        </w:rPr>
        <w:t>a jegyzőt,</w:t>
      </w:r>
      <w:r w:rsidR="00CA50A8">
        <w:rPr>
          <w:rFonts w:cs="Arial"/>
          <w:szCs w:val="24"/>
        </w:rPr>
        <w:t xml:space="preserve"> az aljegyzőket,</w:t>
      </w:r>
    </w:p>
    <w:p w:rsidR="00822E60" w:rsidRPr="009C304E" w:rsidRDefault="0002080A" w:rsidP="0002080A">
      <w:pPr>
        <w:tabs>
          <w:tab w:val="left" w:pos="720"/>
          <w:tab w:val="left" w:pos="1080"/>
        </w:tabs>
        <w:jc w:val="both"/>
        <w:rPr>
          <w:rFonts w:cs="Arial"/>
          <w:szCs w:val="24"/>
        </w:rPr>
      </w:pPr>
      <w:r>
        <w:rPr>
          <w:rFonts w:cs="Arial"/>
          <w:szCs w:val="24"/>
        </w:rPr>
        <w:tab/>
        <w:t>c)</w:t>
      </w:r>
      <w:r>
        <w:rPr>
          <w:rFonts w:cs="Arial"/>
          <w:szCs w:val="24"/>
        </w:rPr>
        <w:tab/>
      </w:r>
      <w:r w:rsidR="00822E60" w:rsidRPr="009C304E">
        <w:rPr>
          <w:rFonts w:cs="Arial"/>
          <w:szCs w:val="24"/>
        </w:rPr>
        <w:t xml:space="preserve">a Budapest XII. kerületi </w:t>
      </w:r>
      <w:r w:rsidR="00AD7D50" w:rsidRPr="009C304E">
        <w:rPr>
          <w:rFonts w:cs="Arial"/>
          <w:szCs w:val="24"/>
        </w:rPr>
        <w:t>helyi nemzetiségi</w:t>
      </w:r>
      <w:r w:rsidR="00822E60" w:rsidRPr="009C304E">
        <w:rPr>
          <w:rFonts w:cs="Arial"/>
          <w:szCs w:val="24"/>
        </w:rPr>
        <w:t xml:space="preserve"> önkormányzatok elnökeit,</w:t>
      </w:r>
    </w:p>
    <w:p w:rsidR="00822E60" w:rsidRPr="009C304E" w:rsidRDefault="0002080A" w:rsidP="0002080A">
      <w:pPr>
        <w:tabs>
          <w:tab w:val="left" w:pos="720"/>
          <w:tab w:val="left" w:pos="1080"/>
        </w:tabs>
        <w:jc w:val="both"/>
        <w:rPr>
          <w:rFonts w:cs="Arial"/>
          <w:szCs w:val="24"/>
        </w:rPr>
      </w:pPr>
      <w:r>
        <w:rPr>
          <w:rFonts w:cs="Arial"/>
          <w:szCs w:val="24"/>
        </w:rPr>
        <w:tab/>
        <w:t>d)</w:t>
      </w:r>
      <w:r>
        <w:rPr>
          <w:rFonts w:cs="Arial"/>
          <w:szCs w:val="24"/>
        </w:rPr>
        <w:tab/>
      </w:r>
      <w:r w:rsidR="00822E60" w:rsidRPr="009C304E">
        <w:rPr>
          <w:rFonts w:cs="Arial"/>
          <w:szCs w:val="24"/>
        </w:rPr>
        <w:t>a Budapest XII. kerület országgyűlési képviselőjét,</w:t>
      </w:r>
    </w:p>
    <w:p w:rsidR="00822E60" w:rsidRPr="009C304E" w:rsidRDefault="0002080A" w:rsidP="0002080A">
      <w:pPr>
        <w:tabs>
          <w:tab w:val="left" w:pos="720"/>
          <w:tab w:val="left" w:pos="1080"/>
        </w:tabs>
        <w:jc w:val="both"/>
        <w:rPr>
          <w:rFonts w:cs="Arial"/>
          <w:szCs w:val="24"/>
        </w:rPr>
      </w:pPr>
      <w:r>
        <w:rPr>
          <w:rFonts w:cs="Arial"/>
          <w:szCs w:val="24"/>
        </w:rPr>
        <w:tab/>
      </w:r>
      <w:proofErr w:type="gramStart"/>
      <w:r>
        <w:rPr>
          <w:rFonts w:cs="Arial"/>
          <w:szCs w:val="24"/>
        </w:rPr>
        <w:t>e</w:t>
      </w:r>
      <w:proofErr w:type="gramEnd"/>
      <w:r>
        <w:rPr>
          <w:rFonts w:cs="Arial"/>
          <w:szCs w:val="24"/>
        </w:rPr>
        <w:t>)</w:t>
      </w:r>
      <w:r>
        <w:rPr>
          <w:rFonts w:cs="Arial"/>
          <w:szCs w:val="24"/>
        </w:rPr>
        <w:tab/>
      </w:r>
      <w:r w:rsidR="00822E60" w:rsidRPr="009C304E">
        <w:rPr>
          <w:rFonts w:cs="Arial"/>
          <w:szCs w:val="24"/>
        </w:rPr>
        <w:t>a Képviselő-testület által megbízott könyvvizsgálót,</w:t>
      </w:r>
    </w:p>
    <w:p w:rsidR="00822E60" w:rsidRPr="009C304E" w:rsidRDefault="0002080A" w:rsidP="0002080A">
      <w:pPr>
        <w:tabs>
          <w:tab w:val="left" w:pos="720"/>
          <w:tab w:val="left" w:pos="1080"/>
        </w:tabs>
        <w:jc w:val="both"/>
        <w:rPr>
          <w:rFonts w:cs="Arial"/>
          <w:szCs w:val="24"/>
        </w:rPr>
      </w:pPr>
      <w:r>
        <w:rPr>
          <w:rFonts w:cs="Arial"/>
          <w:szCs w:val="24"/>
        </w:rPr>
        <w:tab/>
      </w:r>
      <w:proofErr w:type="gramStart"/>
      <w:r>
        <w:rPr>
          <w:rFonts w:cs="Arial"/>
          <w:szCs w:val="24"/>
        </w:rPr>
        <w:t>f</w:t>
      </w:r>
      <w:proofErr w:type="gramEnd"/>
      <w:r>
        <w:rPr>
          <w:rFonts w:cs="Arial"/>
          <w:szCs w:val="24"/>
        </w:rPr>
        <w:t>)</w:t>
      </w:r>
      <w:r>
        <w:rPr>
          <w:rFonts w:cs="Arial"/>
          <w:szCs w:val="24"/>
        </w:rPr>
        <w:tab/>
      </w:r>
      <w:r w:rsidR="00A551BF">
        <w:rPr>
          <w:rFonts w:cs="Arial"/>
          <w:szCs w:val="24"/>
        </w:rPr>
        <w:t>a 3</w:t>
      </w:r>
      <w:r w:rsidR="00CA50A8">
        <w:rPr>
          <w:rFonts w:cs="Arial"/>
          <w:szCs w:val="24"/>
        </w:rPr>
        <w:t>. mellékletben</w:t>
      </w:r>
      <w:r w:rsidR="00822E60" w:rsidRPr="009C304E">
        <w:rPr>
          <w:rFonts w:cs="Arial"/>
          <w:szCs w:val="24"/>
        </w:rPr>
        <w:t xml:space="preserve"> felsorolt Budapest XII. kerületi köztestületek, illetve lakossági önszerveződő közösségek képviselőit az olyan napirendi ponthoz (pontokhoz), amely a köztestület, illetve lakossági önszerveződő közösség tevékenységi körét érintik,</w:t>
      </w:r>
    </w:p>
    <w:p w:rsidR="00CA50A8" w:rsidRDefault="0002080A" w:rsidP="0002080A">
      <w:pPr>
        <w:tabs>
          <w:tab w:val="left" w:pos="720"/>
          <w:tab w:val="left" w:pos="1080"/>
        </w:tabs>
        <w:jc w:val="both"/>
        <w:rPr>
          <w:rFonts w:cs="Arial"/>
          <w:szCs w:val="24"/>
        </w:rPr>
      </w:pPr>
      <w:r>
        <w:rPr>
          <w:rFonts w:cs="Arial"/>
          <w:szCs w:val="24"/>
        </w:rPr>
        <w:tab/>
      </w:r>
      <w:proofErr w:type="gramStart"/>
      <w:r>
        <w:rPr>
          <w:rFonts w:cs="Arial"/>
          <w:szCs w:val="24"/>
        </w:rPr>
        <w:t>g</w:t>
      </w:r>
      <w:proofErr w:type="gramEnd"/>
      <w:r>
        <w:rPr>
          <w:rFonts w:cs="Arial"/>
          <w:szCs w:val="24"/>
        </w:rPr>
        <w:t>)</w:t>
      </w:r>
      <w:r>
        <w:rPr>
          <w:rFonts w:cs="Arial"/>
          <w:szCs w:val="24"/>
        </w:rPr>
        <w:tab/>
      </w:r>
      <w:r w:rsidR="00CA50A8">
        <w:rPr>
          <w:rFonts w:cs="Arial"/>
          <w:szCs w:val="24"/>
        </w:rPr>
        <w:t>akinek a jelenlétét jogszabály kötelezővé teszi,</w:t>
      </w:r>
    </w:p>
    <w:p w:rsidR="00822E60" w:rsidRPr="009C304E" w:rsidRDefault="0002080A" w:rsidP="0002080A">
      <w:pPr>
        <w:tabs>
          <w:tab w:val="left" w:pos="720"/>
          <w:tab w:val="left" w:pos="1080"/>
        </w:tabs>
        <w:ind w:firstLine="708"/>
        <w:jc w:val="both"/>
        <w:rPr>
          <w:rFonts w:cs="Arial"/>
          <w:szCs w:val="24"/>
        </w:rPr>
      </w:pPr>
      <w:proofErr w:type="gramStart"/>
      <w:r>
        <w:rPr>
          <w:rFonts w:cs="Arial"/>
          <w:szCs w:val="24"/>
        </w:rPr>
        <w:t>h</w:t>
      </w:r>
      <w:proofErr w:type="gramEnd"/>
      <w:r>
        <w:rPr>
          <w:rFonts w:cs="Arial"/>
          <w:szCs w:val="24"/>
        </w:rPr>
        <w:t>)</w:t>
      </w:r>
      <w:r>
        <w:rPr>
          <w:rFonts w:cs="Arial"/>
          <w:szCs w:val="24"/>
        </w:rPr>
        <w:tab/>
      </w:r>
      <w:r w:rsidR="00822E60" w:rsidRPr="009C304E">
        <w:rPr>
          <w:rFonts w:cs="Arial"/>
          <w:szCs w:val="24"/>
        </w:rPr>
        <w:t>akiket a polgármester vagy bármely bizottság valamely napirendi ponthoz kapcsolódóan megjelöl.</w:t>
      </w:r>
    </w:p>
    <w:p w:rsidR="00822E60" w:rsidRPr="009C304E" w:rsidRDefault="00822E60" w:rsidP="00822E60">
      <w:pPr>
        <w:jc w:val="both"/>
        <w:rPr>
          <w:rFonts w:cs="Arial"/>
          <w:szCs w:val="24"/>
        </w:rPr>
      </w:pPr>
    </w:p>
    <w:p w:rsidR="00822E60" w:rsidRPr="009C304E" w:rsidRDefault="00822E60" w:rsidP="00822E60">
      <w:pPr>
        <w:jc w:val="both"/>
        <w:rPr>
          <w:rFonts w:cs="Arial"/>
          <w:szCs w:val="24"/>
        </w:rPr>
      </w:pPr>
      <w:r w:rsidRPr="009C304E">
        <w:rPr>
          <w:rFonts w:cs="Arial"/>
          <w:szCs w:val="24"/>
        </w:rPr>
        <w:tab/>
        <w:t>(2) A Képviselő-testület ülésén a képviselők tanácskozási és szavazati joggal vesznek részt</w:t>
      </w:r>
      <w:r w:rsidR="00C24C7B">
        <w:rPr>
          <w:rFonts w:cs="Arial"/>
          <w:szCs w:val="24"/>
        </w:rPr>
        <w:t>.</w:t>
      </w:r>
    </w:p>
    <w:p w:rsidR="00822E60" w:rsidRPr="009C304E" w:rsidRDefault="00822E60" w:rsidP="00822E60">
      <w:pPr>
        <w:jc w:val="both"/>
        <w:rPr>
          <w:rFonts w:cs="Arial"/>
          <w:szCs w:val="24"/>
        </w:rPr>
      </w:pPr>
    </w:p>
    <w:p w:rsidR="00822E60" w:rsidRPr="009C304E" w:rsidRDefault="00822E60" w:rsidP="00822E60">
      <w:pPr>
        <w:jc w:val="both"/>
        <w:rPr>
          <w:rFonts w:cs="Arial"/>
          <w:szCs w:val="24"/>
        </w:rPr>
      </w:pPr>
      <w:r w:rsidRPr="009C304E">
        <w:rPr>
          <w:rFonts w:cs="Arial"/>
          <w:szCs w:val="24"/>
        </w:rPr>
        <w:tab/>
        <w:t>(3) A meghívottak közül tanácskozási jog illeti</w:t>
      </w:r>
      <w:r w:rsidR="00CA50A8">
        <w:rPr>
          <w:rFonts w:cs="Arial"/>
          <w:szCs w:val="24"/>
        </w:rPr>
        <w:t xml:space="preserve"> meg</w:t>
      </w:r>
      <w:r w:rsidRPr="009C304E">
        <w:rPr>
          <w:rFonts w:cs="Arial"/>
          <w:szCs w:val="24"/>
        </w:rPr>
        <w:t>:</w:t>
      </w:r>
    </w:p>
    <w:p w:rsidR="00822E60" w:rsidRPr="009C304E" w:rsidRDefault="00822E60" w:rsidP="00822E60">
      <w:pPr>
        <w:pStyle w:val="Szvegtrzs21"/>
        <w:widowControl/>
        <w:rPr>
          <w:rFonts w:cs="Arial"/>
          <w:szCs w:val="24"/>
        </w:rPr>
      </w:pPr>
      <w:r w:rsidRPr="009C304E">
        <w:rPr>
          <w:rFonts w:cs="Arial"/>
          <w:szCs w:val="24"/>
        </w:rPr>
        <w:tab/>
      </w:r>
      <w:proofErr w:type="gramStart"/>
      <w:r w:rsidRPr="009C304E">
        <w:rPr>
          <w:rFonts w:cs="Arial"/>
          <w:szCs w:val="24"/>
        </w:rPr>
        <w:t>a</w:t>
      </w:r>
      <w:proofErr w:type="gramEnd"/>
      <w:r w:rsidRPr="009C304E">
        <w:rPr>
          <w:rFonts w:cs="Arial"/>
          <w:szCs w:val="24"/>
        </w:rPr>
        <w:t>) a jegyzőt,</w:t>
      </w:r>
      <w:r w:rsidR="00CA50A8">
        <w:rPr>
          <w:rFonts w:cs="Arial"/>
          <w:szCs w:val="24"/>
        </w:rPr>
        <w:t xml:space="preserve"> az aljegyzőket,</w:t>
      </w:r>
    </w:p>
    <w:p w:rsidR="00822E60" w:rsidRPr="009C304E" w:rsidRDefault="00822E60" w:rsidP="00822E60">
      <w:pPr>
        <w:jc w:val="both"/>
        <w:rPr>
          <w:rFonts w:cs="Arial"/>
          <w:szCs w:val="24"/>
        </w:rPr>
      </w:pPr>
      <w:r w:rsidRPr="009C304E">
        <w:rPr>
          <w:rFonts w:cs="Arial"/>
          <w:szCs w:val="24"/>
        </w:rPr>
        <w:tab/>
        <w:t xml:space="preserve">b) a </w:t>
      </w:r>
      <w:r w:rsidR="000953EC" w:rsidRPr="009C304E">
        <w:rPr>
          <w:rFonts w:cs="Arial"/>
          <w:szCs w:val="24"/>
        </w:rPr>
        <w:t xml:space="preserve">Budapest XII. kerületi </w:t>
      </w:r>
      <w:r w:rsidR="00E23870" w:rsidRPr="009C304E">
        <w:rPr>
          <w:rFonts w:cs="Arial"/>
          <w:szCs w:val="24"/>
        </w:rPr>
        <w:t>helyi nemzetiségi</w:t>
      </w:r>
      <w:r w:rsidRPr="009C304E">
        <w:rPr>
          <w:rFonts w:cs="Arial"/>
          <w:szCs w:val="24"/>
        </w:rPr>
        <w:t xml:space="preserve"> önkormányzat elnök</w:t>
      </w:r>
      <w:r w:rsidR="00CA50A8">
        <w:rPr>
          <w:rFonts w:cs="Arial"/>
          <w:szCs w:val="24"/>
        </w:rPr>
        <w:t>ét</w:t>
      </w:r>
      <w:r w:rsidRPr="009C304E">
        <w:rPr>
          <w:rFonts w:cs="Arial"/>
          <w:szCs w:val="24"/>
        </w:rPr>
        <w:t>,</w:t>
      </w:r>
    </w:p>
    <w:p w:rsidR="00822E60" w:rsidRPr="009C304E" w:rsidRDefault="00822E60" w:rsidP="00822E60">
      <w:pPr>
        <w:jc w:val="both"/>
        <w:rPr>
          <w:rFonts w:cs="Arial"/>
          <w:szCs w:val="24"/>
        </w:rPr>
      </w:pPr>
      <w:r w:rsidRPr="009C304E">
        <w:rPr>
          <w:rFonts w:cs="Arial"/>
          <w:szCs w:val="24"/>
        </w:rPr>
        <w:tab/>
        <w:t>c) a Budapest XII. kerület országgyűlési képviselőjét,</w:t>
      </w:r>
    </w:p>
    <w:p w:rsidR="00822E60" w:rsidRPr="009C304E" w:rsidRDefault="00822E60" w:rsidP="00822E60">
      <w:pPr>
        <w:jc w:val="both"/>
        <w:rPr>
          <w:rFonts w:cs="Arial"/>
          <w:szCs w:val="24"/>
        </w:rPr>
      </w:pPr>
      <w:r w:rsidRPr="009C304E">
        <w:rPr>
          <w:rFonts w:cs="Arial"/>
          <w:szCs w:val="24"/>
        </w:rPr>
        <w:lastRenderedPageBreak/>
        <w:tab/>
        <w:t>d) a Képviselő-testület által megbízott könyvvizsgálót</w:t>
      </w:r>
      <w:r w:rsidR="00CA50A8">
        <w:rPr>
          <w:rFonts w:cs="Arial"/>
          <w:szCs w:val="24"/>
        </w:rPr>
        <w:t xml:space="preserve"> a könyvvizsgálói véleményezés </w:t>
      </w:r>
      <w:r w:rsidR="00D34441">
        <w:rPr>
          <w:rFonts w:cs="Arial"/>
          <w:szCs w:val="24"/>
        </w:rPr>
        <w:t>körébe</w:t>
      </w:r>
      <w:r w:rsidR="00CA50A8">
        <w:rPr>
          <w:rFonts w:cs="Arial"/>
          <w:szCs w:val="24"/>
        </w:rPr>
        <w:t xml:space="preserve"> tartozó </w:t>
      </w:r>
      <w:r w:rsidR="00D34441">
        <w:rPr>
          <w:rFonts w:cs="Arial"/>
          <w:szCs w:val="24"/>
        </w:rPr>
        <w:t>előterjesztés tárgyalásakor.</w:t>
      </w:r>
    </w:p>
    <w:p w:rsidR="00822E60" w:rsidRPr="009C304E" w:rsidRDefault="00822E60" w:rsidP="00822E60">
      <w:pPr>
        <w:jc w:val="both"/>
        <w:rPr>
          <w:rFonts w:cs="Arial"/>
          <w:szCs w:val="24"/>
        </w:rPr>
      </w:pPr>
    </w:p>
    <w:p w:rsidR="00822E60" w:rsidRPr="009C304E" w:rsidRDefault="00822E60" w:rsidP="00822E60">
      <w:pPr>
        <w:jc w:val="both"/>
        <w:rPr>
          <w:rFonts w:cs="Arial"/>
          <w:szCs w:val="24"/>
        </w:rPr>
      </w:pPr>
      <w:r w:rsidRPr="009C304E">
        <w:rPr>
          <w:rFonts w:cs="Arial"/>
          <w:szCs w:val="24"/>
        </w:rPr>
        <w:tab/>
        <w:t>(4) Az ülés meghatározott napirendi pontjához kapcsolódóan illeti meg a tanácskozási jog a meghívottak közül:</w:t>
      </w:r>
    </w:p>
    <w:p w:rsidR="00822E60" w:rsidRPr="009C304E" w:rsidRDefault="00822E60" w:rsidP="00822E60">
      <w:pPr>
        <w:jc w:val="both"/>
        <w:rPr>
          <w:rFonts w:cs="Arial"/>
          <w:szCs w:val="24"/>
        </w:rPr>
      </w:pPr>
      <w:r w:rsidRPr="009C304E">
        <w:rPr>
          <w:rFonts w:cs="Arial"/>
          <w:szCs w:val="24"/>
        </w:rPr>
        <w:tab/>
      </w:r>
      <w:proofErr w:type="gramStart"/>
      <w:r w:rsidRPr="009C304E">
        <w:rPr>
          <w:rFonts w:cs="Arial"/>
          <w:szCs w:val="24"/>
        </w:rPr>
        <w:t>a</w:t>
      </w:r>
      <w:proofErr w:type="gramEnd"/>
      <w:r w:rsidRPr="009C304E">
        <w:rPr>
          <w:rFonts w:cs="Arial"/>
          <w:szCs w:val="24"/>
        </w:rPr>
        <w:t>) a</w:t>
      </w:r>
      <w:r w:rsidR="00A551BF">
        <w:rPr>
          <w:rFonts w:cs="Arial"/>
          <w:szCs w:val="24"/>
        </w:rPr>
        <w:t xml:space="preserve"> 3</w:t>
      </w:r>
      <w:r w:rsidRPr="009C304E">
        <w:rPr>
          <w:rFonts w:cs="Arial"/>
          <w:szCs w:val="24"/>
        </w:rPr>
        <w:t>. mellékletében felsorolt Budapest XII. kerületi köztestületek és lakossági önszerveződő közösségek képviselőit,</w:t>
      </w:r>
    </w:p>
    <w:p w:rsidR="003B0E19" w:rsidRDefault="003B0E19" w:rsidP="003B0E19">
      <w:pPr>
        <w:ind w:firstLine="708"/>
        <w:jc w:val="both"/>
        <w:rPr>
          <w:rFonts w:cs="Arial"/>
          <w:szCs w:val="24"/>
        </w:rPr>
      </w:pPr>
      <w:r>
        <w:rPr>
          <w:rFonts w:cs="Arial"/>
          <w:szCs w:val="24"/>
        </w:rPr>
        <w:t xml:space="preserve">b) </w:t>
      </w:r>
      <w:r w:rsidR="00B419F8">
        <w:rPr>
          <w:rFonts w:cs="Arial"/>
          <w:szCs w:val="24"/>
        </w:rPr>
        <w:t>akinek a jelenlétét a jogszabály kötelezővé teszi,</w:t>
      </w:r>
    </w:p>
    <w:p w:rsidR="00822E60" w:rsidRPr="009C304E" w:rsidRDefault="003B0E19" w:rsidP="003B0E19">
      <w:pPr>
        <w:ind w:firstLine="708"/>
        <w:jc w:val="both"/>
        <w:rPr>
          <w:rFonts w:cs="Arial"/>
          <w:szCs w:val="24"/>
        </w:rPr>
      </w:pPr>
      <w:r>
        <w:rPr>
          <w:rFonts w:cs="Arial"/>
          <w:szCs w:val="24"/>
        </w:rPr>
        <w:t>c</w:t>
      </w:r>
      <w:r w:rsidR="00822E60" w:rsidRPr="009C304E">
        <w:rPr>
          <w:rFonts w:cs="Arial"/>
          <w:szCs w:val="24"/>
        </w:rPr>
        <w:t>) akiket a polgármester vagy bármely bizottság meghívott.</w:t>
      </w:r>
    </w:p>
    <w:p w:rsidR="00822E60" w:rsidRPr="009C304E" w:rsidRDefault="00822E60" w:rsidP="00822E60">
      <w:pPr>
        <w:jc w:val="both"/>
        <w:rPr>
          <w:rFonts w:cs="Arial"/>
          <w:b/>
          <w:szCs w:val="24"/>
        </w:rPr>
      </w:pPr>
    </w:p>
    <w:p w:rsidR="00822E60" w:rsidRPr="009C304E" w:rsidRDefault="00822E60" w:rsidP="00B419F8">
      <w:pPr>
        <w:pStyle w:val="Cmsor3"/>
        <w:numPr>
          <w:ilvl w:val="0"/>
          <w:numId w:val="30"/>
        </w:numPr>
        <w:rPr>
          <w:rFonts w:ascii="Garamond" w:hAnsi="Garamond" w:cs="Arial"/>
          <w:szCs w:val="24"/>
        </w:rPr>
      </w:pPr>
      <w:r w:rsidRPr="009C304E">
        <w:rPr>
          <w:rFonts w:ascii="Garamond" w:hAnsi="Garamond" w:cs="Arial"/>
          <w:szCs w:val="24"/>
        </w:rPr>
        <w:t>A Képviselő-testület ülése</w:t>
      </w:r>
      <w:r w:rsidR="00B419F8">
        <w:rPr>
          <w:rFonts w:ascii="Garamond" w:hAnsi="Garamond" w:cs="Arial"/>
          <w:szCs w:val="24"/>
        </w:rPr>
        <w:t>, a napirend megállapítása</w:t>
      </w:r>
    </w:p>
    <w:p w:rsidR="00822E60" w:rsidRDefault="00822E60" w:rsidP="00822E60">
      <w:pPr>
        <w:jc w:val="both"/>
        <w:rPr>
          <w:rFonts w:cs="Arial"/>
          <w:szCs w:val="24"/>
        </w:rPr>
      </w:pPr>
    </w:p>
    <w:p w:rsidR="00822E60" w:rsidRPr="009C304E" w:rsidRDefault="007959B5" w:rsidP="00822E60">
      <w:pPr>
        <w:jc w:val="center"/>
        <w:rPr>
          <w:rFonts w:cs="Arial"/>
          <w:b/>
          <w:szCs w:val="24"/>
        </w:rPr>
      </w:pPr>
      <w:r>
        <w:rPr>
          <w:rFonts w:cs="Arial"/>
          <w:b/>
          <w:szCs w:val="24"/>
        </w:rPr>
        <w:t>1</w:t>
      </w:r>
      <w:r w:rsidR="0095665A">
        <w:rPr>
          <w:rFonts w:cs="Arial"/>
          <w:b/>
          <w:szCs w:val="24"/>
        </w:rPr>
        <w:t>2</w:t>
      </w:r>
      <w:r w:rsidR="00822E60" w:rsidRPr="009C304E">
        <w:rPr>
          <w:rFonts w:cs="Arial"/>
          <w:b/>
          <w:szCs w:val="24"/>
        </w:rPr>
        <w:t>. §</w:t>
      </w:r>
    </w:p>
    <w:p w:rsidR="00822E60" w:rsidRPr="009C304E" w:rsidRDefault="00822E60" w:rsidP="00822E60">
      <w:pPr>
        <w:jc w:val="both"/>
        <w:rPr>
          <w:rFonts w:cs="Arial"/>
          <w:szCs w:val="24"/>
        </w:rPr>
      </w:pPr>
    </w:p>
    <w:p w:rsidR="00822E60" w:rsidRPr="009C304E" w:rsidRDefault="00822E60" w:rsidP="00822E60">
      <w:pPr>
        <w:jc w:val="both"/>
        <w:rPr>
          <w:rFonts w:cs="Arial"/>
          <w:szCs w:val="24"/>
        </w:rPr>
      </w:pPr>
      <w:r w:rsidRPr="009C304E">
        <w:rPr>
          <w:rFonts w:cs="Arial"/>
          <w:szCs w:val="24"/>
        </w:rPr>
        <w:tab/>
        <w:t>(1) A Képviselő-testület akkor határozatképes, ha az ülése</w:t>
      </w:r>
      <w:r w:rsidR="00B419F8">
        <w:rPr>
          <w:rFonts w:cs="Arial"/>
          <w:szCs w:val="24"/>
        </w:rPr>
        <w:t>n tagjai közül legalább 10 fő jelen van.</w:t>
      </w:r>
      <w:r w:rsidRPr="009C304E">
        <w:rPr>
          <w:rFonts w:cs="Arial"/>
          <w:szCs w:val="24"/>
        </w:rPr>
        <w:t xml:space="preserve"> Az ülés tartama alatt a jelenlévők száma szempontjából az „igen”, „nem”, „tartózkodom” szavazatok összesített száma az irányadó. </w:t>
      </w:r>
    </w:p>
    <w:p w:rsidR="00822E60" w:rsidRPr="009C304E" w:rsidRDefault="00822E60" w:rsidP="00822E60">
      <w:pPr>
        <w:jc w:val="both"/>
        <w:rPr>
          <w:rFonts w:cs="Arial"/>
          <w:szCs w:val="24"/>
        </w:rPr>
      </w:pPr>
    </w:p>
    <w:p w:rsidR="00822E60" w:rsidRPr="009C304E" w:rsidRDefault="00822E60" w:rsidP="00822E60">
      <w:pPr>
        <w:jc w:val="both"/>
        <w:rPr>
          <w:rFonts w:cs="Arial"/>
          <w:szCs w:val="24"/>
        </w:rPr>
      </w:pPr>
      <w:r w:rsidRPr="009C304E">
        <w:rPr>
          <w:rFonts w:cs="Arial"/>
          <w:szCs w:val="24"/>
        </w:rPr>
        <w:tab/>
        <w:t>(2) Ha az ülés kezdetekor az ülésvezető megállapítja a határozatképtelenséget, az ülést nem nyitja meg. Ha a Képviselő-testület az ülés megnyitását követően válik - bármilyen oknál fogva - határozatképtelenné, az ülést be kell rekeszteni.</w:t>
      </w:r>
    </w:p>
    <w:p w:rsidR="00822E60" w:rsidRPr="009C304E" w:rsidRDefault="00822E60" w:rsidP="00822E60">
      <w:pPr>
        <w:jc w:val="both"/>
        <w:rPr>
          <w:rFonts w:cs="Arial"/>
          <w:szCs w:val="24"/>
        </w:rPr>
      </w:pPr>
    </w:p>
    <w:p w:rsidR="00822E60" w:rsidRPr="009C304E" w:rsidRDefault="00822E60" w:rsidP="00822E60">
      <w:pPr>
        <w:jc w:val="both"/>
        <w:rPr>
          <w:rFonts w:cs="Arial"/>
          <w:b/>
          <w:szCs w:val="24"/>
        </w:rPr>
      </w:pPr>
      <w:r w:rsidRPr="009C304E">
        <w:rPr>
          <w:rFonts w:cs="Arial"/>
          <w:szCs w:val="24"/>
        </w:rPr>
        <w:tab/>
        <w:t>(3) Az ülés határozatképtelensége miatt meg nem tárgyalt napirendi pontokat a következő ülés napirendjére fel kell venni.</w:t>
      </w:r>
    </w:p>
    <w:p w:rsidR="00822E60" w:rsidRPr="009C304E" w:rsidRDefault="00822E60" w:rsidP="00822E60">
      <w:pPr>
        <w:jc w:val="center"/>
        <w:rPr>
          <w:rFonts w:cs="Arial"/>
          <w:b/>
          <w:szCs w:val="24"/>
        </w:rPr>
      </w:pPr>
      <w:r w:rsidRPr="009C304E">
        <w:rPr>
          <w:rFonts w:cs="Arial"/>
          <w:b/>
          <w:szCs w:val="24"/>
        </w:rPr>
        <w:t>1</w:t>
      </w:r>
      <w:r w:rsidR="0095665A">
        <w:rPr>
          <w:rFonts w:cs="Arial"/>
          <w:b/>
          <w:szCs w:val="24"/>
        </w:rPr>
        <w:t>3</w:t>
      </w:r>
      <w:r w:rsidRPr="009C304E">
        <w:rPr>
          <w:rFonts w:cs="Arial"/>
          <w:b/>
          <w:szCs w:val="24"/>
        </w:rPr>
        <w:t>. §</w:t>
      </w:r>
    </w:p>
    <w:p w:rsidR="00822E60" w:rsidRPr="009C304E" w:rsidRDefault="00822E60" w:rsidP="00822E60">
      <w:pPr>
        <w:jc w:val="both"/>
        <w:rPr>
          <w:rFonts w:cs="Arial"/>
          <w:b/>
          <w:szCs w:val="24"/>
        </w:rPr>
      </w:pPr>
    </w:p>
    <w:p w:rsidR="00A079B0" w:rsidRPr="00A079B0" w:rsidRDefault="00822E60" w:rsidP="00A079B0">
      <w:pPr>
        <w:jc w:val="both"/>
      </w:pPr>
      <w:r w:rsidRPr="009C304E">
        <w:rPr>
          <w:rFonts w:cs="Arial"/>
          <w:szCs w:val="24"/>
        </w:rPr>
        <w:tab/>
        <w:t>(1)</w:t>
      </w:r>
      <w:r w:rsidR="00A079B0">
        <w:rPr>
          <w:rStyle w:val="Lbjegyzet-hivatkozs"/>
          <w:rFonts w:cs="Arial"/>
          <w:szCs w:val="24"/>
        </w:rPr>
        <w:footnoteReference w:id="4"/>
      </w:r>
      <w:r w:rsidRPr="009C304E">
        <w:rPr>
          <w:rFonts w:cs="Arial"/>
          <w:szCs w:val="24"/>
        </w:rPr>
        <w:t xml:space="preserve"> </w:t>
      </w:r>
      <w:r w:rsidR="00A079B0" w:rsidRPr="00A079B0">
        <w:t xml:space="preserve">A Képviselő-testület ülésének napirendjére a polgármester tesz javaslatot. A javaslat alapján a napirendeket a Képviselő-testület állapítja meg. Eltérő indítvány hiányában a napirendek sorrendje: </w:t>
      </w:r>
    </w:p>
    <w:p w:rsidR="00A079B0" w:rsidRPr="00A079B0" w:rsidRDefault="00A079B0" w:rsidP="00A079B0">
      <w:pPr>
        <w:jc w:val="both"/>
      </w:pPr>
      <w:r w:rsidRPr="00A079B0">
        <w:tab/>
      </w:r>
      <w:proofErr w:type="gramStart"/>
      <w:r w:rsidRPr="00A079B0">
        <w:t>a</w:t>
      </w:r>
      <w:proofErr w:type="gramEnd"/>
      <w:r w:rsidRPr="00A079B0">
        <w:t>) rendeletalkotásra irányuló előterjesztések,</w:t>
      </w:r>
    </w:p>
    <w:p w:rsidR="00A079B0" w:rsidRPr="00A079B0" w:rsidRDefault="00A079B0" w:rsidP="00A079B0">
      <w:pPr>
        <w:jc w:val="both"/>
      </w:pPr>
      <w:r w:rsidRPr="00A079B0">
        <w:tab/>
        <w:t>b) határozathozatalt kezdeményező előterjesztések,</w:t>
      </w:r>
    </w:p>
    <w:p w:rsidR="00A079B0" w:rsidRPr="00A079B0" w:rsidRDefault="00A079B0" w:rsidP="00A079B0">
      <w:pPr>
        <w:jc w:val="both"/>
      </w:pPr>
      <w:r w:rsidRPr="00A079B0">
        <w:tab/>
        <w:t>c) zárt ülésen tárgyalandó napirendi pont vagy pontok,</w:t>
      </w:r>
    </w:p>
    <w:p w:rsidR="00822E60" w:rsidRDefault="00A079B0" w:rsidP="00A079B0">
      <w:pPr>
        <w:jc w:val="both"/>
      </w:pPr>
      <w:r w:rsidRPr="00A079B0">
        <w:tab/>
        <w:t>d) minden képviselő-testületi ülés kötelező napirendi pontjai.</w:t>
      </w:r>
    </w:p>
    <w:p w:rsidR="00A079B0" w:rsidRPr="009C304E" w:rsidRDefault="00A079B0" w:rsidP="00A079B0">
      <w:pPr>
        <w:jc w:val="both"/>
        <w:rPr>
          <w:rFonts w:cs="Arial"/>
          <w:szCs w:val="24"/>
        </w:rPr>
      </w:pPr>
    </w:p>
    <w:p w:rsidR="00192A0C" w:rsidRDefault="00822E60" w:rsidP="00C24C7B">
      <w:pPr>
        <w:numPr>
          <w:ilvl w:val="0"/>
          <w:numId w:val="27"/>
        </w:numPr>
        <w:jc w:val="both"/>
        <w:rPr>
          <w:rFonts w:cs="Arial"/>
          <w:szCs w:val="24"/>
        </w:rPr>
      </w:pPr>
      <w:r w:rsidRPr="009C304E">
        <w:rPr>
          <w:rFonts w:cs="Arial"/>
          <w:szCs w:val="24"/>
        </w:rPr>
        <w:t>Minősíte</w:t>
      </w:r>
      <w:r w:rsidR="006C06C4">
        <w:rPr>
          <w:rFonts w:cs="Arial"/>
          <w:szCs w:val="24"/>
        </w:rPr>
        <w:t>tt többséggel vehető napirendre:</w:t>
      </w:r>
    </w:p>
    <w:p w:rsidR="00822E60" w:rsidRDefault="00192A0C" w:rsidP="001A2604">
      <w:pPr>
        <w:ind w:firstLine="705"/>
        <w:jc w:val="both"/>
        <w:rPr>
          <w:rFonts w:cs="Arial"/>
          <w:szCs w:val="24"/>
        </w:rPr>
      </w:pPr>
      <w:proofErr w:type="gramStart"/>
      <w:r>
        <w:rPr>
          <w:rFonts w:cs="Arial"/>
          <w:szCs w:val="24"/>
        </w:rPr>
        <w:t>a</w:t>
      </w:r>
      <w:proofErr w:type="gramEnd"/>
      <w:r>
        <w:rPr>
          <w:rFonts w:cs="Arial"/>
          <w:szCs w:val="24"/>
        </w:rPr>
        <w:t xml:space="preserve">) </w:t>
      </w:r>
      <w:r w:rsidR="00822E60" w:rsidRPr="009C304E">
        <w:rPr>
          <w:rFonts w:cs="Arial"/>
          <w:szCs w:val="24"/>
        </w:rPr>
        <w:t>a megh</w:t>
      </w:r>
      <w:r w:rsidR="0095665A">
        <w:rPr>
          <w:rFonts w:cs="Arial"/>
          <w:szCs w:val="24"/>
        </w:rPr>
        <w:t>ívóban nem szereplő, valamint a 6</w:t>
      </w:r>
      <w:r w:rsidR="00822E60" w:rsidRPr="009C304E">
        <w:rPr>
          <w:rFonts w:cs="Arial"/>
          <w:szCs w:val="24"/>
        </w:rPr>
        <w:t>. § (2)-(3) bekezdés</w:t>
      </w:r>
      <w:r w:rsidR="00C24C7B">
        <w:rPr>
          <w:rFonts w:cs="Arial"/>
          <w:szCs w:val="24"/>
        </w:rPr>
        <w:t>ében</w:t>
      </w:r>
      <w:r w:rsidR="00822E60" w:rsidRPr="009C304E">
        <w:rPr>
          <w:rFonts w:cs="Arial"/>
          <w:szCs w:val="24"/>
        </w:rPr>
        <w:t xml:space="preserve"> vagy a </w:t>
      </w:r>
      <w:r w:rsidR="0095665A">
        <w:rPr>
          <w:rFonts w:cs="Arial"/>
          <w:szCs w:val="24"/>
        </w:rPr>
        <w:t>7</w:t>
      </w:r>
      <w:r w:rsidR="00822E60" w:rsidRPr="009C304E">
        <w:rPr>
          <w:rFonts w:cs="Arial"/>
          <w:szCs w:val="24"/>
        </w:rPr>
        <w:t>.</w:t>
      </w:r>
      <w:r w:rsidR="006C06C4">
        <w:rPr>
          <w:rFonts w:cs="Arial"/>
          <w:szCs w:val="24"/>
        </w:rPr>
        <w:t xml:space="preserve"> </w:t>
      </w:r>
      <w:r w:rsidR="00822E60" w:rsidRPr="009C304E">
        <w:rPr>
          <w:rFonts w:cs="Arial"/>
          <w:szCs w:val="24"/>
        </w:rPr>
        <w:t>§ (2) bekezdésében foglaltaknak n</w:t>
      </w:r>
      <w:r>
        <w:rPr>
          <w:rFonts w:cs="Arial"/>
          <w:szCs w:val="24"/>
        </w:rPr>
        <w:t>em megfelelő napirendi javaslat;</w:t>
      </w:r>
    </w:p>
    <w:p w:rsidR="00192A0C" w:rsidRPr="009C304E" w:rsidRDefault="00192A0C" w:rsidP="001A2604">
      <w:pPr>
        <w:ind w:firstLine="705"/>
        <w:jc w:val="both"/>
        <w:rPr>
          <w:rFonts w:cs="Arial"/>
          <w:szCs w:val="24"/>
        </w:rPr>
      </w:pPr>
      <w:r>
        <w:rPr>
          <w:rFonts w:cs="Arial"/>
          <w:szCs w:val="24"/>
        </w:rPr>
        <w:t xml:space="preserve">b) az a napirendi javaslat, amelynek írásbeli előterjesztését nem a </w:t>
      </w:r>
      <w:r w:rsidR="0095665A">
        <w:rPr>
          <w:rFonts w:cs="Arial"/>
          <w:szCs w:val="24"/>
        </w:rPr>
        <w:t>10</w:t>
      </w:r>
      <w:r>
        <w:rPr>
          <w:rFonts w:cs="Arial"/>
          <w:szCs w:val="24"/>
        </w:rPr>
        <w:t>.</w:t>
      </w:r>
      <w:r w:rsidR="006C06C4">
        <w:rPr>
          <w:rFonts w:cs="Arial"/>
          <w:szCs w:val="24"/>
        </w:rPr>
        <w:t xml:space="preserve"> </w:t>
      </w:r>
      <w:r>
        <w:rPr>
          <w:rFonts w:cs="Arial"/>
          <w:szCs w:val="24"/>
        </w:rPr>
        <w:t>§ (2)–(3) bekezdésében meghatározott határidőben kézbesítették.</w:t>
      </w:r>
    </w:p>
    <w:p w:rsidR="00822E60" w:rsidRPr="009C304E" w:rsidRDefault="00822E60" w:rsidP="00822E60">
      <w:pPr>
        <w:jc w:val="both"/>
        <w:rPr>
          <w:rFonts w:cs="Arial"/>
          <w:szCs w:val="24"/>
        </w:rPr>
      </w:pPr>
    </w:p>
    <w:p w:rsidR="00822E60" w:rsidRPr="009C304E" w:rsidRDefault="00822E60" w:rsidP="00192A0C">
      <w:pPr>
        <w:ind w:firstLine="708"/>
        <w:jc w:val="both"/>
        <w:rPr>
          <w:rFonts w:cs="Arial"/>
          <w:szCs w:val="24"/>
        </w:rPr>
      </w:pPr>
      <w:r w:rsidRPr="009C304E">
        <w:rPr>
          <w:rFonts w:cs="Arial"/>
          <w:szCs w:val="24"/>
        </w:rPr>
        <w:t>(</w:t>
      </w:r>
      <w:r w:rsidR="00C24C7B">
        <w:rPr>
          <w:rFonts w:cs="Arial"/>
          <w:szCs w:val="24"/>
        </w:rPr>
        <w:t>3</w:t>
      </w:r>
      <w:r w:rsidRPr="009C304E">
        <w:rPr>
          <w:rFonts w:cs="Arial"/>
          <w:szCs w:val="24"/>
        </w:rPr>
        <w:t>) Minden képviselő-testületi ülés kötelező napirendi pontjai:</w:t>
      </w:r>
    </w:p>
    <w:p w:rsidR="00822E60" w:rsidRPr="009C304E" w:rsidRDefault="00822E60" w:rsidP="00822E60">
      <w:pPr>
        <w:jc w:val="both"/>
        <w:rPr>
          <w:rFonts w:cs="Arial"/>
          <w:szCs w:val="24"/>
        </w:rPr>
      </w:pPr>
      <w:r w:rsidRPr="009C304E">
        <w:rPr>
          <w:rFonts w:cs="Arial"/>
          <w:szCs w:val="24"/>
        </w:rPr>
        <w:tab/>
      </w:r>
      <w:proofErr w:type="gramStart"/>
      <w:r w:rsidRPr="009C304E">
        <w:rPr>
          <w:rFonts w:cs="Arial"/>
          <w:szCs w:val="24"/>
        </w:rPr>
        <w:t>a</w:t>
      </w:r>
      <w:proofErr w:type="gramEnd"/>
      <w:r w:rsidRPr="009C304E">
        <w:rPr>
          <w:rFonts w:cs="Arial"/>
          <w:szCs w:val="24"/>
        </w:rPr>
        <w:t xml:space="preserve">) a polgármester beszámolója a képviselő-testületi ülések között végzett munkájáról és </w:t>
      </w:r>
      <w:r w:rsidR="001A2604">
        <w:rPr>
          <w:rFonts w:cs="Arial"/>
          <w:szCs w:val="24"/>
        </w:rPr>
        <w:t xml:space="preserve">tájékoztatója </w:t>
      </w:r>
      <w:r w:rsidRPr="009C304E">
        <w:rPr>
          <w:rFonts w:cs="Arial"/>
          <w:szCs w:val="24"/>
        </w:rPr>
        <w:t>a Polgármesteri Hivatal tevékenységéről,</w:t>
      </w:r>
    </w:p>
    <w:p w:rsidR="00822E60" w:rsidRPr="009C304E" w:rsidRDefault="00176E0D" w:rsidP="00822E60">
      <w:pPr>
        <w:jc w:val="both"/>
        <w:rPr>
          <w:rFonts w:cs="Arial"/>
          <w:szCs w:val="24"/>
        </w:rPr>
      </w:pPr>
      <w:r>
        <w:rPr>
          <w:rFonts w:cs="Arial"/>
          <w:szCs w:val="24"/>
        </w:rPr>
        <w:tab/>
        <w:t xml:space="preserve">b) </w:t>
      </w:r>
      <w:r w:rsidR="006F632F">
        <w:rPr>
          <w:rFonts w:cs="Arial"/>
          <w:szCs w:val="24"/>
        </w:rPr>
        <w:t>a képviselői kérdések</w:t>
      </w:r>
      <w:r>
        <w:rPr>
          <w:rFonts w:cs="Arial"/>
          <w:szCs w:val="24"/>
        </w:rPr>
        <w:t>,</w:t>
      </w:r>
      <w:r>
        <w:rPr>
          <w:rStyle w:val="Lbjegyzet-hivatkozs"/>
          <w:rFonts w:cs="Arial"/>
          <w:szCs w:val="24"/>
        </w:rPr>
        <w:footnoteReference w:id="5"/>
      </w:r>
    </w:p>
    <w:p w:rsidR="00822E60" w:rsidRPr="009C304E" w:rsidRDefault="00822E60" w:rsidP="00822E60">
      <w:pPr>
        <w:jc w:val="both"/>
        <w:rPr>
          <w:rFonts w:cs="Arial"/>
          <w:szCs w:val="24"/>
        </w:rPr>
      </w:pPr>
      <w:r w:rsidRPr="009C304E">
        <w:rPr>
          <w:rFonts w:cs="Arial"/>
          <w:szCs w:val="24"/>
        </w:rPr>
        <w:tab/>
        <w:t>c) a képviselői közlemények.</w:t>
      </w:r>
    </w:p>
    <w:p w:rsidR="00822E60" w:rsidRPr="009C304E" w:rsidRDefault="00822E60" w:rsidP="00822E60">
      <w:pPr>
        <w:jc w:val="both"/>
        <w:rPr>
          <w:rFonts w:cs="Arial"/>
          <w:szCs w:val="24"/>
        </w:rPr>
      </w:pPr>
    </w:p>
    <w:p w:rsidR="00822E60" w:rsidRPr="009C304E" w:rsidRDefault="00822E60" w:rsidP="00822E60">
      <w:pPr>
        <w:jc w:val="both"/>
        <w:rPr>
          <w:rFonts w:cs="Arial"/>
          <w:szCs w:val="24"/>
        </w:rPr>
      </w:pPr>
      <w:r w:rsidRPr="009C304E">
        <w:rPr>
          <w:rFonts w:cs="Arial"/>
          <w:szCs w:val="24"/>
        </w:rPr>
        <w:lastRenderedPageBreak/>
        <w:tab/>
        <w:t>(</w:t>
      </w:r>
      <w:r w:rsidR="00C24C7B">
        <w:rPr>
          <w:rFonts w:cs="Arial"/>
          <w:szCs w:val="24"/>
        </w:rPr>
        <w:t>4</w:t>
      </w:r>
      <w:r w:rsidRPr="009C304E">
        <w:rPr>
          <w:rFonts w:cs="Arial"/>
          <w:szCs w:val="24"/>
        </w:rPr>
        <w:t>) A Képviselő-testület a napirendi pontokat az elfogadott sorrendben tárgyalja. A Képviselő-testület eltérő döntése hiányában a következő napirendi pont tárgyalását csak akkor lehet megkezdeni, ha az előző napirendi pont lezárást nyert vagy az arra vonatkozó döntést a testület elnapolta.</w:t>
      </w:r>
    </w:p>
    <w:p w:rsidR="00822E60" w:rsidRDefault="00822E60" w:rsidP="00822E60">
      <w:pPr>
        <w:jc w:val="both"/>
        <w:rPr>
          <w:rFonts w:cs="Arial"/>
          <w:b/>
          <w:szCs w:val="24"/>
        </w:rPr>
      </w:pPr>
    </w:p>
    <w:p w:rsidR="00C24C7B" w:rsidRDefault="00C24C7B" w:rsidP="00C24C7B">
      <w:pPr>
        <w:ind w:firstLine="705"/>
        <w:jc w:val="both"/>
        <w:rPr>
          <w:rFonts w:cs="Arial"/>
          <w:szCs w:val="24"/>
        </w:rPr>
      </w:pPr>
      <w:r>
        <w:rPr>
          <w:rFonts w:cs="Arial"/>
          <w:szCs w:val="24"/>
        </w:rPr>
        <w:t>(5)</w:t>
      </w:r>
      <w:r w:rsidR="005303D0">
        <w:rPr>
          <w:rStyle w:val="Lbjegyzet-hivatkozs"/>
          <w:rFonts w:cs="Arial"/>
          <w:szCs w:val="24"/>
        </w:rPr>
        <w:footnoteReference w:id="6"/>
      </w:r>
      <w:r w:rsidR="006C06C4">
        <w:rPr>
          <w:rFonts w:cs="Arial"/>
          <w:szCs w:val="24"/>
        </w:rPr>
        <w:t xml:space="preserve"> </w:t>
      </w:r>
      <w:r>
        <w:rPr>
          <w:rFonts w:cs="Arial"/>
          <w:szCs w:val="24"/>
        </w:rPr>
        <w:t>A (2)–(3) bekezdésben</w:t>
      </w:r>
      <w:r w:rsidR="005303D0">
        <w:rPr>
          <w:rFonts w:cs="Arial"/>
          <w:szCs w:val="24"/>
        </w:rPr>
        <w:t xml:space="preserve">, valamint a 10. § (2) bekezdésében </w:t>
      </w:r>
      <w:r>
        <w:rPr>
          <w:rFonts w:cs="Arial"/>
          <w:szCs w:val="24"/>
        </w:rPr>
        <w:t>foglalt rendelkezéseket a Képviselő-testület alakuló ülése esetében nem kell alkalmazni.</w:t>
      </w:r>
    </w:p>
    <w:p w:rsidR="00C24C7B" w:rsidRPr="009C304E" w:rsidRDefault="00C24C7B" w:rsidP="00822E60">
      <w:pPr>
        <w:jc w:val="both"/>
        <w:rPr>
          <w:rFonts w:cs="Arial"/>
          <w:b/>
          <w:szCs w:val="24"/>
        </w:rPr>
      </w:pPr>
    </w:p>
    <w:p w:rsidR="00822E60" w:rsidRPr="009C304E" w:rsidRDefault="00822E60" w:rsidP="00C66D95">
      <w:pPr>
        <w:pStyle w:val="Cmsor1"/>
        <w:numPr>
          <w:ilvl w:val="0"/>
          <w:numId w:val="30"/>
        </w:numPr>
        <w:spacing w:line="240" w:lineRule="auto"/>
        <w:rPr>
          <w:rFonts w:cs="Arial"/>
          <w:szCs w:val="24"/>
        </w:rPr>
      </w:pPr>
      <w:r w:rsidRPr="009C304E">
        <w:rPr>
          <w:rFonts w:cs="Arial"/>
          <w:szCs w:val="24"/>
        </w:rPr>
        <w:t>A Képviselő-testület ülésének vezetése</w:t>
      </w:r>
    </w:p>
    <w:p w:rsidR="00822E60" w:rsidRPr="009C304E" w:rsidRDefault="00822E60" w:rsidP="00822E60">
      <w:pPr>
        <w:jc w:val="center"/>
        <w:rPr>
          <w:rFonts w:cs="Arial"/>
          <w:b/>
          <w:szCs w:val="24"/>
        </w:rPr>
      </w:pPr>
    </w:p>
    <w:p w:rsidR="00822E60" w:rsidRPr="009C304E" w:rsidRDefault="001A2604" w:rsidP="00822E60">
      <w:pPr>
        <w:jc w:val="center"/>
        <w:rPr>
          <w:rFonts w:cs="Arial"/>
          <w:b/>
          <w:szCs w:val="24"/>
        </w:rPr>
      </w:pPr>
      <w:r>
        <w:rPr>
          <w:rFonts w:cs="Arial"/>
          <w:b/>
          <w:szCs w:val="24"/>
        </w:rPr>
        <w:t>1</w:t>
      </w:r>
      <w:r w:rsidR="0095665A">
        <w:rPr>
          <w:rFonts w:cs="Arial"/>
          <w:b/>
          <w:szCs w:val="24"/>
        </w:rPr>
        <w:t>4</w:t>
      </w:r>
      <w:r w:rsidR="00822E60" w:rsidRPr="009C304E">
        <w:rPr>
          <w:rFonts w:cs="Arial"/>
          <w:b/>
          <w:szCs w:val="24"/>
        </w:rPr>
        <w:t>. §</w:t>
      </w:r>
    </w:p>
    <w:p w:rsidR="00822E60" w:rsidRPr="009C304E" w:rsidRDefault="00822E60" w:rsidP="00822E60">
      <w:pPr>
        <w:jc w:val="both"/>
        <w:rPr>
          <w:rFonts w:cs="Arial"/>
          <w:b/>
          <w:szCs w:val="24"/>
        </w:rPr>
      </w:pPr>
    </w:p>
    <w:p w:rsidR="00822E60" w:rsidRPr="009C304E" w:rsidRDefault="00822E60" w:rsidP="00822E60">
      <w:pPr>
        <w:jc w:val="both"/>
        <w:rPr>
          <w:rFonts w:cs="Arial"/>
          <w:szCs w:val="24"/>
        </w:rPr>
      </w:pPr>
      <w:r w:rsidRPr="009C304E">
        <w:rPr>
          <w:rFonts w:cs="Arial"/>
          <w:szCs w:val="24"/>
        </w:rPr>
        <w:tab/>
        <w:t xml:space="preserve">(1) A Képviselő-testület ülését a polgármester vezeti. A polgármester akadályoztatása esetén az ülést az </w:t>
      </w:r>
      <w:r w:rsidR="00C66D95">
        <w:rPr>
          <w:rFonts w:cs="Arial"/>
          <w:szCs w:val="24"/>
        </w:rPr>
        <w:t>általa kijelölt</w:t>
      </w:r>
      <w:r w:rsidRPr="009C304E">
        <w:rPr>
          <w:rFonts w:cs="Arial"/>
          <w:szCs w:val="24"/>
        </w:rPr>
        <w:t xml:space="preserve"> alpolgármester vezeti. A polgármesteri és alpolgármesteri tisztség egyidejű </w:t>
      </w:r>
      <w:proofErr w:type="spellStart"/>
      <w:r w:rsidRPr="009C304E">
        <w:rPr>
          <w:rFonts w:cs="Arial"/>
          <w:szCs w:val="24"/>
        </w:rPr>
        <w:t>betöltetlensége</w:t>
      </w:r>
      <w:proofErr w:type="spellEnd"/>
      <w:r w:rsidRPr="009C304E">
        <w:rPr>
          <w:rFonts w:cs="Arial"/>
          <w:szCs w:val="24"/>
        </w:rPr>
        <w:t>, illetőleg akadályoztatásuk esetén az ülést a korelnök vezeti.</w:t>
      </w:r>
    </w:p>
    <w:p w:rsidR="00822E60" w:rsidRPr="009C304E" w:rsidRDefault="00822E60" w:rsidP="00822E60">
      <w:pPr>
        <w:jc w:val="both"/>
        <w:rPr>
          <w:rFonts w:cs="Arial"/>
          <w:szCs w:val="24"/>
        </w:rPr>
      </w:pPr>
    </w:p>
    <w:p w:rsidR="00822E60" w:rsidRPr="009C304E" w:rsidRDefault="00822E60" w:rsidP="00822E60">
      <w:pPr>
        <w:jc w:val="both"/>
        <w:rPr>
          <w:rFonts w:cs="Arial"/>
          <w:szCs w:val="24"/>
        </w:rPr>
      </w:pPr>
      <w:r w:rsidRPr="009C304E">
        <w:rPr>
          <w:rFonts w:cs="Arial"/>
          <w:szCs w:val="24"/>
        </w:rPr>
        <w:tab/>
        <w:t>(2) Az ülést vezető polgármester, alpolgármester, illetve korelnök (a továbbiakban: ülés elnöke) feladatai és jogosítványai:</w:t>
      </w:r>
    </w:p>
    <w:p w:rsidR="00822E60" w:rsidRPr="009C304E" w:rsidRDefault="006C06C4" w:rsidP="006C06C4">
      <w:pPr>
        <w:tabs>
          <w:tab w:val="left" w:pos="720"/>
          <w:tab w:val="left" w:pos="1080"/>
        </w:tabs>
        <w:jc w:val="both"/>
        <w:rPr>
          <w:rFonts w:cs="Arial"/>
          <w:szCs w:val="24"/>
        </w:rPr>
      </w:pPr>
      <w:r>
        <w:rPr>
          <w:rFonts w:cs="Arial"/>
          <w:szCs w:val="24"/>
        </w:rPr>
        <w:tab/>
      </w:r>
      <w:proofErr w:type="gramStart"/>
      <w:r>
        <w:rPr>
          <w:rFonts w:cs="Arial"/>
          <w:szCs w:val="24"/>
        </w:rPr>
        <w:t>a</w:t>
      </w:r>
      <w:proofErr w:type="gramEnd"/>
      <w:r>
        <w:rPr>
          <w:rFonts w:cs="Arial"/>
          <w:szCs w:val="24"/>
        </w:rPr>
        <w:t>)</w:t>
      </w:r>
      <w:r>
        <w:rPr>
          <w:rFonts w:cs="Arial"/>
          <w:szCs w:val="24"/>
        </w:rPr>
        <w:tab/>
      </w:r>
      <w:r w:rsidR="00822E60" w:rsidRPr="009C304E">
        <w:rPr>
          <w:rFonts w:cs="Arial"/>
          <w:szCs w:val="24"/>
        </w:rPr>
        <w:t>megállapítja (figyelemmel kíséri) a határozatképességet, megnyitja, berekeszti az ülést,</w:t>
      </w:r>
    </w:p>
    <w:p w:rsidR="00822E60" w:rsidRPr="009C304E" w:rsidRDefault="006C06C4" w:rsidP="006C06C4">
      <w:pPr>
        <w:tabs>
          <w:tab w:val="left" w:pos="720"/>
          <w:tab w:val="left" w:pos="1080"/>
        </w:tabs>
        <w:jc w:val="both"/>
        <w:rPr>
          <w:rFonts w:cs="Arial"/>
          <w:szCs w:val="24"/>
        </w:rPr>
      </w:pPr>
      <w:r>
        <w:rPr>
          <w:rFonts w:cs="Arial"/>
          <w:szCs w:val="24"/>
        </w:rPr>
        <w:tab/>
        <w:t>b)</w:t>
      </w:r>
      <w:r>
        <w:rPr>
          <w:rFonts w:cs="Arial"/>
          <w:szCs w:val="24"/>
        </w:rPr>
        <w:tab/>
      </w:r>
      <w:r w:rsidR="00822E60" w:rsidRPr="009C304E">
        <w:rPr>
          <w:rFonts w:cs="Arial"/>
          <w:szCs w:val="24"/>
        </w:rPr>
        <w:t>előterjeszti a napirendi javaslatot,</w:t>
      </w:r>
    </w:p>
    <w:p w:rsidR="00822E60" w:rsidRPr="009C304E" w:rsidRDefault="006C06C4" w:rsidP="006C06C4">
      <w:pPr>
        <w:tabs>
          <w:tab w:val="left" w:pos="720"/>
          <w:tab w:val="left" w:pos="1080"/>
        </w:tabs>
        <w:jc w:val="both"/>
        <w:rPr>
          <w:rFonts w:cs="Arial"/>
          <w:szCs w:val="24"/>
        </w:rPr>
      </w:pPr>
      <w:r>
        <w:rPr>
          <w:rFonts w:cs="Arial"/>
          <w:szCs w:val="24"/>
        </w:rPr>
        <w:tab/>
        <w:t>c)</w:t>
      </w:r>
      <w:r>
        <w:rPr>
          <w:rFonts w:cs="Arial"/>
          <w:szCs w:val="24"/>
        </w:rPr>
        <w:tab/>
      </w:r>
      <w:r w:rsidR="00822E60" w:rsidRPr="009C304E">
        <w:rPr>
          <w:rFonts w:cs="Arial"/>
          <w:szCs w:val="24"/>
        </w:rPr>
        <w:t>napirendi pontonként megnyitja, vezeti, illetőleg lezárja a vitát, szavazásra bocsátja a döntési javaslatokat,</w:t>
      </w:r>
    </w:p>
    <w:p w:rsidR="00822E60" w:rsidRPr="009C304E" w:rsidRDefault="006C06C4" w:rsidP="006C06C4">
      <w:pPr>
        <w:tabs>
          <w:tab w:val="left" w:pos="720"/>
          <w:tab w:val="left" w:pos="1080"/>
        </w:tabs>
        <w:jc w:val="both"/>
        <w:rPr>
          <w:rFonts w:cs="Arial"/>
          <w:szCs w:val="24"/>
        </w:rPr>
      </w:pPr>
      <w:r>
        <w:rPr>
          <w:rFonts w:cs="Arial"/>
          <w:szCs w:val="24"/>
        </w:rPr>
        <w:tab/>
        <w:t>d)</w:t>
      </w:r>
      <w:r>
        <w:rPr>
          <w:rFonts w:cs="Arial"/>
          <w:szCs w:val="24"/>
        </w:rPr>
        <w:tab/>
      </w:r>
      <w:r w:rsidR="00822E60" w:rsidRPr="009C304E">
        <w:rPr>
          <w:rFonts w:cs="Arial"/>
          <w:szCs w:val="24"/>
        </w:rPr>
        <w:t xml:space="preserve">hozzászóláskor megadja a szót, </w:t>
      </w:r>
    </w:p>
    <w:p w:rsidR="00822E60" w:rsidRPr="009C304E" w:rsidRDefault="006C06C4" w:rsidP="006C06C4">
      <w:pPr>
        <w:tabs>
          <w:tab w:val="left" w:pos="720"/>
          <w:tab w:val="left" w:pos="1080"/>
        </w:tabs>
        <w:jc w:val="both"/>
        <w:rPr>
          <w:rFonts w:cs="Arial"/>
          <w:szCs w:val="24"/>
        </w:rPr>
      </w:pPr>
      <w:r>
        <w:rPr>
          <w:rFonts w:cs="Arial"/>
          <w:szCs w:val="24"/>
        </w:rPr>
        <w:tab/>
      </w:r>
      <w:proofErr w:type="gramStart"/>
      <w:r>
        <w:rPr>
          <w:rFonts w:cs="Arial"/>
          <w:szCs w:val="24"/>
        </w:rPr>
        <w:t>e</w:t>
      </w:r>
      <w:proofErr w:type="gramEnd"/>
      <w:r>
        <w:rPr>
          <w:rFonts w:cs="Arial"/>
          <w:szCs w:val="24"/>
        </w:rPr>
        <w:t>)</w:t>
      </w:r>
      <w:r>
        <w:rPr>
          <w:rFonts w:cs="Arial"/>
          <w:szCs w:val="24"/>
        </w:rPr>
        <w:tab/>
      </w:r>
      <w:r w:rsidR="00822E60" w:rsidRPr="009C304E">
        <w:rPr>
          <w:rFonts w:cs="Arial"/>
          <w:szCs w:val="24"/>
        </w:rPr>
        <w:t xml:space="preserve">figyelmezteti a hozzászólót, ha mondanivalója eltér a tárgytól. A figyelmeztetés eredménytelensége esetén megvonja a szót, </w:t>
      </w:r>
    </w:p>
    <w:p w:rsidR="00822E60" w:rsidRPr="009C304E" w:rsidRDefault="006C06C4" w:rsidP="006C06C4">
      <w:pPr>
        <w:tabs>
          <w:tab w:val="left" w:pos="720"/>
          <w:tab w:val="left" w:pos="1080"/>
        </w:tabs>
        <w:jc w:val="both"/>
        <w:rPr>
          <w:rFonts w:cs="Arial"/>
          <w:szCs w:val="24"/>
        </w:rPr>
      </w:pPr>
      <w:r>
        <w:rPr>
          <w:rFonts w:cs="Arial"/>
          <w:szCs w:val="24"/>
        </w:rPr>
        <w:tab/>
      </w:r>
      <w:proofErr w:type="gramStart"/>
      <w:r>
        <w:rPr>
          <w:rFonts w:cs="Arial"/>
          <w:szCs w:val="24"/>
        </w:rPr>
        <w:t>f</w:t>
      </w:r>
      <w:proofErr w:type="gramEnd"/>
      <w:r>
        <w:rPr>
          <w:rFonts w:cs="Arial"/>
          <w:szCs w:val="24"/>
        </w:rPr>
        <w:t>)</w:t>
      </w:r>
      <w:r>
        <w:rPr>
          <w:rFonts w:cs="Arial"/>
          <w:szCs w:val="24"/>
        </w:rPr>
        <w:tab/>
      </w:r>
      <w:r w:rsidR="00822E60" w:rsidRPr="009C304E">
        <w:rPr>
          <w:rFonts w:cs="Arial"/>
          <w:szCs w:val="24"/>
        </w:rPr>
        <w:t>tárgyalási szünetet rendelhet el,</w:t>
      </w:r>
    </w:p>
    <w:p w:rsidR="00822E60" w:rsidRPr="009C304E" w:rsidRDefault="006C06C4" w:rsidP="006C06C4">
      <w:pPr>
        <w:tabs>
          <w:tab w:val="left" w:pos="720"/>
          <w:tab w:val="left" w:pos="1080"/>
        </w:tabs>
        <w:jc w:val="both"/>
        <w:rPr>
          <w:rFonts w:cs="Arial"/>
          <w:szCs w:val="24"/>
        </w:rPr>
      </w:pPr>
      <w:r>
        <w:rPr>
          <w:rFonts w:cs="Arial"/>
          <w:szCs w:val="24"/>
        </w:rPr>
        <w:tab/>
      </w:r>
      <w:proofErr w:type="gramStart"/>
      <w:r>
        <w:rPr>
          <w:rFonts w:cs="Arial"/>
          <w:szCs w:val="24"/>
        </w:rPr>
        <w:t>g</w:t>
      </w:r>
      <w:proofErr w:type="gramEnd"/>
      <w:r>
        <w:rPr>
          <w:rFonts w:cs="Arial"/>
          <w:szCs w:val="24"/>
        </w:rPr>
        <w:t>)</w:t>
      </w:r>
      <w:r>
        <w:rPr>
          <w:rFonts w:cs="Arial"/>
          <w:szCs w:val="24"/>
        </w:rPr>
        <w:tab/>
      </w:r>
      <w:r w:rsidR="00822E60" w:rsidRPr="009C304E">
        <w:rPr>
          <w:rFonts w:cs="Arial"/>
          <w:szCs w:val="24"/>
        </w:rPr>
        <w:t>biztosítja az ülés zavartalan rendjét.</w:t>
      </w:r>
    </w:p>
    <w:p w:rsidR="00822E60" w:rsidRPr="009C304E" w:rsidRDefault="00822E60" w:rsidP="00822E60">
      <w:pPr>
        <w:jc w:val="both"/>
        <w:rPr>
          <w:rFonts w:cs="Arial"/>
          <w:szCs w:val="24"/>
        </w:rPr>
      </w:pPr>
    </w:p>
    <w:p w:rsidR="00822E60" w:rsidRPr="009C304E" w:rsidRDefault="00822E60" w:rsidP="00822E60">
      <w:pPr>
        <w:jc w:val="both"/>
        <w:rPr>
          <w:rFonts w:cs="Arial"/>
          <w:szCs w:val="24"/>
        </w:rPr>
      </w:pPr>
      <w:r w:rsidRPr="009C304E">
        <w:rPr>
          <w:rFonts w:cs="Arial"/>
          <w:szCs w:val="24"/>
        </w:rPr>
        <w:tab/>
        <w:t>(3) Az ülés zavartalan rendjének biztosítása érdekében az ülés elnöke:</w:t>
      </w:r>
    </w:p>
    <w:p w:rsidR="00822E60" w:rsidRPr="009C304E" w:rsidRDefault="00822E60" w:rsidP="00822E60">
      <w:pPr>
        <w:jc w:val="both"/>
        <w:rPr>
          <w:rFonts w:cs="Arial"/>
          <w:szCs w:val="24"/>
        </w:rPr>
      </w:pPr>
      <w:r w:rsidRPr="009C304E">
        <w:rPr>
          <w:rFonts w:cs="Arial"/>
          <w:szCs w:val="24"/>
        </w:rPr>
        <w:tab/>
      </w:r>
      <w:proofErr w:type="gramStart"/>
      <w:r w:rsidRPr="009C304E">
        <w:rPr>
          <w:rFonts w:cs="Arial"/>
          <w:szCs w:val="24"/>
        </w:rPr>
        <w:t>a</w:t>
      </w:r>
      <w:proofErr w:type="gramEnd"/>
      <w:r w:rsidRPr="009C304E">
        <w:rPr>
          <w:rFonts w:cs="Arial"/>
          <w:szCs w:val="24"/>
        </w:rPr>
        <w:t>) figyelmezteti azt a hozzászólót, akinek a tanácskozáshoz nem illő, másokat sértő a fogalmazása,</w:t>
      </w:r>
    </w:p>
    <w:p w:rsidR="00822E60" w:rsidRPr="009C304E" w:rsidRDefault="00822E60" w:rsidP="00822E60">
      <w:pPr>
        <w:jc w:val="both"/>
        <w:rPr>
          <w:rFonts w:cs="Arial"/>
          <w:szCs w:val="24"/>
        </w:rPr>
      </w:pPr>
      <w:r w:rsidRPr="009C304E">
        <w:rPr>
          <w:rFonts w:cs="Arial"/>
          <w:szCs w:val="24"/>
        </w:rPr>
        <w:tab/>
        <w:t>b) rendreutasítja azt a képviselőt, aki a Képviselő-testülethez méltatlan magatartást tanúsít,</w:t>
      </w:r>
    </w:p>
    <w:p w:rsidR="00822E60" w:rsidRPr="009C304E" w:rsidRDefault="00822E60" w:rsidP="00822E60">
      <w:pPr>
        <w:jc w:val="both"/>
        <w:rPr>
          <w:rFonts w:cs="Arial"/>
          <w:szCs w:val="24"/>
        </w:rPr>
      </w:pPr>
      <w:r w:rsidRPr="009C304E">
        <w:rPr>
          <w:rFonts w:cs="Arial"/>
          <w:szCs w:val="24"/>
        </w:rPr>
        <w:tab/>
        <w:t>c) figyelmezteti azt az ülésen jelen lévő állampolgárt, aki az ülés rendjét magatartásával zavarja, ismételt rendzavarás esetén a terem elhagyására kötelezi,</w:t>
      </w:r>
    </w:p>
    <w:p w:rsidR="00822E60" w:rsidRPr="009C304E" w:rsidRDefault="00822E60" w:rsidP="00822E60">
      <w:pPr>
        <w:jc w:val="both"/>
        <w:rPr>
          <w:rFonts w:cs="Arial"/>
          <w:szCs w:val="24"/>
        </w:rPr>
      </w:pPr>
      <w:r w:rsidRPr="009C304E">
        <w:rPr>
          <w:rFonts w:cs="Arial"/>
          <w:szCs w:val="24"/>
        </w:rPr>
        <w:tab/>
        <w:t>d) a tanácskozás folytatását akadályozó rendbontás (zavar) esetén az ülést meghatározott időre félbeszakítja vagy berekeszti.</w:t>
      </w:r>
    </w:p>
    <w:p w:rsidR="00822E60" w:rsidRPr="009C304E" w:rsidRDefault="00822E60" w:rsidP="00822E60">
      <w:pPr>
        <w:jc w:val="both"/>
        <w:rPr>
          <w:rFonts w:cs="Arial"/>
          <w:szCs w:val="24"/>
        </w:rPr>
      </w:pPr>
    </w:p>
    <w:p w:rsidR="00822E60" w:rsidRDefault="00822E60" w:rsidP="00822E60">
      <w:pPr>
        <w:jc w:val="both"/>
        <w:rPr>
          <w:rFonts w:cs="Arial"/>
          <w:szCs w:val="24"/>
        </w:rPr>
      </w:pPr>
      <w:r w:rsidRPr="009C304E">
        <w:rPr>
          <w:rFonts w:cs="Arial"/>
          <w:szCs w:val="24"/>
        </w:rPr>
        <w:tab/>
        <w:t>(4) Az ülés elnökének a rend fenntartása érdekében tett - a (3) bekezdésben meghatározott - intézkedései ellen felszólalni, azokat visszautasítani vagy velük vitába szállni nem lehet.</w:t>
      </w:r>
      <w:r w:rsidR="00502DD6">
        <w:rPr>
          <w:rFonts w:cs="Arial"/>
          <w:szCs w:val="24"/>
        </w:rPr>
        <w:t xml:space="preserve"> </w:t>
      </w:r>
    </w:p>
    <w:p w:rsidR="00502DD6" w:rsidRPr="009C304E" w:rsidRDefault="00502DD6" w:rsidP="00822E60">
      <w:pPr>
        <w:jc w:val="both"/>
        <w:rPr>
          <w:rFonts w:cs="Arial"/>
          <w:szCs w:val="24"/>
        </w:rPr>
      </w:pPr>
    </w:p>
    <w:p w:rsidR="00822E60" w:rsidRPr="009C304E" w:rsidRDefault="00822E60" w:rsidP="00C66D95">
      <w:pPr>
        <w:numPr>
          <w:ilvl w:val="0"/>
          <w:numId w:val="30"/>
        </w:numPr>
        <w:jc w:val="center"/>
        <w:rPr>
          <w:rFonts w:cs="Arial"/>
          <w:b/>
          <w:szCs w:val="24"/>
        </w:rPr>
      </w:pPr>
      <w:r w:rsidRPr="009C304E">
        <w:rPr>
          <w:rFonts w:cs="Arial"/>
          <w:b/>
          <w:szCs w:val="24"/>
        </w:rPr>
        <w:t>A napirendi pontok tárgyalásának rendje</w:t>
      </w:r>
    </w:p>
    <w:p w:rsidR="00822E60" w:rsidRPr="009C304E" w:rsidRDefault="00822E60" w:rsidP="00822E60">
      <w:pPr>
        <w:jc w:val="center"/>
        <w:rPr>
          <w:rFonts w:cs="Arial"/>
          <w:b/>
          <w:szCs w:val="24"/>
        </w:rPr>
      </w:pPr>
    </w:p>
    <w:p w:rsidR="00822E60" w:rsidRPr="009C304E" w:rsidRDefault="00C66D95" w:rsidP="00822E60">
      <w:pPr>
        <w:jc w:val="center"/>
        <w:rPr>
          <w:rFonts w:cs="Arial"/>
          <w:b/>
          <w:szCs w:val="24"/>
        </w:rPr>
      </w:pPr>
      <w:r>
        <w:rPr>
          <w:rFonts w:cs="Arial"/>
          <w:b/>
          <w:szCs w:val="24"/>
        </w:rPr>
        <w:t>1</w:t>
      </w:r>
      <w:r w:rsidR="0095665A">
        <w:rPr>
          <w:rFonts w:cs="Arial"/>
          <w:b/>
          <w:szCs w:val="24"/>
        </w:rPr>
        <w:t>5</w:t>
      </w:r>
      <w:r w:rsidR="00822E60" w:rsidRPr="009C304E">
        <w:rPr>
          <w:rFonts w:cs="Arial"/>
          <w:b/>
          <w:szCs w:val="24"/>
        </w:rPr>
        <w:t>. §</w:t>
      </w:r>
    </w:p>
    <w:p w:rsidR="00822E60" w:rsidRPr="009C304E" w:rsidRDefault="00822E60" w:rsidP="00822E60">
      <w:pPr>
        <w:jc w:val="both"/>
        <w:rPr>
          <w:rFonts w:cs="Arial"/>
          <w:b/>
          <w:szCs w:val="24"/>
        </w:rPr>
      </w:pPr>
    </w:p>
    <w:p w:rsidR="00822E60" w:rsidRPr="009C304E" w:rsidRDefault="00822E60" w:rsidP="00822E60">
      <w:pPr>
        <w:jc w:val="both"/>
        <w:rPr>
          <w:rFonts w:cs="Arial"/>
          <w:szCs w:val="24"/>
        </w:rPr>
      </w:pPr>
      <w:r w:rsidRPr="009C304E">
        <w:rPr>
          <w:rFonts w:cs="Arial"/>
          <w:szCs w:val="24"/>
        </w:rPr>
        <w:tab/>
        <w:t>(1) A napirendi pontok tárgyalásának rendje a következő:</w:t>
      </w:r>
    </w:p>
    <w:p w:rsidR="00822E60" w:rsidRPr="009C304E" w:rsidRDefault="00822E60" w:rsidP="00822E60">
      <w:pPr>
        <w:jc w:val="both"/>
        <w:rPr>
          <w:rFonts w:cs="Arial"/>
          <w:szCs w:val="24"/>
        </w:rPr>
      </w:pPr>
      <w:r w:rsidRPr="009C304E">
        <w:rPr>
          <w:rFonts w:cs="Arial"/>
          <w:szCs w:val="24"/>
        </w:rPr>
        <w:tab/>
      </w:r>
      <w:proofErr w:type="gramStart"/>
      <w:r w:rsidRPr="009C304E">
        <w:rPr>
          <w:rFonts w:cs="Arial"/>
          <w:szCs w:val="24"/>
        </w:rPr>
        <w:t>a</w:t>
      </w:r>
      <w:proofErr w:type="gramEnd"/>
      <w:r w:rsidRPr="009C304E">
        <w:rPr>
          <w:rFonts w:cs="Arial"/>
          <w:szCs w:val="24"/>
        </w:rPr>
        <w:t>) az előterjesztő és a tárgy szerint illetékes bizottság (bizottságok) elnökeinek szóbeli kiegészítése;</w:t>
      </w:r>
    </w:p>
    <w:p w:rsidR="00822E60" w:rsidRPr="009C304E" w:rsidRDefault="00822E60" w:rsidP="00822E60">
      <w:pPr>
        <w:jc w:val="both"/>
        <w:rPr>
          <w:rFonts w:cs="Arial"/>
          <w:szCs w:val="24"/>
        </w:rPr>
      </w:pPr>
      <w:r w:rsidRPr="009C304E">
        <w:rPr>
          <w:rFonts w:cs="Arial"/>
          <w:szCs w:val="24"/>
        </w:rPr>
        <w:lastRenderedPageBreak/>
        <w:tab/>
        <w:t>b) a napirendi ponttal kapcsolatban a képviselők és a tanácskozási joggal jelenlévők az előterjesztőhöz, a tárgy szerint illetékes bizottság (bizottságok) elnökeihez egy-egy alkalommal, legfeljebb egy-egy perc időtartamban kérdéseket intézhetnek;</w:t>
      </w:r>
    </w:p>
    <w:p w:rsidR="00822E60" w:rsidRPr="009C304E" w:rsidRDefault="00822E60" w:rsidP="00822E60">
      <w:pPr>
        <w:jc w:val="both"/>
        <w:rPr>
          <w:rFonts w:cs="Arial"/>
          <w:szCs w:val="24"/>
        </w:rPr>
      </w:pPr>
      <w:r w:rsidRPr="009C304E">
        <w:rPr>
          <w:rFonts w:cs="Arial"/>
          <w:szCs w:val="24"/>
        </w:rPr>
        <w:tab/>
        <w:t>c)</w:t>
      </w:r>
      <w:r w:rsidRPr="009C304E">
        <w:rPr>
          <w:rFonts w:cs="Arial"/>
          <w:szCs w:val="24"/>
          <w:vertAlign w:val="superscript"/>
        </w:rPr>
        <w:t xml:space="preserve"> </w:t>
      </w:r>
      <w:r w:rsidRPr="009C304E">
        <w:rPr>
          <w:rFonts w:cs="Arial"/>
          <w:szCs w:val="24"/>
        </w:rPr>
        <w:t xml:space="preserve">válasz a kérdésekre, amelynek időtartama legfeljebb tíz perc. Az előterjesztő a válaszadásnál igénybe veheti a tanácskozási joggal nem rendelkező szakértők segítségét is. A kérdésekre adott válaszra a vita megnyitása után, a hozzászólások keretében lehet észrevételt tenni. </w:t>
      </w:r>
    </w:p>
    <w:p w:rsidR="00822E60" w:rsidRPr="009C304E" w:rsidRDefault="00822E60" w:rsidP="00822E60">
      <w:pPr>
        <w:jc w:val="both"/>
        <w:rPr>
          <w:rFonts w:cs="Arial"/>
          <w:szCs w:val="24"/>
        </w:rPr>
      </w:pPr>
      <w:r w:rsidRPr="009C304E">
        <w:rPr>
          <w:rFonts w:cs="Arial"/>
          <w:szCs w:val="24"/>
        </w:rPr>
        <w:tab/>
        <w:t>d)</w:t>
      </w:r>
      <w:r w:rsidRPr="009C304E">
        <w:rPr>
          <w:rFonts w:cs="Arial"/>
          <w:szCs w:val="24"/>
          <w:vertAlign w:val="superscript"/>
        </w:rPr>
        <w:t xml:space="preserve"> </w:t>
      </w:r>
      <w:r w:rsidRPr="009C304E">
        <w:rPr>
          <w:rFonts w:cs="Arial"/>
          <w:szCs w:val="24"/>
        </w:rPr>
        <w:t>a vita megnyitása, hozzászólások. A vita, külön általános és részletes szakaszban, egymást követő testületi üléseken is lefolytatható képviselői javaslat alapján, amelyről a Képviselő-testület egyszerű többséggel dönt. Az ülés elnöke a módosító és kiegészítő javaslatok előadása után az általános vitát bezárja. A részletes vitában újabb módosító és kiegészítő javaslat már nem tehető;</w:t>
      </w:r>
    </w:p>
    <w:p w:rsidR="00822E60" w:rsidRPr="009C304E" w:rsidRDefault="00822E60" w:rsidP="00822E60">
      <w:pPr>
        <w:jc w:val="both"/>
        <w:rPr>
          <w:rFonts w:cs="Arial"/>
          <w:szCs w:val="24"/>
        </w:rPr>
      </w:pPr>
      <w:r w:rsidRPr="009C304E">
        <w:rPr>
          <w:rFonts w:cs="Arial"/>
          <w:szCs w:val="24"/>
        </w:rPr>
        <w:tab/>
      </w:r>
      <w:proofErr w:type="gramStart"/>
      <w:r w:rsidRPr="009C304E">
        <w:rPr>
          <w:rFonts w:cs="Arial"/>
          <w:szCs w:val="24"/>
        </w:rPr>
        <w:t>e</w:t>
      </w:r>
      <w:proofErr w:type="gramEnd"/>
      <w:r w:rsidRPr="009C304E">
        <w:rPr>
          <w:rFonts w:cs="Arial"/>
          <w:szCs w:val="24"/>
        </w:rPr>
        <w:t>) a vita lezárása, az előterjesztő válasza a hozzászólásokra;</w:t>
      </w:r>
    </w:p>
    <w:p w:rsidR="00822E60" w:rsidRPr="009C304E" w:rsidRDefault="00822E60" w:rsidP="00822E60">
      <w:pPr>
        <w:jc w:val="both"/>
        <w:rPr>
          <w:rFonts w:cs="Arial"/>
          <w:szCs w:val="24"/>
        </w:rPr>
      </w:pPr>
      <w:r w:rsidRPr="009C304E">
        <w:rPr>
          <w:rFonts w:cs="Arial"/>
          <w:szCs w:val="24"/>
        </w:rPr>
        <w:tab/>
      </w:r>
      <w:proofErr w:type="gramStart"/>
      <w:r w:rsidRPr="009C304E">
        <w:rPr>
          <w:rFonts w:cs="Arial"/>
          <w:szCs w:val="24"/>
        </w:rPr>
        <w:t>f</w:t>
      </w:r>
      <w:proofErr w:type="gramEnd"/>
      <w:r w:rsidRPr="009C304E">
        <w:rPr>
          <w:rFonts w:cs="Arial"/>
          <w:szCs w:val="24"/>
        </w:rPr>
        <w:t>) az ülés elnöke összefoglalja a vitát, ismerteti a módosító és kiegészítő javaslatokat;</w:t>
      </w:r>
    </w:p>
    <w:p w:rsidR="00822E60" w:rsidRPr="009C304E" w:rsidRDefault="00822E60" w:rsidP="00822E60">
      <w:pPr>
        <w:jc w:val="both"/>
        <w:rPr>
          <w:rFonts w:cs="Arial"/>
          <w:szCs w:val="24"/>
        </w:rPr>
      </w:pPr>
      <w:r w:rsidRPr="009C304E">
        <w:rPr>
          <w:rFonts w:cs="Arial"/>
          <w:szCs w:val="24"/>
        </w:rPr>
        <w:tab/>
      </w:r>
      <w:proofErr w:type="gramStart"/>
      <w:r w:rsidRPr="009C304E">
        <w:rPr>
          <w:rFonts w:cs="Arial"/>
          <w:szCs w:val="24"/>
        </w:rPr>
        <w:t>g</w:t>
      </w:r>
      <w:proofErr w:type="gramEnd"/>
      <w:r w:rsidRPr="009C304E">
        <w:rPr>
          <w:rFonts w:cs="Arial"/>
          <w:szCs w:val="24"/>
        </w:rPr>
        <w:t>) az ülés elnöke először a módosító és kiegészítő, majd az eredeti javaslatot teszi fel szavazásra.</w:t>
      </w:r>
    </w:p>
    <w:p w:rsidR="00822E60" w:rsidRPr="009C304E" w:rsidRDefault="00822E60" w:rsidP="00822E60">
      <w:pPr>
        <w:jc w:val="both"/>
        <w:rPr>
          <w:rFonts w:cs="Arial"/>
          <w:szCs w:val="24"/>
        </w:rPr>
      </w:pPr>
    </w:p>
    <w:p w:rsidR="00822E60" w:rsidRPr="009C304E" w:rsidRDefault="00822E60" w:rsidP="00822E60">
      <w:pPr>
        <w:jc w:val="both"/>
        <w:rPr>
          <w:rFonts w:cs="Arial"/>
          <w:szCs w:val="24"/>
        </w:rPr>
      </w:pPr>
      <w:r w:rsidRPr="009C304E">
        <w:rPr>
          <w:rFonts w:cs="Arial"/>
          <w:szCs w:val="24"/>
        </w:rPr>
        <w:tab/>
        <w:t xml:space="preserve">(2) A vitához a képviselők és a tanácskozási joggal jelenlévők szólhatnak hozzá. A Képviselő-testület engedélyezheti, hogy a tanácskozási joggal nem rendelkező érintettek, érdekeltek, meghívott szakértők és a Polgármesteri Hivatal köztisztviselői </w:t>
      </w:r>
      <w:r w:rsidR="008F6EE6">
        <w:rPr>
          <w:rFonts w:cs="Arial"/>
          <w:szCs w:val="24"/>
        </w:rPr>
        <w:t>a vitához hozzászóljanak.</w:t>
      </w:r>
      <w:r w:rsidRPr="009C304E">
        <w:rPr>
          <w:rFonts w:cs="Arial"/>
          <w:szCs w:val="24"/>
        </w:rPr>
        <w:t xml:space="preserve"> Erről a testület vita nélkül dönt.</w:t>
      </w:r>
    </w:p>
    <w:p w:rsidR="00822E60" w:rsidRPr="009C304E" w:rsidRDefault="00822E60" w:rsidP="00822E60">
      <w:pPr>
        <w:jc w:val="both"/>
        <w:rPr>
          <w:rFonts w:cs="Arial"/>
          <w:szCs w:val="24"/>
        </w:rPr>
      </w:pPr>
    </w:p>
    <w:p w:rsidR="00822E60" w:rsidRPr="009C304E" w:rsidRDefault="00822E60" w:rsidP="00822E60">
      <w:pPr>
        <w:jc w:val="both"/>
        <w:rPr>
          <w:rFonts w:cs="Arial"/>
          <w:szCs w:val="24"/>
        </w:rPr>
      </w:pPr>
      <w:r w:rsidRPr="009C304E">
        <w:rPr>
          <w:rFonts w:cs="Arial"/>
          <w:szCs w:val="24"/>
        </w:rPr>
        <w:tab/>
        <w:t>(3) Ha a hozzászólás a döntési javaslat módosítására vagy kiegészítésére irányul, az erre vonatkozó javaslatot a szavazás megkezdéséig az ülés elnökének írásban is be kell nyújtani.</w:t>
      </w:r>
    </w:p>
    <w:p w:rsidR="00822E60" w:rsidRPr="009C304E" w:rsidRDefault="00822E60" w:rsidP="00822E60">
      <w:pPr>
        <w:jc w:val="both"/>
        <w:rPr>
          <w:rFonts w:cs="Arial"/>
          <w:szCs w:val="24"/>
        </w:rPr>
      </w:pPr>
    </w:p>
    <w:p w:rsidR="00822E60" w:rsidRPr="009C304E" w:rsidRDefault="00822E60" w:rsidP="00822E60">
      <w:pPr>
        <w:jc w:val="both"/>
        <w:rPr>
          <w:rFonts w:cs="Arial"/>
          <w:szCs w:val="24"/>
        </w:rPr>
      </w:pPr>
      <w:r w:rsidRPr="009C304E">
        <w:rPr>
          <w:rFonts w:cs="Arial"/>
          <w:szCs w:val="24"/>
        </w:rPr>
        <w:tab/>
        <w:t>(4) A vitához (</w:t>
      </w:r>
      <w:r w:rsidR="00C24C7B">
        <w:rPr>
          <w:rFonts w:cs="Arial"/>
          <w:szCs w:val="24"/>
        </w:rPr>
        <w:t>1</w:t>
      </w:r>
      <w:r w:rsidR="0095665A">
        <w:rPr>
          <w:rFonts w:cs="Arial"/>
          <w:szCs w:val="24"/>
        </w:rPr>
        <w:t>5</w:t>
      </w:r>
      <w:r w:rsidRPr="009C304E">
        <w:rPr>
          <w:rFonts w:cs="Arial"/>
          <w:szCs w:val="24"/>
        </w:rPr>
        <w:t>. § (1) bekezdés d) pont) két alkalommal lehet hozzászólni, amelynek időtartama első alkalommal legfeljebb három perc, rendelet-tervezet tárgyalása esetén négy perc, második alkalommal egy perc. A vita lezárását követő előterjesztői válasz (</w:t>
      </w:r>
      <w:r w:rsidR="00C24C7B">
        <w:rPr>
          <w:rFonts w:cs="Arial"/>
          <w:szCs w:val="24"/>
        </w:rPr>
        <w:t>1</w:t>
      </w:r>
      <w:r w:rsidR="0095665A">
        <w:rPr>
          <w:rFonts w:cs="Arial"/>
          <w:szCs w:val="24"/>
        </w:rPr>
        <w:t>5</w:t>
      </w:r>
      <w:r w:rsidRPr="009C304E">
        <w:rPr>
          <w:rFonts w:cs="Arial"/>
          <w:szCs w:val="24"/>
        </w:rPr>
        <w:t xml:space="preserve">. § (1) bekezdés e) pont) időtartama legfeljebb tíz perc. A napirendi pont tárgyalása során a jegyző </w:t>
      </w:r>
      <w:r w:rsidR="00C24C7B">
        <w:rPr>
          <w:rFonts w:cs="Arial"/>
          <w:szCs w:val="24"/>
        </w:rPr>
        <w:t>jogszabálysértés</w:t>
      </w:r>
      <w:r w:rsidRPr="009C304E">
        <w:rPr>
          <w:rFonts w:cs="Arial"/>
          <w:szCs w:val="24"/>
        </w:rPr>
        <w:t xml:space="preserve"> jelzés</w:t>
      </w:r>
      <w:r w:rsidR="00C24C7B">
        <w:rPr>
          <w:rFonts w:cs="Arial"/>
          <w:szCs w:val="24"/>
        </w:rPr>
        <w:t>e</w:t>
      </w:r>
      <w:r w:rsidRPr="009C304E">
        <w:rPr>
          <w:rFonts w:cs="Arial"/>
          <w:szCs w:val="24"/>
        </w:rPr>
        <w:t xml:space="preserve"> céljából több alkalommal, időbeli korlát nélkül szólalhat fel. </w:t>
      </w:r>
    </w:p>
    <w:p w:rsidR="00822E60" w:rsidRPr="009C304E" w:rsidRDefault="00822E60" w:rsidP="00822E60">
      <w:pPr>
        <w:jc w:val="both"/>
        <w:rPr>
          <w:rFonts w:cs="Arial"/>
          <w:szCs w:val="24"/>
        </w:rPr>
      </w:pPr>
    </w:p>
    <w:p w:rsidR="00822E60" w:rsidRPr="009C304E" w:rsidRDefault="00822E60" w:rsidP="00822E60">
      <w:pPr>
        <w:jc w:val="both"/>
        <w:rPr>
          <w:rFonts w:cs="Arial"/>
          <w:szCs w:val="24"/>
        </w:rPr>
      </w:pPr>
      <w:r w:rsidRPr="009C304E">
        <w:rPr>
          <w:rFonts w:cs="Arial"/>
          <w:szCs w:val="24"/>
        </w:rPr>
        <w:tab/>
        <w:t>(5) A vita elhúzódása esetén bármelyik képviselő javasolhatja a vita lezárását. A javaslatról a testület vita nélkül dönt. Ebben az esetben is szót kell adni a javaslat elhangzásáig hozzászólásra jelentkezetteknek.</w:t>
      </w:r>
    </w:p>
    <w:p w:rsidR="001D7BAC" w:rsidRPr="009C304E" w:rsidRDefault="001D7BAC" w:rsidP="00822E60">
      <w:pPr>
        <w:pStyle w:val="Cmsor3"/>
        <w:rPr>
          <w:rFonts w:ascii="Garamond" w:hAnsi="Garamond" w:cs="Arial"/>
          <w:szCs w:val="24"/>
        </w:rPr>
      </w:pPr>
    </w:p>
    <w:p w:rsidR="00822E60" w:rsidRPr="009C304E" w:rsidRDefault="006F632F" w:rsidP="002B595C">
      <w:pPr>
        <w:pStyle w:val="Cmsor3"/>
        <w:numPr>
          <w:ilvl w:val="0"/>
          <w:numId w:val="30"/>
        </w:numPr>
        <w:rPr>
          <w:rFonts w:ascii="Garamond" w:hAnsi="Garamond" w:cs="Arial"/>
          <w:szCs w:val="24"/>
        </w:rPr>
      </w:pPr>
      <w:r>
        <w:rPr>
          <w:rFonts w:ascii="Garamond" w:hAnsi="Garamond" w:cs="Arial"/>
          <w:szCs w:val="24"/>
        </w:rPr>
        <w:t>A képviselői kérdés</w:t>
      </w:r>
      <w:r w:rsidR="00822E60" w:rsidRPr="009C304E">
        <w:rPr>
          <w:rFonts w:ascii="Garamond" w:hAnsi="Garamond" w:cs="Arial"/>
          <w:szCs w:val="24"/>
        </w:rPr>
        <w:t>, a képviselői közlemény</w:t>
      </w:r>
      <w:r w:rsidR="000D6DF0">
        <w:rPr>
          <w:rFonts w:ascii="Garamond" w:hAnsi="Garamond" w:cs="Arial"/>
          <w:szCs w:val="24"/>
        </w:rPr>
        <w:t xml:space="preserve">, </w:t>
      </w:r>
      <w:r w:rsidR="000A3BE9">
        <w:rPr>
          <w:rFonts w:ascii="Garamond" w:hAnsi="Garamond" w:cs="Arial"/>
          <w:szCs w:val="24"/>
        </w:rPr>
        <w:t xml:space="preserve">és </w:t>
      </w:r>
      <w:r w:rsidR="000D6DF0">
        <w:rPr>
          <w:rFonts w:ascii="Garamond" w:hAnsi="Garamond" w:cs="Arial"/>
          <w:szCs w:val="24"/>
        </w:rPr>
        <w:t>az ügyrendi hozzászólás</w:t>
      </w:r>
    </w:p>
    <w:p w:rsidR="00822E60" w:rsidRPr="009C304E" w:rsidRDefault="00822E60" w:rsidP="00822E60">
      <w:pPr>
        <w:jc w:val="center"/>
        <w:rPr>
          <w:rFonts w:cs="Arial"/>
          <w:b/>
          <w:szCs w:val="24"/>
        </w:rPr>
      </w:pPr>
    </w:p>
    <w:p w:rsidR="00822E60" w:rsidRPr="009C304E" w:rsidRDefault="002B595C" w:rsidP="00822E60">
      <w:pPr>
        <w:jc w:val="center"/>
        <w:rPr>
          <w:rFonts w:cs="Arial"/>
          <w:b/>
          <w:szCs w:val="24"/>
        </w:rPr>
      </w:pPr>
      <w:r>
        <w:rPr>
          <w:rFonts w:cs="Arial"/>
          <w:b/>
          <w:szCs w:val="24"/>
        </w:rPr>
        <w:t>1</w:t>
      </w:r>
      <w:r w:rsidR="0095665A">
        <w:rPr>
          <w:rFonts w:cs="Arial"/>
          <w:b/>
          <w:szCs w:val="24"/>
        </w:rPr>
        <w:t>6</w:t>
      </w:r>
      <w:r w:rsidR="00822E60" w:rsidRPr="009C304E">
        <w:rPr>
          <w:rFonts w:cs="Arial"/>
          <w:b/>
          <w:szCs w:val="24"/>
        </w:rPr>
        <w:t>. §</w:t>
      </w:r>
      <w:r w:rsidR="0067493C">
        <w:rPr>
          <w:rStyle w:val="Lbjegyzet-hivatkozs"/>
          <w:rFonts w:cs="Arial"/>
          <w:b/>
          <w:szCs w:val="24"/>
        </w:rPr>
        <w:footnoteReference w:id="7"/>
      </w:r>
    </w:p>
    <w:p w:rsidR="00822E60" w:rsidRPr="009C304E" w:rsidRDefault="00822E60" w:rsidP="00822E60">
      <w:pPr>
        <w:jc w:val="center"/>
        <w:rPr>
          <w:rFonts w:cs="Arial"/>
          <w:szCs w:val="24"/>
        </w:rPr>
      </w:pPr>
    </w:p>
    <w:p w:rsidR="006F632F" w:rsidRPr="00287D37" w:rsidRDefault="0067493C" w:rsidP="006F632F">
      <w:pPr>
        <w:pStyle w:val="Listaszerbekezds"/>
        <w:ind w:left="0"/>
        <w:jc w:val="both"/>
        <w:rPr>
          <w:szCs w:val="24"/>
        </w:rPr>
      </w:pPr>
      <w:r>
        <w:tab/>
      </w:r>
      <w:r w:rsidR="006F632F" w:rsidRPr="00287D37">
        <w:rPr>
          <w:szCs w:val="24"/>
        </w:rPr>
        <w:t xml:space="preserve">(1) A képviselő a Képviselő-testület ülésén a polgármesterhez (alpolgármesterekhez), a jegyzőhöz, a bizottság elnökéhez önkormányzati ügyben, felvilágosítás kérése céljából </w:t>
      </w:r>
      <w:r w:rsidR="006F632F">
        <w:rPr>
          <w:szCs w:val="24"/>
        </w:rPr>
        <w:t>kérdés</w:t>
      </w:r>
      <w:r w:rsidR="006F632F" w:rsidRPr="00287D37">
        <w:rPr>
          <w:szCs w:val="24"/>
        </w:rPr>
        <w:t>t intézhet.</w:t>
      </w:r>
    </w:p>
    <w:p w:rsidR="006F632F" w:rsidRPr="00287D37" w:rsidRDefault="006F632F" w:rsidP="006F632F">
      <w:pPr>
        <w:jc w:val="both"/>
        <w:rPr>
          <w:szCs w:val="24"/>
        </w:rPr>
      </w:pPr>
    </w:p>
    <w:p w:rsidR="006F632F" w:rsidRPr="00287D37" w:rsidRDefault="006F632F" w:rsidP="006F632F">
      <w:pPr>
        <w:ind w:firstLine="708"/>
        <w:jc w:val="both"/>
        <w:rPr>
          <w:szCs w:val="24"/>
        </w:rPr>
      </w:pPr>
      <w:r w:rsidRPr="00287D37">
        <w:rPr>
          <w:szCs w:val="24"/>
        </w:rPr>
        <w:t xml:space="preserve">(2) </w:t>
      </w:r>
      <w:r>
        <w:rPr>
          <w:szCs w:val="24"/>
        </w:rPr>
        <w:t>A képviselői kérdést</w:t>
      </w:r>
      <w:r w:rsidRPr="00287D37">
        <w:rPr>
          <w:szCs w:val="24"/>
        </w:rPr>
        <w:t xml:space="preserve"> legkésőbb az ülés</w:t>
      </w:r>
      <w:r>
        <w:rPr>
          <w:szCs w:val="24"/>
        </w:rPr>
        <w:t xml:space="preserve"> kezdetéig</w:t>
      </w:r>
      <w:r w:rsidRPr="00287D37">
        <w:rPr>
          <w:szCs w:val="24"/>
        </w:rPr>
        <w:t xml:space="preserve"> kell írásban benyújtani a polgármesternél. </w:t>
      </w:r>
      <w:r>
        <w:rPr>
          <w:szCs w:val="24"/>
        </w:rPr>
        <w:t xml:space="preserve">Az ülés elnöke a napirendi pontok megtárgyalását követően bejelenti a benyújtott képviselői kérdéseket. </w:t>
      </w:r>
    </w:p>
    <w:p w:rsidR="006F632F" w:rsidRPr="00287D37" w:rsidRDefault="006F632F" w:rsidP="006F632F">
      <w:pPr>
        <w:jc w:val="both"/>
        <w:rPr>
          <w:szCs w:val="24"/>
        </w:rPr>
      </w:pPr>
    </w:p>
    <w:p w:rsidR="006F632F" w:rsidRPr="00287D37" w:rsidRDefault="006F632F" w:rsidP="006F632F">
      <w:pPr>
        <w:ind w:firstLine="708"/>
        <w:jc w:val="both"/>
        <w:rPr>
          <w:szCs w:val="24"/>
        </w:rPr>
      </w:pPr>
      <w:r w:rsidRPr="00287D37">
        <w:rPr>
          <w:szCs w:val="24"/>
        </w:rPr>
        <w:t xml:space="preserve">(3) </w:t>
      </w:r>
      <w:r>
        <w:rPr>
          <w:szCs w:val="24"/>
        </w:rPr>
        <w:t>A képviselői kérdésre</w:t>
      </w:r>
      <w:r w:rsidRPr="00287D37">
        <w:rPr>
          <w:szCs w:val="24"/>
        </w:rPr>
        <w:t xml:space="preserve"> az ülésen vagy legkésőbb 30 napon belül írásban érdemi választ kell adni. </w:t>
      </w:r>
      <w:r>
        <w:rPr>
          <w:szCs w:val="24"/>
        </w:rPr>
        <w:t xml:space="preserve">A képviselői kérdés </w:t>
      </w:r>
      <w:r w:rsidRPr="00287D37">
        <w:rPr>
          <w:szCs w:val="24"/>
        </w:rPr>
        <w:t>és az írásbeli válasz képviselők részére történő eljuttatásáról a polgármester gondoskodik.</w:t>
      </w:r>
    </w:p>
    <w:p w:rsidR="006F632F" w:rsidRPr="00287D37" w:rsidRDefault="006F632F" w:rsidP="006F632F">
      <w:pPr>
        <w:jc w:val="both"/>
        <w:rPr>
          <w:szCs w:val="24"/>
        </w:rPr>
      </w:pPr>
    </w:p>
    <w:p w:rsidR="0067493C" w:rsidRDefault="006F632F" w:rsidP="006F632F">
      <w:pPr>
        <w:ind w:firstLine="708"/>
        <w:jc w:val="both"/>
      </w:pPr>
      <w:r w:rsidRPr="00287D37">
        <w:rPr>
          <w:szCs w:val="24"/>
        </w:rPr>
        <w:t xml:space="preserve">(4) A Képviselő-testület </w:t>
      </w:r>
      <w:r>
        <w:rPr>
          <w:szCs w:val="24"/>
        </w:rPr>
        <w:t>a képviselői kérdésre adott</w:t>
      </w:r>
      <w:r w:rsidRPr="00287D37">
        <w:rPr>
          <w:szCs w:val="24"/>
        </w:rPr>
        <w:t xml:space="preserve"> válasz elfogadásáról nem szavaz.</w:t>
      </w:r>
    </w:p>
    <w:p w:rsidR="0067493C" w:rsidRDefault="0067493C" w:rsidP="0067493C">
      <w:pPr>
        <w:jc w:val="both"/>
      </w:pPr>
      <w:r>
        <w:lastRenderedPageBreak/>
        <w:tab/>
      </w:r>
    </w:p>
    <w:p w:rsidR="0067493C" w:rsidRDefault="0067493C" w:rsidP="0067493C">
      <w:pPr>
        <w:jc w:val="both"/>
      </w:pPr>
    </w:p>
    <w:p w:rsidR="00502DD6" w:rsidRDefault="00502DD6" w:rsidP="0067493C">
      <w:pPr>
        <w:jc w:val="both"/>
      </w:pPr>
    </w:p>
    <w:p w:rsidR="00822E60" w:rsidRDefault="002B595C" w:rsidP="002B595C">
      <w:pPr>
        <w:jc w:val="center"/>
        <w:rPr>
          <w:rFonts w:cs="Arial"/>
          <w:b/>
          <w:szCs w:val="24"/>
        </w:rPr>
      </w:pPr>
      <w:r>
        <w:rPr>
          <w:rFonts w:cs="Arial"/>
          <w:b/>
          <w:szCs w:val="24"/>
        </w:rPr>
        <w:t>1</w:t>
      </w:r>
      <w:r w:rsidR="0095665A">
        <w:rPr>
          <w:rFonts w:cs="Arial"/>
          <w:b/>
          <w:szCs w:val="24"/>
        </w:rPr>
        <w:t>7</w:t>
      </w:r>
      <w:r w:rsidR="00822E60" w:rsidRPr="009C304E">
        <w:rPr>
          <w:rFonts w:cs="Arial"/>
          <w:b/>
          <w:szCs w:val="24"/>
        </w:rPr>
        <w:t>. §</w:t>
      </w:r>
      <w:r w:rsidR="00D10CEB">
        <w:rPr>
          <w:rStyle w:val="Lbjegyzet-hivatkozs"/>
          <w:rFonts w:cs="Arial"/>
          <w:b/>
          <w:szCs w:val="24"/>
        </w:rPr>
        <w:footnoteReference w:id="8"/>
      </w:r>
    </w:p>
    <w:p w:rsidR="002B595C" w:rsidRPr="009C304E" w:rsidRDefault="002B595C" w:rsidP="002B595C">
      <w:pPr>
        <w:jc w:val="center"/>
        <w:rPr>
          <w:rFonts w:cs="Arial"/>
          <w:szCs w:val="24"/>
        </w:rPr>
      </w:pPr>
    </w:p>
    <w:p w:rsidR="00822E60" w:rsidRPr="009C304E" w:rsidRDefault="002B595C" w:rsidP="00822E60">
      <w:pPr>
        <w:jc w:val="center"/>
        <w:rPr>
          <w:rFonts w:cs="Arial"/>
          <w:b/>
          <w:szCs w:val="24"/>
        </w:rPr>
      </w:pPr>
      <w:r>
        <w:rPr>
          <w:rFonts w:cs="Arial"/>
          <w:b/>
          <w:szCs w:val="24"/>
        </w:rPr>
        <w:t>1</w:t>
      </w:r>
      <w:r w:rsidR="00642ED9">
        <w:rPr>
          <w:rFonts w:cs="Arial"/>
          <w:b/>
          <w:szCs w:val="24"/>
        </w:rPr>
        <w:t>8</w:t>
      </w:r>
      <w:r w:rsidR="00822E60" w:rsidRPr="009C304E">
        <w:rPr>
          <w:rFonts w:cs="Arial"/>
          <w:b/>
          <w:szCs w:val="24"/>
        </w:rPr>
        <w:t>. §</w:t>
      </w:r>
      <w:r w:rsidR="00B838B9">
        <w:rPr>
          <w:rFonts w:cs="Arial"/>
          <w:b/>
          <w:szCs w:val="24"/>
          <w:vertAlign w:val="superscript"/>
        </w:rPr>
        <w:t>7</w:t>
      </w:r>
    </w:p>
    <w:p w:rsidR="00DC6F1B" w:rsidRPr="009C304E" w:rsidRDefault="00DC6F1B" w:rsidP="00822E60">
      <w:pPr>
        <w:jc w:val="center"/>
        <w:rPr>
          <w:rFonts w:cs="Arial"/>
          <w:b/>
          <w:szCs w:val="24"/>
        </w:rPr>
      </w:pPr>
    </w:p>
    <w:p w:rsidR="00822E60" w:rsidRPr="009C304E" w:rsidRDefault="000D6DF0" w:rsidP="00822E60">
      <w:pPr>
        <w:jc w:val="center"/>
        <w:rPr>
          <w:rFonts w:cs="Arial"/>
          <w:b/>
          <w:szCs w:val="24"/>
        </w:rPr>
      </w:pPr>
      <w:r>
        <w:rPr>
          <w:rFonts w:cs="Arial"/>
          <w:b/>
          <w:szCs w:val="24"/>
        </w:rPr>
        <w:t>1</w:t>
      </w:r>
      <w:r w:rsidR="00642ED9">
        <w:rPr>
          <w:rFonts w:cs="Arial"/>
          <w:b/>
          <w:szCs w:val="24"/>
        </w:rPr>
        <w:t>9</w:t>
      </w:r>
      <w:r w:rsidR="00822E60" w:rsidRPr="009C304E">
        <w:rPr>
          <w:rFonts w:cs="Arial"/>
          <w:b/>
          <w:szCs w:val="24"/>
        </w:rPr>
        <w:t>. §</w:t>
      </w:r>
      <w:r w:rsidR="00B838B9">
        <w:rPr>
          <w:rFonts w:cs="Arial"/>
          <w:b/>
          <w:szCs w:val="24"/>
          <w:vertAlign w:val="superscript"/>
        </w:rPr>
        <w:t>7</w:t>
      </w:r>
    </w:p>
    <w:p w:rsidR="00822E60" w:rsidRPr="009C304E" w:rsidRDefault="00822E60" w:rsidP="00822E60">
      <w:pPr>
        <w:jc w:val="center"/>
        <w:rPr>
          <w:rFonts w:cs="Arial"/>
          <w:b/>
          <w:szCs w:val="24"/>
        </w:rPr>
      </w:pPr>
    </w:p>
    <w:p w:rsidR="00822E60" w:rsidRPr="009C304E" w:rsidRDefault="00642ED9" w:rsidP="00822E60">
      <w:pPr>
        <w:jc w:val="center"/>
        <w:rPr>
          <w:rFonts w:cs="Arial"/>
          <w:b/>
          <w:szCs w:val="24"/>
        </w:rPr>
      </w:pPr>
      <w:r>
        <w:rPr>
          <w:rFonts w:cs="Arial"/>
          <w:b/>
          <w:szCs w:val="24"/>
        </w:rPr>
        <w:t>20</w:t>
      </w:r>
      <w:r w:rsidR="00822E60" w:rsidRPr="009C304E">
        <w:rPr>
          <w:rFonts w:cs="Arial"/>
          <w:b/>
          <w:szCs w:val="24"/>
        </w:rPr>
        <w:t>. §</w:t>
      </w:r>
    </w:p>
    <w:p w:rsidR="00822E60" w:rsidRPr="009C304E" w:rsidRDefault="00822E60" w:rsidP="00822E60">
      <w:pPr>
        <w:jc w:val="both"/>
        <w:rPr>
          <w:rFonts w:cs="Arial"/>
          <w:szCs w:val="24"/>
        </w:rPr>
      </w:pPr>
    </w:p>
    <w:p w:rsidR="00822E60" w:rsidRPr="009C304E" w:rsidRDefault="00822E60" w:rsidP="00822E60">
      <w:pPr>
        <w:jc w:val="both"/>
        <w:rPr>
          <w:rFonts w:cs="Arial"/>
          <w:szCs w:val="24"/>
        </w:rPr>
      </w:pPr>
      <w:r w:rsidRPr="009C304E">
        <w:rPr>
          <w:rFonts w:cs="Arial"/>
          <w:szCs w:val="24"/>
        </w:rPr>
        <w:tab/>
        <w:t xml:space="preserve">(1) A képviselő a közérdeklődésre számot tartó bejelentéseket, kéréseket a képviselői közlemények keretében legfeljebb egyszer, 2 perc időtartamig terjesztheti elő. A közleményekhez kérdésnek, hozzászólásnak nincs helye. </w:t>
      </w:r>
    </w:p>
    <w:p w:rsidR="00822E60" w:rsidRPr="009C304E" w:rsidRDefault="00822E60" w:rsidP="00822E60">
      <w:pPr>
        <w:jc w:val="both"/>
        <w:rPr>
          <w:rFonts w:cs="Arial"/>
          <w:szCs w:val="24"/>
        </w:rPr>
      </w:pPr>
    </w:p>
    <w:p w:rsidR="00822E60" w:rsidRDefault="00822E60" w:rsidP="00822E60">
      <w:pPr>
        <w:ind w:firstLine="708"/>
        <w:jc w:val="both"/>
        <w:rPr>
          <w:rFonts w:cs="Arial"/>
          <w:szCs w:val="24"/>
        </w:rPr>
      </w:pPr>
      <w:r w:rsidRPr="009C304E">
        <w:rPr>
          <w:rFonts w:cs="Arial"/>
          <w:szCs w:val="24"/>
        </w:rPr>
        <w:t xml:space="preserve">(2) A képviselői kéréssel kapcsolatos intézkedésről a képviselőt 15 napon belül írásban kell tájékoztatni. </w:t>
      </w:r>
    </w:p>
    <w:p w:rsidR="00502DD6" w:rsidRPr="009C304E" w:rsidRDefault="00502DD6" w:rsidP="00822E60">
      <w:pPr>
        <w:ind w:firstLine="708"/>
        <w:jc w:val="both"/>
        <w:rPr>
          <w:rFonts w:cs="Arial"/>
          <w:szCs w:val="24"/>
        </w:rPr>
      </w:pPr>
    </w:p>
    <w:p w:rsidR="00822E60" w:rsidRPr="009C304E" w:rsidRDefault="00822E60" w:rsidP="00822E60">
      <w:pPr>
        <w:jc w:val="center"/>
        <w:rPr>
          <w:rFonts w:cs="Arial"/>
          <w:b/>
          <w:szCs w:val="24"/>
        </w:rPr>
      </w:pPr>
      <w:r w:rsidRPr="009C304E">
        <w:rPr>
          <w:rFonts w:cs="Arial"/>
          <w:b/>
          <w:szCs w:val="24"/>
        </w:rPr>
        <w:t>2</w:t>
      </w:r>
      <w:r w:rsidR="00642ED9">
        <w:rPr>
          <w:rFonts w:cs="Arial"/>
          <w:b/>
          <w:szCs w:val="24"/>
        </w:rPr>
        <w:t>1</w:t>
      </w:r>
      <w:r w:rsidRPr="009C304E">
        <w:rPr>
          <w:rFonts w:cs="Arial"/>
          <w:b/>
          <w:szCs w:val="24"/>
        </w:rPr>
        <w:t>. §</w:t>
      </w:r>
    </w:p>
    <w:p w:rsidR="00822E60" w:rsidRPr="009C304E" w:rsidRDefault="00822E60" w:rsidP="00822E60">
      <w:pPr>
        <w:jc w:val="both"/>
        <w:rPr>
          <w:rFonts w:cs="Arial"/>
          <w:b/>
          <w:szCs w:val="24"/>
        </w:rPr>
      </w:pPr>
    </w:p>
    <w:p w:rsidR="00822E60" w:rsidRPr="009C304E" w:rsidRDefault="00822E60" w:rsidP="00822E60">
      <w:pPr>
        <w:jc w:val="both"/>
        <w:rPr>
          <w:rFonts w:cs="Arial"/>
          <w:szCs w:val="24"/>
        </w:rPr>
      </w:pPr>
      <w:r w:rsidRPr="009C304E">
        <w:rPr>
          <w:rFonts w:cs="Arial"/>
          <w:szCs w:val="24"/>
        </w:rPr>
        <w:tab/>
        <w:t>(1) Az ügyrendi hozzászólás: a képviselő-testületi ülés vezetésével, rendjével összefüggő, a tárgyalt napirendi pontot érdemben nem érintő, eljárási kérdésre vonatkozó hozzászólás, javaslat.</w:t>
      </w:r>
    </w:p>
    <w:p w:rsidR="00822E60" w:rsidRPr="009C304E" w:rsidRDefault="00822E60" w:rsidP="00822E60">
      <w:pPr>
        <w:jc w:val="both"/>
        <w:rPr>
          <w:rFonts w:cs="Arial"/>
          <w:szCs w:val="24"/>
        </w:rPr>
      </w:pPr>
    </w:p>
    <w:p w:rsidR="00822E60" w:rsidRPr="009C304E" w:rsidRDefault="00822E60" w:rsidP="00822E60">
      <w:pPr>
        <w:jc w:val="both"/>
        <w:rPr>
          <w:rFonts w:cs="Arial"/>
          <w:szCs w:val="24"/>
        </w:rPr>
      </w:pPr>
      <w:r w:rsidRPr="009C304E">
        <w:rPr>
          <w:rFonts w:cs="Arial"/>
          <w:szCs w:val="24"/>
        </w:rPr>
        <w:tab/>
        <w:t>(2) Ügyrendi hozzászólás céljából a képviselők az ülés során bármikor szót kérhetnek. Ha az ülésvezető megállapítja, hogy a hozzászólás nem ügyrendi, a képviselőtől megvonja a szót.</w:t>
      </w:r>
    </w:p>
    <w:p w:rsidR="00822E60" w:rsidRPr="009C304E" w:rsidRDefault="00822E60" w:rsidP="00822E60">
      <w:pPr>
        <w:jc w:val="both"/>
        <w:rPr>
          <w:rFonts w:cs="Arial"/>
          <w:szCs w:val="24"/>
        </w:rPr>
      </w:pPr>
    </w:p>
    <w:p w:rsidR="00822E60" w:rsidRDefault="00822E60" w:rsidP="007959B5">
      <w:pPr>
        <w:numPr>
          <w:ilvl w:val="0"/>
          <w:numId w:val="27"/>
        </w:numPr>
        <w:jc w:val="both"/>
        <w:rPr>
          <w:rFonts w:cs="Arial"/>
          <w:szCs w:val="24"/>
        </w:rPr>
      </w:pPr>
      <w:r w:rsidRPr="009C304E">
        <w:rPr>
          <w:rFonts w:cs="Arial"/>
          <w:szCs w:val="24"/>
        </w:rPr>
        <w:t>Az ügyrendi javaslatról a Képviselő-testület vita nélkül dönt.</w:t>
      </w:r>
    </w:p>
    <w:p w:rsidR="007959B5" w:rsidRPr="009C304E" w:rsidRDefault="007959B5" w:rsidP="007959B5">
      <w:pPr>
        <w:ind w:left="705"/>
        <w:jc w:val="both"/>
        <w:rPr>
          <w:rFonts w:cs="Arial"/>
          <w:szCs w:val="24"/>
        </w:rPr>
      </w:pPr>
    </w:p>
    <w:p w:rsidR="00822E60" w:rsidRPr="009C304E" w:rsidRDefault="00822E60" w:rsidP="004F4202">
      <w:pPr>
        <w:numPr>
          <w:ilvl w:val="0"/>
          <w:numId w:val="30"/>
        </w:numPr>
        <w:jc w:val="center"/>
        <w:rPr>
          <w:rFonts w:cs="Arial"/>
          <w:b/>
          <w:szCs w:val="24"/>
        </w:rPr>
      </w:pPr>
      <w:r w:rsidRPr="009C304E">
        <w:rPr>
          <w:rFonts w:cs="Arial"/>
          <w:b/>
          <w:szCs w:val="24"/>
        </w:rPr>
        <w:t>A döntéshozatal módja</w:t>
      </w:r>
    </w:p>
    <w:p w:rsidR="00F628C5" w:rsidRPr="009C304E" w:rsidRDefault="00F628C5" w:rsidP="00F628C5">
      <w:pPr>
        <w:jc w:val="both"/>
        <w:rPr>
          <w:rFonts w:cs="Arial"/>
          <w:b/>
          <w:szCs w:val="24"/>
        </w:rPr>
      </w:pPr>
    </w:p>
    <w:p w:rsidR="00822E60" w:rsidRPr="009C304E" w:rsidRDefault="00822E60" w:rsidP="00822E60">
      <w:pPr>
        <w:jc w:val="center"/>
        <w:rPr>
          <w:rFonts w:cs="Arial"/>
          <w:b/>
          <w:szCs w:val="24"/>
        </w:rPr>
      </w:pPr>
      <w:r w:rsidRPr="009C304E">
        <w:rPr>
          <w:rFonts w:cs="Arial"/>
          <w:b/>
          <w:szCs w:val="24"/>
        </w:rPr>
        <w:t>2</w:t>
      </w:r>
      <w:r w:rsidR="00642ED9">
        <w:rPr>
          <w:rFonts w:cs="Arial"/>
          <w:b/>
          <w:szCs w:val="24"/>
        </w:rPr>
        <w:t>2</w:t>
      </w:r>
      <w:r w:rsidRPr="009C304E">
        <w:rPr>
          <w:rFonts w:cs="Arial"/>
          <w:b/>
          <w:szCs w:val="24"/>
        </w:rPr>
        <w:t>. §</w:t>
      </w:r>
    </w:p>
    <w:p w:rsidR="00822E60" w:rsidRPr="009C304E" w:rsidRDefault="00822E60" w:rsidP="00822E60">
      <w:pPr>
        <w:jc w:val="both"/>
        <w:rPr>
          <w:rFonts w:cs="Arial"/>
          <w:szCs w:val="24"/>
        </w:rPr>
      </w:pPr>
    </w:p>
    <w:p w:rsidR="00822E60" w:rsidRDefault="00747B67" w:rsidP="00747B67">
      <w:pPr>
        <w:numPr>
          <w:ilvl w:val="0"/>
          <w:numId w:val="21"/>
        </w:numPr>
        <w:jc w:val="both"/>
        <w:rPr>
          <w:rFonts w:cs="Arial"/>
          <w:szCs w:val="24"/>
        </w:rPr>
      </w:pPr>
      <w:r>
        <w:rPr>
          <w:rFonts w:cs="Arial"/>
          <w:szCs w:val="24"/>
        </w:rPr>
        <w:t xml:space="preserve">Az </w:t>
      </w:r>
      <w:proofErr w:type="spellStart"/>
      <w:r>
        <w:rPr>
          <w:rFonts w:cs="Arial"/>
          <w:szCs w:val="24"/>
        </w:rPr>
        <w:t>Mötv</w:t>
      </w:r>
      <w:proofErr w:type="spellEnd"/>
      <w:r>
        <w:rPr>
          <w:rFonts w:cs="Arial"/>
          <w:szCs w:val="24"/>
        </w:rPr>
        <w:t>. 50. §</w:t>
      </w:r>
      <w:proofErr w:type="spellStart"/>
      <w:r>
        <w:rPr>
          <w:rFonts w:cs="Arial"/>
          <w:szCs w:val="24"/>
        </w:rPr>
        <w:t>-ában</w:t>
      </w:r>
      <w:proofErr w:type="spellEnd"/>
      <w:r>
        <w:rPr>
          <w:rFonts w:cs="Arial"/>
          <w:szCs w:val="24"/>
        </w:rPr>
        <w:t xml:space="preserve"> foglaltakon túl minősített többség szükséges</w:t>
      </w:r>
    </w:p>
    <w:p w:rsidR="00747B67" w:rsidRDefault="00747B67" w:rsidP="00747B67">
      <w:pPr>
        <w:numPr>
          <w:ilvl w:val="0"/>
          <w:numId w:val="23"/>
        </w:numPr>
        <w:jc w:val="both"/>
        <w:rPr>
          <w:rFonts w:cs="Arial"/>
          <w:szCs w:val="24"/>
        </w:rPr>
      </w:pPr>
      <w:r>
        <w:rPr>
          <w:rFonts w:cs="Arial"/>
          <w:szCs w:val="24"/>
        </w:rPr>
        <w:t>a képviselő-testületi feladat-és hatáskör átruházásához és annak visszavonásához,</w:t>
      </w:r>
    </w:p>
    <w:p w:rsidR="00747B67" w:rsidRDefault="00C47B64" w:rsidP="00C47B64">
      <w:pPr>
        <w:ind w:firstLine="708"/>
        <w:jc w:val="both"/>
        <w:rPr>
          <w:rFonts w:cs="Arial"/>
          <w:szCs w:val="24"/>
        </w:rPr>
      </w:pPr>
      <w:r>
        <w:rPr>
          <w:rFonts w:cs="Arial"/>
          <w:szCs w:val="24"/>
        </w:rPr>
        <w:t xml:space="preserve">b) </w:t>
      </w:r>
      <w:r w:rsidR="00747B67">
        <w:rPr>
          <w:rFonts w:cs="Arial"/>
          <w:szCs w:val="24"/>
        </w:rPr>
        <w:t>a népszavazás elrendeléséhez, ha a népszavazás elrendelése törvény vagy az Önkormányzat rendelete szerint nem kötelező,</w:t>
      </w:r>
    </w:p>
    <w:p w:rsidR="00747B67" w:rsidRPr="009C304E" w:rsidRDefault="00C47B64" w:rsidP="00C47B64">
      <w:pPr>
        <w:ind w:firstLine="708"/>
        <w:jc w:val="both"/>
        <w:rPr>
          <w:rFonts w:cs="Arial"/>
          <w:szCs w:val="24"/>
        </w:rPr>
      </w:pPr>
      <w:r>
        <w:rPr>
          <w:rFonts w:cs="Arial"/>
          <w:szCs w:val="24"/>
        </w:rPr>
        <w:t xml:space="preserve">c) </w:t>
      </w:r>
      <w:r w:rsidR="00747B67">
        <w:rPr>
          <w:rFonts w:cs="Arial"/>
          <w:szCs w:val="24"/>
        </w:rPr>
        <w:t>a képviselő-testületi ülés meghívó</w:t>
      </w:r>
      <w:r w:rsidR="006C06C4">
        <w:rPr>
          <w:rFonts w:cs="Arial"/>
          <w:szCs w:val="24"/>
        </w:rPr>
        <w:t>já</w:t>
      </w:r>
      <w:r w:rsidR="00747B67">
        <w:rPr>
          <w:rFonts w:cs="Arial"/>
          <w:szCs w:val="24"/>
        </w:rPr>
        <w:t xml:space="preserve">ban nem szereplő, valamint az </w:t>
      </w:r>
      <w:r w:rsidR="007335C6">
        <w:rPr>
          <w:rFonts w:cs="Arial"/>
          <w:szCs w:val="24"/>
        </w:rPr>
        <w:t>6</w:t>
      </w:r>
      <w:r w:rsidR="00747B67">
        <w:rPr>
          <w:rFonts w:cs="Arial"/>
          <w:szCs w:val="24"/>
        </w:rPr>
        <w:t>. § (2)</w:t>
      </w:r>
      <w:r w:rsidR="00502DD6">
        <w:rPr>
          <w:rFonts w:cs="Arial"/>
          <w:szCs w:val="24"/>
        </w:rPr>
        <w:t>-</w:t>
      </w:r>
      <w:r w:rsidR="00747B67">
        <w:rPr>
          <w:rFonts w:cs="Arial"/>
          <w:szCs w:val="24"/>
        </w:rPr>
        <w:t>(3) bekezdés</w:t>
      </w:r>
      <w:r w:rsidR="003D658F">
        <w:rPr>
          <w:rFonts w:cs="Arial"/>
          <w:szCs w:val="24"/>
        </w:rPr>
        <w:t>é</w:t>
      </w:r>
      <w:r w:rsidR="00747B67">
        <w:rPr>
          <w:rFonts w:cs="Arial"/>
          <w:szCs w:val="24"/>
        </w:rPr>
        <w:t>ben</w:t>
      </w:r>
      <w:r w:rsidR="003D658F">
        <w:rPr>
          <w:rFonts w:cs="Arial"/>
          <w:szCs w:val="24"/>
        </w:rPr>
        <w:t xml:space="preserve">, a </w:t>
      </w:r>
      <w:r w:rsidR="007335C6">
        <w:rPr>
          <w:rFonts w:cs="Arial"/>
          <w:szCs w:val="24"/>
        </w:rPr>
        <w:t>7</w:t>
      </w:r>
      <w:r w:rsidR="003D658F">
        <w:rPr>
          <w:rFonts w:cs="Arial"/>
          <w:szCs w:val="24"/>
        </w:rPr>
        <w:t>. § (2) bekezdésében</w:t>
      </w:r>
      <w:r w:rsidR="00747B67">
        <w:rPr>
          <w:rFonts w:cs="Arial"/>
          <w:szCs w:val="24"/>
        </w:rPr>
        <w:t xml:space="preserve"> vagy a </w:t>
      </w:r>
      <w:r w:rsidR="007335C6">
        <w:rPr>
          <w:rFonts w:cs="Arial"/>
          <w:szCs w:val="24"/>
        </w:rPr>
        <w:t>10</w:t>
      </w:r>
      <w:r w:rsidR="00747B67">
        <w:rPr>
          <w:rFonts w:cs="Arial"/>
          <w:szCs w:val="24"/>
        </w:rPr>
        <w:t>. § (2)</w:t>
      </w:r>
      <w:r w:rsidR="00502DD6">
        <w:rPr>
          <w:rFonts w:cs="Arial"/>
          <w:szCs w:val="24"/>
        </w:rPr>
        <w:t>-</w:t>
      </w:r>
      <w:r>
        <w:rPr>
          <w:rFonts w:cs="Arial"/>
          <w:szCs w:val="24"/>
        </w:rPr>
        <w:t xml:space="preserve">(3) </w:t>
      </w:r>
      <w:r w:rsidR="00747B67">
        <w:rPr>
          <w:rFonts w:cs="Arial"/>
          <w:szCs w:val="24"/>
        </w:rPr>
        <w:t>bekezdésében foglaltaknak nem megfelelő napirendi javaslat napirendre vételéhez.</w:t>
      </w:r>
    </w:p>
    <w:p w:rsidR="00822E60" w:rsidRPr="009C304E" w:rsidRDefault="00822E60" w:rsidP="00822E60">
      <w:pPr>
        <w:jc w:val="both"/>
        <w:rPr>
          <w:rFonts w:cs="Arial"/>
          <w:szCs w:val="24"/>
        </w:rPr>
      </w:pPr>
    </w:p>
    <w:p w:rsidR="00822E60" w:rsidRPr="009C304E" w:rsidRDefault="00822E60" w:rsidP="00822E60">
      <w:pPr>
        <w:jc w:val="both"/>
        <w:rPr>
          <w:rFonts w:cs="Arial"/>
          <w:szCs w:val="24"/>
        </w:rPr>
      </w:pPr>
      <w:r w:rsidRPr="009C304E">
        <w:rPr>
          <w:rFonts w:cs="Arial"/>
          <w:szCs w:val="24"/>
        </w:rPr>
        <w:tab/>
        <w:t>(2)</w:t>
      </w:r>
      <w:r w:rsidR="00200CEF">
        <w:rPr>
          <w:rFonts w:cs="Arial"/>
          <w:szCs w:val="24"/>
        </w:rPr>
        <w:t xml:space="preserve"> Minősített többséget igénylő javaslat esetén a javaslat elfogadásához legalább 10 képviselő igen szavazata szükséges</w:t>
      </w:r>
      <w:r w:rsidRPr="009C304E">
        <w:rPr>
          <w:rFonts w:cs="Arial"/>
          <w:szCs w:val="24"/>
        </w:rPr>
        <w:t>.</w:t>
      </w:r>
    </w:p>
    <w:p w:rsidR="00822E60" w:rsidRPr="009C304E" w:rsidRDefault="00822E60" w:rsidP="00822E60">
      <w:pPr>
        <w:jc w:val="both"/>
        <w:rPr>
          <w:rFonts w:cs="Arial"/>
          <w:szCs w:val="24"/>
        </w:rPr>
      </w:pPr>
    </w:p>
    <w:p w:rsidR="00822E60" w:rsidRPr="009C304E" w:rsidRDefault="00822E60" w:rsidP="00822E60">
      <w:pPr>
        <w:jc w:val="center"/>
        <w:rPr>
          <w:rFonts w:cs="Arial"/>
          <w:b/>
          <w:szCs w:val="24"/>
        </w:rPr>
      </w:pPr>
      <w:r w:rsidRPr="009C304E">
        <w:rPr>
          <w:rFonts w:cs="Arial"/>
          <w:b/>
          <w:szCs w:val="24"/>
        </w:rPr>
        <w:t>2</w:t>
      </w:r>
      <w:r w:rsidR="007335C6">
        <w:rPr>
          <w:rFonts w:cs="Arial"/>
          <w:b/>
          <w:szCs w:val="24"/>
        </w:rPr>
        <w:t>3</w:t>
      </w:r>
      <w:r w:rsidRPr="009C304E">
        <w:rPr>
          <w:rFonts w:cs="Arial"/>
          <w:b/>
          <w:szCs w:val="24"/>
        </w:rPr>
        <w:t>. §</w:t>
      </w:r>
    </w:p>
    <w:p w:rsidR="00822E60" w:rsidRPr="009C304E" w:rsidRDefault="00822E60" w:rsidP="00822E60">
      <w:pPr>
        <w:jc w:val="both"/>
        <w:rPr>
          <w:rFonts w:cs="Arial"/>
          <w:szCs w:val="24"/>
        </w:rPr>
      </w:pPr>
    </w:p>
    <w:p w:rsidR="00822E60" w:rsidRPr="009C304E" w:rsidRDefault="00822E60" w:rsidP="00822E60">
      <w:pPr>
        <w:jc w:val="both"/>
        <w:rPr>
          <w:rFonts w:cs="Arial"/>
          <w:szCs w:val="24"/>
        </w:rPr>
      </w:pPr>
      <w:r w:rsidRPr="009C304E">
        <w:rPr>
          <w:rFonts w:cs="Arial"/>
          <w:szCs w:val="24"/>
        </w:rPr>
        <w:tab/>
      </w:r>
      <w:r w:rsidR="00B84DF8">
        <w:rPr>
          <w:rFonts w:cs="Arial"/>
          <w:szCs w:val="24"/>
        </w:rPr>
        <w:t>Az ülés elnöke figyelmezteti azt a képviselőt, aki a</w:t>
      </w:r>
      <w:r w:rsidR="0026013E">
        <w:rPr>
          <w:rFonts w:cs="Arial"/>
          <w:szCs w:val="24"/>
        </w:rPr>
        <w:t xml:space="preserve">z </w:t>
      </w:r>
      <w:proofErr w:type="spellStart"/>
      <w:r w:rsidR="0026013E">
        <w:rPr>
          <w:rFonts w:cs="Arial"/>
          <w:szCs w:val="24"/>
        </w:rPr>
        <w:t>Mötv</w:t>
      </w:r>
      <w:proofErr w:type="spellEnd"/>
      <w:r w:rsidR="0026013E">
        <w:rPr>
          <w:rFonts w:cs="Arial"/>
          <w:szCs w:val="24"/>
        </w:rPr>
        <w:t>. 49. §</w:t>
      </w:r>
      <w:proofErr w:type="spellStart"/>
      <w:r w:rsidR="0026013E">
        <w:rPr>
          <w:rFonts w:cs="Arial"/>
          <w:szCs w:val="24"/>
        </w:rPr>
        <w:t>-ában</w:t>
      </w:r>
      <w:proofErr w:type="spellEnd"/>
      <w:r w:rsidR="0026013E">
        <w:rPr>
          <w:rFonts w:cs="Arial"/>
          <w:szCs w:val="24"/>
        </w:rPr>
        <w:t xml:space="preserve"> meghatározott</w:t>
      </w:r>
      <w:r w:rsidR="00B84DF8">
        <w:rPr>
          <w:rFonts w:cs="Arial"/>
          <w:szCs w:val="24"/>
        </w:rPr>
        <w:t xml:space="preserve"> személyes érintettségre vonatkozó </w:t>
      </w:r>
      <w:r w:rsidR="0026013E">
        <w:rPr>
          <w:rFonts w:cs="Arial"/>
          <w:szCs w:val="24"/>
        </w:rPr>
        <w:t>bejelentési kötelezettségét elmulasztja.</w:t>
      </w:r>
    </w:p>
    <w:p w:rsidR="00822E60" w:rsidRPr="009C304E" w:rsidRDefault="00822E60" w:rsidP="00822E60">
      <w:pPr>
        <w:jc w:val="both"/>
        <w:rPr>
          <w:rFonts w:cs="Arial"/>
          <w:szCs w:val="24"/>
        </w:rPr>
      </w:pPr>
    </w:p>
    <w:p w:rsidR="00822E60" w:rsidRPr="009C304E" w:rsidRDefault="00822E60" w:rsidP="00822E60">
      <w:pPr>
        <w:jc w:val="center"/>
        <w:rPr>
          <w:rFonts w:cs="Arial"/>
          <w:b/>
          <w:szCs w:val="24"/>
        </w:rPr>
      </w:pPr>
      <w:r w:rsidRPr="009C304E">
        <w:rPr>
          <w:rFonts w:cs="Arial"/>
          <w:b/>
          <w:szCs w:val="24"/>
        </w:rPr>
        <w:t>2</w:t>
      </w:r>
      <w:r w:rsidR="007335C6">
        <w:rPr>
          <w:rFonts w:cs="Arial"/>
          <w:b/>
          <w:szCs w:val="24"/>
        </w:rPr>
        <w:t>4</w:t>
      </w:r>
      <w:r w:rsidRPr="009C304E">
        <w:rPr>
          <w:rFonts w:cs="Arial"/>
          <w:b/>
          <w:szCs w:val="24"/>
        </w:rPr>
        <w:t>. §</w:t>
      </w:r>
    </w:p>
    <w:p w:rsidR="00822E60" w:rsidRPr="009C304E" w:rsidRDefault="00822E60" w:rsidP="00822E60">
      <w:pPr>
        <w:jc w:val="both"/>
        <w:rPr>
          <w:rFonts w:cs="Arial"/>
          <w:szCs w:val="24"/>
        </w:rPr>
      </w:pPr>
    </w:p>
    <w:p w:rsidR="00822E60" w:rsidRPr="009C304E" w:rsidRDefault="00822E60" w:rsidP="00822E60">
      <w:pPr>
        <w:jc w:val="both"/>
        <w:rPr>
          <w:rFonts w:cs="Arial"/>
          <w:szCs w:val="24"/>
        </w:rPr>
      </w:pPr>
      <w:r w:rsidRPr="009C304E">
        <w:rPr>
          <w:rFonts w:cs="Arial"/>
          <w:szCs w:val="24"/>
        </w:rPr>
        <w:lastRenderedPageBreak/>
        <w:tab/>
        <w:t xml:space="preserve">(1) A Képviselő-testület </w:t>
      </w:r>
      <w:r w:rsidR="00B32C7A">
        <w:rPr>
          <w:rFonts w:cs="Arial"/>
          <w:szCs w:val="24"/>
        </w:rPr>
        <w:t>ülésén a nyílt szavazás szavazatszámláló gép alkalmazásával történik.</w:t>
      </w:r>
      <w:r w:rsidRPr="009C304E">
        <w:rPr>
          <w:rFonts w:cs="Arial"/>
          <w:szCs w:val="24"/>
        </w:rPr>
        <w:t xml:space="preserve"> </w:t>
      </w:r>
      <w:r w:rsidR="00D32E5C">
        <w:rPr>
          <w:rFonts w:cs="Arial"/>
          <w:szCs w:val="24"/>
        </w:rPr>
        <w:t xml:space="preserve">Ha a szavazatszámláló gép bármely okból nem használható, a szavazás </w:t>
      </w:r>
      <w:r w:rsidRPr="009C304E">
        <w:rPr>
          <w:rFonts w:cs="Arial"/>
          <w:szCs w:val="24"/>
        </w:rPr>
        <w:t>kézfelemeléssel történ</w:t>
      </w:r>
      <w:r w:rsidR="00D32E5C">
        <w:rPr>
          <w:rFonts w:cs="Arial"/>
          <w:szCs w:val="24"/>
        </w:rPr>
        <w:t>ik</w:t>
      </w:r>
      <w:r w:rsidRPr="009C304E">
        <w:rPr>
          <w:rFonts w:cs="Arial"/>
          <w:szCs w:val="24"/>
        </w:rPr>
        <w:t>.</w:t>
      </w:r>
      <w:r w:rsidR="00B32C7A">
        <w:rPr>
          <w:rFonts w:cs="Arial"/>
          <w:szCs w:val="24"/>
        </w:rPr>
        <w:t xml:space="preserve"> </w:t>
      </w:r>
    </w:p>
    <w:p w:rsidR="00822E60" w:rsidRPr="009C304E" w:rsidRDefault="00822E60" w:rsidP="00822E60">
      <w:pPr>
        <w:jc w:val="both"/>
        <w:rPr>
          <w:rFonts w:cs="Arial"/>
          <w:szCs w:val="24"/>
        </w:rPr>
      </w:pPr>
      <w:r w:rsidRPr="009C304E">
        <w:rPr>
          <w:rFonts w:cs="Arial"/>
          <w:szCs w:val="24"/>
        </w:rPr>
        <w:tab/>
        <w:t>(2) Bármely képviselő javaslatára a Képviselő-testület név szerinti szavazást rendelhet el. A javaslatról a testület vita nélkül dönt. Ha jogszabály kötelezővé teszi, a név szerinti szavazást el kell rendelni.</w:t>
      </w:r>
    </w:p>
    <w:p w:rsidR="00822E60" w:rsidRPr="009C304E" w:rsidRDefault="00822E60" w:rsidP="00822E60">
      <w:pPr>
        <w:jc w:val="both"/>
        <w:rPr>
          <w:rFonts w:cs="Arial"/>
          <w:szCs w:val="24"/>
        </w:rPr>
      </w:pPr>
    </w:p>
    <w:p w:rsidR="00822E60" w:rsidRDefault="0026013E" w:rsidP="0026013E">
      <w:pPr>
        <w:ind w:firstLine="708"/>
        <w:jc w:val="both"/>
        <w:rPr>
          <w:rFonts w:cs="Arial"/>
          <w:szCs w:val="24"/>
        </w:rPr>
      </w:pPr>
      <w:r>
        <w:rPr>
          <w:rFonts w:cs="Arial"/>
          <w:szCs w:val="24"/>
        </w:rPr>
        <w:t>(3)</w:t>
      </w:r>
      <w:r w:rsidR="006C06C4">
        <w:rPr>
          <w:rFonts w:cs="Arial"/>
          <w:szCs w:val="24"/>
        </w:rPr>
        <w:t xml:space="preserve"> </w:t>
      </w:r>
      <w:r w:rsidR="00822E60" w:rsidRPr="009C304E">
        <w:rPr>
          <w:rFonts w:cs="Arial"/>
          <w:szCs w:val="24"/>
        </w:rPr>
        <w:t>A név szerinti szavazás alkalmával az ülés elnöke alfabetikus sorrendben minden képviselőt személy szerint szólít és a képviselő által adott választ (igen, nem, ta</w:t>
      </w:r>
      <w:r>
        <w:rPr>
          <w:rFonts w:cs="Arial"/>
          <w:szCs w:val="24"/>
        </w:rPr>
        <w:t>rtózkodom) a névsorban rögzíti.</w:t>
      </w:r>
    </w:p>
    <w:p w:rsidR="00822E60" w:rsidRPr="0026013E" w:rsidRDefault="00822E60" w:rsidP="00822E60">
      <w:pPr>
        <w:jc w:val="both"/>
        <w:rPr>
          <w:rFonts w:cs="Arial"/>
          <w:szCs w:val="24"/>
        </w:rPr>
      </w:pPr>
    </w:p>
    <w:p w:rsidR="0026013E" w:rsidRPr="0026013E" w:rsidRDefault="0026013E" w:rsidP="00822E60">
      <w:pPr>
        <w:jc w:val="both"/>
        <w:rPr>
          <w:rFonts w:cs="Arial"/>
          <w:szCs w:val="24"/>
        </w:rPr>
      </w:pPr>
      <w:r w:rsidRPr="0026013E">
        <w:rPr>
          <w:rFonts w:cs="Arial"/>
          <w:szCs w:val="24"/>
        </w:rPr>
        <w:tab/>
        <w:t>(4)</w:t>
      </w:r>
      <w:r w:rsidR="006C06C4">
        <w:rPr>
          <w:rFonts w:cs="Arial"/>
          <w:szCs w:val="24"/>
        </w:rPr>
        <w:t xml:space="preserve"> </w:t>
      </w:r>
      <w:r>
        <w:rPr>
          <w:rFonts w:cs="Arial"/>
          <w:szCs w:val="24"/>
        </w:rPr>
        <w:t>A szavazás eredményét az ülés elnöke állapítja meg, majd ismerteti a Képviselő-testület döntését.</w:t>
      </w:r>
    </w:p>
    <w:p w:rsidR="00822E60" w:rsidRPr="009C304E" w:rsidRDefault="0026013E" w:rsidP="00822E60">
      <w:pPr>
        <w:jc w:val="center"/>
        <w:rPr>
          <w:rFonts w:cs="Arial"/>
          <w:b/>
          <w:szCs w:val="24"/>
        </w:rPr>
      </w:pPr>
      <w:r>
        <w:rPr>
          <w:rFonts w:cs="Arial"/>
          <w:b/>
          <w:szCs w:val="24"/>
        </w:rPr>
        <w:t>2</w:t>
      </w:r>
      <w:r w:rsidR="007335C6">
        <w:rPr>
          <w:rFonts w:cs="Arial"/>
          <w:b/>
          <w:szCs w:val="24"/>
        </w:rPr>
        <w:t>5</w:t>
      </w:r>
      <w:r w:rsidR="00822E60" w:rsidRPr="009C304E">
        <w:rPr>
          <w:rFonts w:cs="Arial"/>
          <w:b/>
          <w:szCs w:val="24"/>
        </w:rPr>
        <w:t>. §</w:t>
      </w:r>
    </w:p>
    <w:p w:rsidR="00822E60" w:rsidRPr="009C304E" w:rsidRDefault="00822E60" w:rsidP="00822E60">
      <w:pPr>
        <w:jc w:val="both"/>
        <w:rPr>
          <w:rFonts w:cs="Arial"/>
          <w:szCs w:val="24"/>
        </w:rPr>
      </w:pPr>
    </w:p>
    <w:p w:rsidR="00822E60" w:rsidRPr="009C304E" w:rsidRDefault="00822E60" w:rsidP="00822E60">
      <w:pPr>
        <w:jc w:val="both"/>
        <w:rPr>
          <w:rFonts w:cs="Arial"/>
          <w:szCs w:val="24"/>
        </w:rPr>
      </w:pPr>
      <w:r w:rsidRPr="009C304E">
        <w:rPr>
          <w:rFonts w:cs="Arial"/>
          <w:szCs w:val="24"/>
        </w:rPr>
        <w:tab/>
        <w:t>(1) A</w:t>
      </w:r>
      <w:r w:rsidR="0026013E">
        <w:rPr>
          <w:rFonts w:cs="Arial"/>
          <w:szCs w:val="24"/>
        </w:rPr>
        <w:t xml:space="preserve">z </w:t>
      </w:r>
      <w:proofErr w:type="spellStart"/>
      <w:r w:rsidR="0026013E">
        <w:rPr>
          <w:rFonts w:cs="Arial"/>
          <w:szCs w:val="24"/>
        </w:rPr>
        <w:t>Mötv</w:t>
      </w:r>
      <w:proofErr w:type="spellEnd"/>
      <w:r w:rsidR="0026013E">
        <w:rPr>
          <w:rFonts w:cs="Arial"/>
          <w:szCs w:val="24"/>
        </w:rPr>
        <w:t>. 46</w:t>
      </w:r>
      <w:r w:rsidRPr="009C304E">
        <w:rPr>
          <w:rFonts w:cs="Arial"/>
          <w:szCs w:val="24"/>
        </w:rPr>
        <w:t>. § (2) bekezdésében foglalt ügyekben, bármely képviselő javaslatára a Képviselő-testület titkos szavazást rendelhet el. A javaslatról a testület vita nélkül dönt. Az alpolgármester választásánál titkos szavazást kell elrendelni.</w:t>
      </w:r>
    </w:p>
    <w:p w:rsidR="00822E60" w:rsidRPr="009C304E" w:rsidRDefault="00822E60" w:rsidP="00822E60">
      <w:pPr>
        <w:jc w:val="both"/>
        <w:rPr>
          <w:rFonts w:cs="Arial"/>
          <w:szCs w:val="24"/>
        </w:rPr>
      </w:pPr>
    </w:p>
    <w:p w:rsidR="00822E60" w:rsidRPr="009C304E" w:rsidRDefault="00822E60" w:rsidP="00822E60">
      <w:pPr>
        <w:jc w:val="both"/>
        <w:rPr>
          <w:rFonts w:cs="Arial"/>
          <w:szCs w:val="24"/>
        </w:rPr>
      </w:pPr>
      <w:r w:rsidRPr="009C304E">
        <w:rPr>
          <w:rFonts w:cs="Arial"/>
          <w:szCs w:val="24"/>
        </w:rPr>
        <w:tab/>
        <w:t>(2) A titkos szavazás lebonyolítására a Képviselő-testület háromtagú szavazatszámláló bizottságot választ. A titkos szavazás szavazólappal történik.</w:t>
      </w:r>
    </w:p>
    <w:p w:rsidR="00822E60" w:rsidRPr="009C304E" w:rsidRDefault="00822E60" w:rsidP="00822E60">
      <w:pPr>
        <w:jc w:val="both"/>
        <w:rPr>
          <w:rFonts w:cs="Arial"/>
          <w:szCs w:val="24"/>
        </w:rPr>
      </w:pPr>
    </w:p>
    <w:p w:rsidR="00822E60" w:rsidRPr="009C304E" w:rsidRDefault="00822E60" w:rsidP="00822E60">
      <w:pPr>
        <w:jc w:val="both"/>
        <w:rPr>
          <w:rFonts w:cs="Arial"/>
          <w:szCs w:val="24"/>
        </w:rPr>
      </w:pPr>
      <w:r w:rsidRPr="009C304E">
        <w:rPr>
          <w:rFonts w:cs="Arial"/>
          <w:szCs w:val="24"/>
        </w:rPr>
        <w:tab/>
        <w:t>(3) A szavazatszámláló bizottság összeszámolja a szavazatokat, megállapítja az érvényes és érvénytelen szavazatok számát, a szavazás eredményét és a szavazásról jegyzőkönyvet készít.</w:t>
      </w:r>
    </w:p>
    <w:p w:rsidR="00822E60" w:rsidRPr="009C304E" w:rsidRDefault="00822E60" w:rsidP="00822E60">
      <w:pPr>
        <w:jc w:val="both"/>
        <w:rPr>
          <w:rFonts w:cs="Arial"/>
          <w:szCs w:val="24"/>
        </w:rPr>
      </w:pPr>
    </w:p>
    <w:p w:rsidR="00822E60" w:rsidRPr="009C304E" w:rsidRDefault="00822E60" w:rsidP="00822E60">
      <w:pPr>
        <w:jc w:val="both"/>
        <w:rPr>
          <w:rFonts w:cs="Arial"/>
          <w:szCs w:val="24"/>
        </w:rPr>
      </w:pPr>
      <w:r w:rsidRPr="009C304E">
        <w:rPr>
          <w:rFonts w:cs="Arial"/>
          <w:szCs w:val="24"/>
        </w:rPr>
        <w:tab/>
        <w:t>(4) A szavazatszámláló bizottság által készített jegyzőkönyvnek tartalmaznia kell:</w:t>
      </w:r>
    </w:p>
    <w:p w:rsidR="00822E60" w:rsidRPr="009C304E" w:rsidRDefault="006C06C4" w:rsidP="006C06C4">
      <w:pPr>
        <w:tabs>
          <w:tab w:val="left" w:pos="720"/>
          <w:tab w:val="left" w:pos="1080"/>
        </w:tabs>
        <w:jc w:val="both"/>
        <w:rPr>
          <w:rFonts w:cs="Arial"/>
          <w:szCs w:val="24"/>
        </w:rPr>
      </w:pPr>
      <w:r>
        <w:rPr>
          <w:rFonts w:cs="Arial"/>
          <w:szCs w:val="24"/>
        </w:rPr>
        <w:tab/>
      </w:r>
      <w:proofErr w:type="gramStart"/>
      <w:r>
        <w:rPr>
          <w:rFonts w:cs="Arial"/>
          <w:szCs w:val="24"/>
        </w:rPr>
        <w:t>a</w:t>
      </w:r>
      <w:proofErr w:type="gramEnd"/>
      <w:r>
        <w:rPr>
          <w:rFonts w:cs="Arial"/>
          <w:szCs w:val="24"/>
        </w:rPr>
        <w:t>)</w:t>
      </w:r>
      <w:r>
        <w:rPr>
          <w:rFonts w:cs="Arial"/>
          <w:szCs w:val="24"/>
        </w:rPr>
        <w:tab/>
      </w:r>
      <w:r w:rsidR="00822E60" w:rsidRPr="009C304E">
        <w:rPr>
          <w:rFonts w:cs="Arial"/>
          <w:szCs w:val="24"/>
        </w:rPr>
        <w:t>szavazás helyét, időpontját és tárgyát,</w:t>
      </w:r>
    </w:p>
    <w:p w:rsidR="00822E60" w:rsidRPr="009C304E" w:rsidRDefault="006C06C4" w:rsidP="006C06C4">
      <w:pPr>
        <w:tabs>
          <w:tab w:val="left" w:pos="720"/>
          <w:tab w:val="left" w:pos="1080"/>
        </w:tabs>
        <w:jc w:val="both"/>
        <w:rPr>
          <w:rFonts w:cs="Arial"/>
          <w:szCs w:val="24"/>
        </w:rPr>
      </w:pPr>
      <w:r>
        <w:rPr>
          <w:rFonts w:cs="Arial"/>
          <w:szCs w:val="24"/>
        </w:rPr>
        <w:tab/>
        <w:t>b)</w:t>
      </w:r>
      <w:r>
        <w:rPr>
          <w:rFonts w:cs="Arial"/>
          <w:szCs w:val="24"/>
        </w:rPr>
        <w:tab/>
      </w:r>
      <w:r w:rsidR="00822E60" w:rsidRPr="009C304E">
        <w:rPr>
          <w:rFonts w:cs="Arial"/>
          <w:szCs w:val="24"/>
        </w:rPr>
        <w:t>a szavazatszámláló bizottság tagjainak nevét és tisztségét,</w:t>
      </w:r>
    </w:p>
    <w:p w:rsidR="00822E60" w:rsidRPr="009C304E" w:rsidRDefault="00822E60" w:rsidP="006C06C4">
      <w:pPr>
        <w:tabs>
          <w:tab w:val="left" w:pos="720"/>
          <w:tab w:val="left" w:pos="1080"/>
        </w:tabs>
        <w:jc w:val="both"/>
        <w:rPr>
          <w:rFonts w:cs="Arial"/>
          <w:szCs w:val="24"/>
        </w:rPr>
      </w:pPr>
      <w:r w:rsidRPr="009C304E">
        <w:rPr>
          <w:rFonts w:cs="Arial"/>
          <w:szCs w:val="24"/>
        </w:rPr>
        <w:tab/>
        <w:t>c)</w:t>
      </w:r>
      <w:r w:rsidR="006C06C4">
        <w:rPr>
          <w:rFonts w:cs="Arial"/>
          <w:szCs w:val="24"/>
        </w:rPr>
        <w:tab/>
      </w:r>
      <w:r w:rsidRPr="009C304E">
        <w:rPr>
          <w:rFonts w:cs="Arial"/>
          <w:szCs w:val="24"/>
        </w:rPr>
        <w:t>a szavazás során felmerült körülményeket,</w:t>
      </w:r>
    </w:p>
    <w:p w:rsidR="00822E60" w:rsidRPr="009C304E" w:rsidRDefault="006C06C4" w:rsidP="006C06C4">
      <w:pPr>
        <w:tabs>
          <w:tab w:val="left" w:pos="720"/>
          <w:tab w:val="left" w:pos="1080"/>
        </w:tabs>
        <w:jc w:val="both"/>
        <w:rPr>
          <w:rFonts w:cs="Arial"/>
          <w:szCs w:val="24"/>
        </w:rPr>
      </w:pPr>
      <w:r>
        <w:rPr>
          <w:rFonts w:cs="Arial"/>
          <w:szCs w:val="24"/>
        </w:rPr>
        <w:tab/>
        <w:t>d)</w:t>
      </w:r>
      <w:r>
        <w:rPr>
          <w:rFonts w:cs="Arial"/>
          <w:szCs w:val="24"/>
        </w:rPr>
        <w:tab/>
      </w:r>
      <w:r w:rsidR="00822E60" w:rsidRPr="009C304E">
        <w:rPr>
          <w:rFonts w:cs="Arial"/>
          <w:szCs w:val="24"/>
        </w:rPr>
        <w:t>a szavazás eredményét.</w:t>
      </w:r>
    </w:p>
    <w:p w:rsidR="00822E60" w:rsidRPr="009C304E" w:rsidRDefault="00822E60" w:rsidP="00822E60">
      <w:pPr>
        <w:jc w:val="both"/>
        <w:rPr>
          <w:rFonts w:cs="Arial"/>
          <w:szCs w:val="24"/>
        </w:rPr>
      </w:pPr>
      <w:r w:rsidRPr="009C304E">
        <w:rPr>
          <w:rFonts w:cs="Arial"/>
          <w:szCs w:val="24"/>
        </w:rPr>
        <w:tab/>
        <w:t>A jegyzőkönyvet a szavazatszámláló bizottság tagjai és a jegyzőkönyvvezető írja alá.</w:t>
      </w:r>
    </w:p>
    <w:p w:rsidR="00822E60" w:rsidRPr="009C304E" w:rsidRDefault="00822E60" w:rsidP="00822E60">
      <w:pPr>
        <w:jc w:val="both"/>
        <w:rPr>
          <w:rFonts w:cs="Arial"/>
          <w:szCs w:val="24"/>
        </w:rPr>
      </w:pPr>
    </w:p>
    <w:p w:rsidR="00822E60" w:rsidRDefault="00822E60" w:rsidP="00822E60">
      <w:pPr>
        <w:jc w:val="both"/>
        <w:rPr>
          <w:rFonts w:cs="Arial"/>
          <w:szCs w:val="24"/>
        </w:rPr>
      </w:pPr>
      <w:r w:rsidRPr="009C304E">
        <w:rPr>
          <w:rFonts w:cs="Arial"/>
          <w:szCs w:val="24"/>
        </w:rPr>
        <w:tab/>
        <w:t>(5) A szavazás eredményéről a szavazatszámláló bizottság elnöke a Képviselő-testületnek jelentést tesz.</w:t>
      </w:r>
    </w:p>
    <w:p w:rsidR="00CA43A3" w:rsidRPr="009C304E" w:rsidRDefault="00CA43A3" w:rsidP="00822E60">
      <w:pPr>
        <w:jc w:val="both"/>
        <w:rPr>
          <w:rFonts w:cs="Arial"/>
          <w:szCs w:val="24"/>
        </w:rPr>
      </w:pPr>
    </w:p>
    <w:p w:rsidR="00822E60" w:rsidRPr="009C304E" w:rsidRDefault="00822E60" w:rsidP="0026013E">
      <w:pPr>
        <w:numPr>
          <w:ilvl w:val="0"/>
          <w:numId w:val="30"/>
        </w:numPr>
        <w:jc w:val="center"/>
        <w:rPr>
          <w:rFonts w:cs="Arial"/>
          <w:b/>
          <w:szCs w:val="24"/>
        </w:rPr>
      </w:pPr>
      <w:r w:rsidRPr="009C304E">
        <w:rPr>
          <w:rFonts w:cs="Arial"/>
          <w:b/>
          <w:szCs w:val="24"/>
        </w:rPr>
        <w:t>A Képviselő-testület döntései</w:t>
      </w:r>
    </w:p>
    <w:p w:rsidR="00822E60" w:rsidRPr="009C304E" w:rsidRDefault="00822E60" w:rsidP="00822E60">
      <w:pPr>
        <w:jc w:val="center"/>
        <w:rPr>
          <w:rFonts w:cs="Arial"/>
          <w:b/>
          <w:szCs w:val="24"/>
        </w:rPr>
      </w:pPr>
    </w:p>
    <w:p w:rsidR="00822E60" w:rsidRPr="009C304E" w:rsidRDefault="0026013E" w:rsidP="00822E60">
      <w:pPr>
        <w:jc w:val="center"/>
        <w:rPr>
          <w:rFonts w:cs="Arial"/>
          <w:b/>
          <w:szCs w:val="24"/>
        </w:rPr>
      </w:pPr>
      <w:r>
        <w:rPr>
          <w:rFonts w:cs="Arial"/>
          <w:b/>
          <w:szCs w:val="24"/>
        </w:rPr>
        <w:t>2</w:t>
      </w:r>
      <w:r w:rsidR="007335C6">
        <w:rPr>
          <w:rFonts w:cs="Arial"/>
          <w:b/>
          <w:szCs w:val="24"/>
        </w:rPr>
        <w:t>6</w:t>
      </w:r>
      <w:r w:rsidR="00822E60" w:rsidRPr="009C304E">
        <w:rPr>
          <w:rFonts w:cs="Arial"/>
          <w:b/>
          <w:szCs w:val="24"/>
        </w:rPr>
        <w:t>. §</w:t>
      </w:r>
    </w:p>
    <w:p w:rsidR="00822E60" w:rsidRPr="00CA54E9" w:rsidRDefault="00CA54E9" w:rsidP="00822E60">
      <w:pPr>
        <w:jc w:val="both"/>
        <w:rPr>
          <w:rFonts w:cs="Arial"/>
          <w:szCs w:val="24"/>
        </w:rPr>
      </w:pPr>
      <w:r w:rsidRPr="00CA54E9">
        <w:rPr>
          <w:rFonts w:cs="Arial"/>
          <w:szCs w:val="24"/>
        </w:rPr>
        <w:tab/>
        <w:t>(1) A Képviselő-testület</w:t>
      </w:r>
    </w:p>
    <w:p w:rsidR="00822E60" w:rsidRPr="009C304E" w:rsidRDefault="00822E60" w:rsidP="00822E60">
      <w:pPr>
        <w:jc w:val="both"/>
        <w:rPr>
          <w:rFonts w:cs="Arial"/>
          <w:szCs w:val="24"/>
        </w:rPr>
      </w:pPr>
      <w:r w:rsidRPr="009C304E">
        <w:rPr>
          <w:rFonts w:cs="Arial"/>
          <w:szCs w:val="24"/>
        </w:rPr>
        <w:tab/>
      </w:r>
      <w:proofErr w:type="gramStart"/>
      <w:r w:rsidRPr="009C304E">
        <w:rPr>
          <w:rFonts w:cs="Arial"/>
          <w:szCs w:val="24"/>
        </w:rPr>
        <w:t>a</w:t>
      </w:r>
      <w:proofErr w:type="gramEnd"/>
      <w:r w:rsidRPr="009C304E">
        <w:rPr>
          <w:rFonts w:cs="Arial"/>
          <w:szCs w:val="24"/>
        </w:rPr>
        <w:t>) rendeletet alkot;</w:t>
      </w:r>
    </w:p>
    <w:p w:rsidR="00822E60" w:rsidRPr="009C304E" w:rsidRDefault="00822E60" w:rsidP="00822E60">
      <w:pPr>
        <w:jc w:val="both"/>
        <w:rPr>
          <w:rFonts w:cs="Arial"/>
          <w:szCs w:val="24"/>
        </w:rPr>
      </w:pPr>
      <w:r w:rsidRPr="009C304E">
        <w:rPr>
          <w:rFonts w:cs="Arial"/>
          <w:szCs w:val="24"/>
        </w:rPr>
        <w:tab/>
        <w:t>b) határozatot hoz.</w:t>
      </w:r>
    </w:p>
    <w:p w:rsidR="00822E60" w:rsidRPr="009C304E" w:rsidRDefault="00822E60" w:rsidP="00822E60">
      <w:pPr>
        <w:jc w:val="both"/>
        <w:rPr>
          <w:rFonts w:cs="Arial"/>
          <w:szCs w:val="24"/>
        </w:rPr>
      </w:pPr>
    </w:p>
    <w:p w:rsidR="00822E60" w:rsidRDefault="00C00702" w:rsidP="00C00702">
      <w:pPr>
        <w:ind w:firstLine="708"/>
        <w:jc w:val="both"/>
        <w:rPr>
          <w:rFonts w:cs="Arial"/>
          <w:szCs w:val="24"/>
        </w:rPr>
      </w:pPr>
      <w:r>
        <w:rPr>
          <w:rFonts w:cs="Arial"/>
          <w:szCs w:val="24"/>
        </w:rPr>
        <w:t>(2)</w:t>
      </w:r>
      <w:r w:rsidR="00822E60" w:rsidRPr="009C304E">
        <w:rPr>
          <w:rFonts w:cs="Arial"/>
          <w:szCs w:val="24"/>
        </w:rPr>
        <w:t>A</w:t>
      </w:r>
      <w:r w:rsidR="00B32C7A">
        <w:rPr>
          <w:rFonts w:cs="Arial"/>
          <w:szCs w:val="24"/>
        </w:rPr>
        <w:t xml:space="preserve"> </w:t>
      </w:r>
      <w:r w:rsidR="00D32E5C">
        <w:rPr>
          <w:rFonts w:cs="Arial"/>
          <w:szCs w:val="24"/>
        </w:rPr>
        <w:t xml:space="preserve">rendeleteket és a határozatokat a Magyar Közlöny kiadásáról, valamint a jogszabály kihirdetése során történő és a közjogi szervezetszabályozó eszköz közzététele során történő megjelöléséről szóló </w:t>
      </w:r>
      <w:r>
        <w:rPr>
          <w:rFonts w:cs="Arial"/>
          <w:szCs w:val="24"/>
        </w:rPr>
        <w:t xml:space="preserve">32/2010. (XII.31.) KIM rendeletben foglaltak szerint kell megjelölni. </w:t>
      </w:r>
    </w:p>
    <w:p w:rsidR="00822E60" w:rsidRPr="009C304E" w:rsidRDefault="00822E60" w:rsidP="00822E60">
      <w:pPr>
        <w:jc w:val="both"/>
        <w:rPr>
          <w:rFonts w:cs="Arial"/>
          <w:szCs w:val="24"/>
        </w:rPr>
      </w:pPr>
    </w:p>
    <w:p w:rsidR="00822E60" w:rsidRPr="009C304E" w:rsidRDefault="00822E60" w:rsidP="00822E60">
      <w:pPr>
        <w:jc w:val="both"/>
        <w:rPr>
          <w:rFonts w:cs="Arial"/>
          <w:szCs w:val="24"/>
        </w:rPr>
      </w:pPr>
      <w:r w:rsidRPr="009C304E">
        <w:rPr>
          <w:rFonts w:cs="Arial"/>
          <w:szCs w:val="24"/>
        </w:rPr>
        <w:tab/>
        <w:t>(</w:t>
      </w:r>
      <w:r w:rsidR="00223A45">
        <w:rPr>
          <w:rFonts w:cs="Arial"/>
          <w:szCs w:val="24"/>
        </w:rPr>
        <w:t>3</w:t>
      </w:r>
      <w:r w:rsidRPr="009C304E">
        <w:rPr>
          <w:rFonts w:cs="Arial"/>
          <w:szCs w:val="24"/>
        </w:rPr>
        <w:t>) A rendeletekről és a határozatokról nyilvántartást kell vezetni. A nyilvántartásról, folyamatos karbantartásáról a jegyző gondoskodik.</w:t>
      </w:r>
    </w:p>
    <w:p w:rsidR="00644282" w:rsidRDefault="00644282" w:rsidP="00822E60">
      <w:pPr>
        <w:jc w:val="both"/>
        <w:rPr>
          <w:rFonts w:cs="Arial"/>
          <w:b/>
          <w:szCs w:val="24"/>
        </w:rPr>
      </w:pPr>
    </w:p>
    <w:p w:rsidR="002553A4" w:rsidRDefault="002553A4" w:rsidP="00822E60">
      <w:pPr>
        <w:jc w:val="both"/>
        <w:rPr>
          <w:rFonts w:cs="Arial"/>
          <w:b/>
          <w:szCs w:val="24"/>
        </w:rPr>
      </w:pPr>
    </w:p>
    <w:p w:rsidR="002553A4" w:rsidRDefault="002553A4" w:rsidP="00822E60">
      <w:pPr>
        <w:jc w:val="both"/>
        <w:rPr>
          <w:rFonts w:cs="Arial"/>
          <w:b/>
          <w:szCs w:val="24"/>
        </w:rPr>
      </w:pPr>
    </w:p>
    <w:p w:rsidR="002553A4" w:rsidRDefault="002553A4" w:rsidP="00822E60">
      <w:pPr>
        <w:jc w:val="both"/>
        <w:rPr>
          <w:rFonts w:cs="Arial"/>
          <w:b/>
          <w:szCs w:val="24"/>
        </w:rPr>
      </w:pPr>
    </w:p>
    <w:p w:rsidR="002553A4" w:rsidRDefault="002553A4" w:rsidP="00822E60">
      <w:pPr>
        <w:jc w:val="both"/>
        <w:rPr>
          <w:rFonts w:cs="Arial"/>
          <w:b/>
          <w:szCs w:val="24"/>
        </w:rPr>
      </w:pPr>
    </w:p>
    <w:p w:rsidR="002553A4" w:rsidRPr="009C304E" w:rsidRDefault="002553A4" w:rsidP="00822E60">
      <w:pPr>
        <w:jc w:val="both"/>
        <w:rPr>
          <w:rFonts w:cs="Arial"/>
          <w:b/>
          <w:szCs w:val="24"/>
        </w:rPr>
      </w:pPr>
    </w:p>
    <w:p w:rsidR="00822E60" w:rsidRPr="009C304E" w:rsidRDefault="00822E60" w:rsidP="005C3143">
      <w:pPr>
        <w:numPr>
          <w:ilvl w:val="0"/>
          <w:numId w:val="30"/>
        </w:numPr>
        <w:jc w:val="center"/>
        <w:rPr>
          <w:rFonts w:cs="Arial"/>
          <w:b/>
          <w:szCs w:val="24"/>
        </w:rPr>
      </w:pPr>
      <w:r w:rsidRPr="009C304E">
        <w:rPr>
          <w:rFonts w:cs="Arial"/>
          <w:b/>
          <w:szCs w:val="24"/>
        </w:rPr>
        <w:t>A rendeletalkotás</w:t>
      </w:r>
    </w:p>
    <w:p w:rsidR="00822E60" w:rsidRDefault="00822E60" w:rsidP="00822E60">
      <w:pPr>
        <w:jc w:val="center"/>
        <w:rPr>
          <w:rFonts w:cs="Arial"/>
          <w:b/>
          <w:szCs w:val="24"/>
        </w:rPr>
      </w:pPr>
    </w:p>
    <w:p w:rsidR="00822E60" w:rsidRPr="009C304E" w:rsidRDefault="005C3143" w:rsidP="00822E60">
      <w:pPr>
        <w:jc w:val="center"/>
        <w:rPr>
          <w:rFonts w:cs="Arial"/>
          <w:b/>
          <w:szCs w:val="24"/>
        </w:rPr>
      </w:pPr>
      <w:r>
        <w:rPr>
          <w:rFonts w:cs="Arial"/>
          <w:b/>
          <w:szCs w:val="24"/>
        </w:rPr>
        <w:t>2</w:t>
      </w:r>
      <w:r w:rsidR="007335C6">
        <w:rPr>
          <w:rFonts w:cs="Arial"/>
          <w:b/>
          <w:szCs w:val="24"/>
        </w:rPr>
        <w:t>7</w:t>
      </w:r>
      <w:r w:rsidR="00822E60" w:rsidRPr="009C304E">
        <w:rPr>
          <w:rFonts w:cs="Arial"/>
          <w:b/>
          <w:szCs w:val="24"/>
        </w:rPr>
        <w:t>. §</w:t>
      </w:r>
    </w:p>
    <w:p w:rsidR="00822E60" w:rsidRPr="009C304E" w:rsidRDefault="00822E60" w:rsidP="00822E60">
      <w:pPr>
        <w:jc w:val="both"/>
        <w:rPr>
          <w:rFonts w:cs="Arial"/>
          <w:szCs w:val="24"/>
        </w:rPr>
      </w:pPr>
    </w:p>
    <w:p w:rsidR="00822E60" w:rsidRPr="009C304E" w:rsidRDefault="00822E60" w:rsidP="00822E60">
      <w:pPr>
        <w:jc w:val="both"/>
        <w:rPr>
          <w:rFonts w:cs="Arial"/>
          <w:szCs w:val="24"/>
        </w:rPr>
      </w:pPr>
      <w:r w:rsidRPr="009C304E">
        <w:rPr>
          <w:rFonts w:cs="Arial"/>
          <w:szCs w:val="24"/>
        </w:rPr>
        <w:tab/>
        <w:t>(1) A rendelet-tervezetek előterjesztésére a képviselő-testületi előterjesztések szabályait (</w:t>
      </w:r>
      <w:r w:rsidR="007335C6">
        <w:rPr>
          <w:rFonts w:cs="Arial"/>
          <w:szCs w:val="24"/>
        </w:rPr>
        <w:t>6</w:t>
      </w:r>
      <w:r w:rsidRPr="009C304E">
        <w:rPr>
          <w:rFonts w:cs="Arial"/>
          <w:szCs w:val="24"/>
        </w:rPr>
        <w:t>-</w:t>
      </w:r>
      <w:r w:rsidR="007335C6">
        <w:rPr>
          <w:rFonts w:cs="Arial"/>
          <w:szCs w:val="24"/>
        </w:rPr>
        <w:t>8</w:t>
      </w:r>
      <w:r w:rsidRPr="009C304E">
        <w:rPr>
          <w:rFonts w:cs="Arial"/>
          <w:szCs w:val="24"/>
        </w:rPr>
        <w:t>. §) kell alkalmazni a (2)-(5) bekezdésben foglalt eltérésekkel.</w:t>
      </w:r>
    </w:p>
    <w:p w:rsidR="00822E60" w:rsidRPr="009C304E" w:rsidRDefault="00822E60" w:rsidP="00822E60">
      <w:pPr>
        <w:jc w:val="both"/>
        <w:rPr>
          <w:rFonts w:cs="Arial"/>
          <w:szCs w:val="24"/>
        </w:rPr>
      </w:pPr>
    </w:p>
    <w:p w:rsidR="00822E60" w:rsidRPr="009C304E" w:rsidRDefault="00822E60" w:rsidP="00822E60">
      <w:pPr>
        <w:jc w:val="both"/>
        <w:rPr>
          <w:rFonts w:cs="Arial"/>
          <w:szCs w:val="24"/>
        </w:rPr>
      </w:pPr>
      <w:r w:rsidRPr="009C304E">
        <w:rPr>
          <w:rFonts w:cs="Arial"/>
          <w:szCs w:val="24"/>
        </w:rPr>
        <w:tab/>
        <w:t xml:space="preserve">(2) Rendelet alkotását a polgármester, az alpolgármester, a tárgy szerint illetékes bizottság, bármely képviselő, a jegyző és </w:t>
      </w:r>
      <w:r w:rsidR="00C623C1">
        <w:rPr>
          <w:rFonts w:cs="Arial"/>
          <w:szCs w:val="24"/>
        </w:rPr>
        <w:t>feladatkörében a</w:t>
      </w:r>
      <w:r w:rsidRPr="009C304E">
        <w:rPr>
          <w:rFonts w:cs="Arial"/>
          <w:szCs w:val="24"/>
        </w:rPr>
        <w:t xml:space="preserve"> </w:t>
      </w:r>
      <w:r w:rsidR="000953EC" w:rsidRPr="009C304E">
        <w:rPr>
          <w:rFonts w:cs="Arial"/>
          <w:szCs w:val="24"/>
        </w:rPr>
        <w:t xml:space="preserve">Budapest XII. kerületi </w:t>
      </w:r>
      <w:r w:rsidR="00C947FE" w:rsidRPr="009C304E">
        <w:rPr>
          <w:rFonts w:cs="Arial"/>
          <w:szCs w:val="24"/>
        </w:rPr>
        <w:t>helyi nemzetiségi</w:t>
      </w:r>
      <w:r w:rsidRPr="009C304E">
        <w:rPr>
          <w:rFonts w:cs="Arial"/>
          <w:szCs w:val="24"/>
        </w:rPr>
        <w:t xml:space="preserve"> önkormányzat testülete kezdeményezheti.</w:t>
      </w:r>
    </w:p>
    <w:p w:rsidR="00822E60" w:rsidRDefault="00822E60" w:rsidP="00822E60">
      <w:pPr>
        <w:pStyle w:val="Szvegtrzs21"/>
        <w:widowControl/>
        <w:rPr>
          <w:rFonts w:cs="Arial"/>
          <w:szCs w:val="24"/>
        </w:rPr>
      </w:pPr>
    </w:p>
    <w:p w:rsidR="007335C6" w:rsidRDefault="007335C6" w:rsidP="00822E60">
      <w:pPr>
        <w:pStyle w:val="Szvegtrzs21"/>
        <w:widowControl/>
        <w:rPr>
          <w:rFonts w:cs="Arial"/>
          <w:szCs w:val="24"/>
        </w:rPr>
      </w:pPr>
      <w:r>
        <w:rPr>
          <w:rFonts w:cs="Arial"/>
          <w:szCs w:val="24"/>
        </w:rPr>
        <w:tab/>
        <w:t>(3) Ha a szabályozandó kér</w:t>
      </w:r>
      <w:r w:rsidR="00532473">
        <w:rPr>
          <w:rFonts w:cs="Arial"/>
          <w:szCs w:val="24"/>
        </w:rPr>
        <w:t>d</w:t>
      </w:r>
      <w:r>
        <w:rPr>
          <w:rFonts w:cs="Arial"/>
          <w:szCs w:val="24"/>
        </w:rPr>
        <w:t>és tárgya lehetővé teszi, a tárgy szerint illetékes bizottság (bizottságok) és a Jogi és Ügyrendi Bizottság javaslata alapján a Képviselő-testület dönt a rendeletalkotás szükségességéről, főbb elveiről, az előkészítés menetéről.</w:t>
      </w:r>
    </w:p>
    <w:p w:rsidR="007335C6" w:rsidRPr="009C304E" w:rsidRDefault="007335C6" w:rsidP="00822E60">
      <w:pPr>
        <w:pStyle w:val="Szvegtrzs21"/>
        <w:widowControl/>
        <w:rPr>
          <w:rFonts w:cs="Arial"/>
          <w:szCs w:val="24"/>
        </w:rPr>
      </w:pPr>
    </w:p>
    <w:p w:rsidR="00822E60" w:rsidRPr="009C304E" w:rsidRDefault="00822E60" w:rsidP="00822E60">
      <w:pPr>
        <w:jc w:val="both"/>
        <w:rPr>
          <w:rFonts w:cs="Arial"/>
          <w:szCs w:val="24"/>
        </w:rPr>
      </w:pPr>
      <w:r w:rsidRPr="009C304E">
        <w:rPr>
          <w:rFonts w:cs="Arial"/>
          <w:szCs w:val="24"/>
        </w:rPr>
        <w:tab/>
        <w:t>(</w:t>
      </w:r>
      <w:r w:rsidR="007335C6">
        <w:rPr>
          <w:rFonts w:cs="Arial"/>
          <w:szCs w:val="24"/>
        </w:rPr>
        <w:t>4</w:t>
      </w:r>
      <w:r w:rsidRPr="009C304E">
        <w:rPr>
          <w:rFonts w:cs="Arial"/>
          <w:szCs w:val="24"/>
        </w:rPr>
        <w:t>)</w:t>
      </w:r>
      <w:r w:rsidR="00B90F6F" w:rsidRPr="009C304E">
        <w:rPr>
          <w:rFonts w:cs="Arial"/>
          <w:szCs w:val="24"/>
          <w:vertAlign w:val="superscript"/>
        </w:rPr>
        <w:t xml:space="preserve"> </w:t>
      </w:r>
      <w:r w:rsidRPr="009C304E">
        <w:rPr>
          <w:rFonts w:cs="Arial"/>
          <w:szCs w:val="24"/>
        </w:rPr>
        <w:t>A rendelet-tervezet szakmai előkészítéséről a jegyző gondoskodik a tárgy szerint illetékes bizottság és a Jogi és Ügyrendi Bizottság közreműködésével. A tervezet előkészítéséhez a Képviselő-testület - szükség esetén - szakértőket is felkérhet, illetőleg előkészítő csoportot hozhat létre.</w:t>
      </w:r>
    </w:p>
    <w:p w:rsidR="00822E60" w:rsidRPr="009C304E" w:rsidRDefault="00822E60" w:rsidP="00822E60">
      <w:pPr>
        <w:jc w:val="both"/>
        <w:rPr>
          <w:rFonts w:cs="Arial"/>
          <w:szCs w:val="24"/>
        </w:rPr>
      </w:pPr>
    </w:p>
    <w:p w:rsidR="00B90F6F" w:rsidRPr="009C304E" w:rsidRDefault="00B90F6F" w:rsidP="00B90F6F">
      <w:pPr>
        <w:ind w:firstLine="708"/>
        <w:jc w:val="both"/>
        <w:rPr>
          <w:rFonts w:cs="Arial"/>
          <w:szCs w:val="24"/>
        </w:rPr>
      </w:pPr>
      <w:r w:rsidRPr="009C304E">
        <w:rPr>
          <w:rFonts w:cs="Arial"/>
          <w:szCs w:val="24"/>
        </w:rPr>
        <w:t>(</w:t>
      </w:r>
      <w:r w:rsidR="007335C6">
        <w:rPr>
          <w:rFonts w:cs="Arial"/>
          <w:szCs w:val="24"/>
        </w:rPr>
        <w:t>5</w:t>
      </w:r>
      <w:r w:rsidRPr="009C304E">
        <w:rPr>
          <w:rFonts w:cs="Arial"/>
          <w:szCs w:val="24"/>
        </w:rPr>
        <w:t>)</w:t>
      </w:r>
      <w:r w:rsidRPr="009C304E">
        <w:rPr>
          <w:rFonts w:cs="Arial"/>
          <w:szCs w:val="24"/>
          <w:vertAlign w:val="superscript"/>
        </w:rPr>
        <w:t xml:space="preserve"> </w:t>
      </w:r>
      <w:r w:rsidRPr="009C304E">
        <w:rPr>
          <w:rFonts w:cs="Arial"/>
          <w:szCs w:val="24"/>
        </w:rPr>
        <w:t xml:space="preserve">A rendelet-tervezet a jogalkotásról szóló törvény szerinti előzetes hatásvizsgálat elvégzését követően terjeszthető a Képviselő-testület elé. A vizsgálat eredményéről a Képviselő-testületet az előterjesztésben tájékoztatni kell. </w:t>
      </w:r>
    </w:p>
    <w:p w:rsidR="00B90F6F" w:rsidRPr="009C304E" w:rsidRDefault="00B90F6F" w:rsidP="00B90F6F">
      <w:pPr>
        <w:jc w:val="both"/>
        <w:rPr>
          <w:rFonts w:cs="Arial"/>
          <w:szCs w:val="24"/>
        </w:rPr>
      </w:pPr>
    </w:p>
    <w:p w:rsidR="00B90F6F" w:rsidRPr="009C304E" w:rsidRDefault="007335C6" w:rsidP="00B90F6F">
      <w:pPr>
        <w:ind w:firstLine="708"/>
        <w:jc w:val="both"/>
        <w:rPr>
          <w:rFonts w:cs="Arial"/>
          <w:szCs w:val="24"/>
        </w:rPr>
      </w:pPr>
      <w:r>
        <w:rPr>
          <w:rFonts w:cs="Arial"/>
          <w:szCs w:val="24"/>
        </w:rPr>
        <w:t>(6</w:t>
      </w:r>
      <w:r w:rsidR="00B90F6F" w:rsidRPr="009C304E">
        <w:rPr>
          <w:rFonts w:cs="Arial"/>
          <w:szCs w:val="24"/>
        </w:rPr>
        <w:t>)</w:t>
      </w:r>
      <w:r w:rsidR="00B90F6F" w:rsidRPr="009C304E">
        <w:rPr>
          <w:rFonts w:cs="Arial"/>
          <w:szCs w:val="24"/>
          <w:vertAlign w:val="superscript"/>
        </w:rPr>
        <w:t xml:space="preserve"> </w:t>
      </w:r>
      <w:r w:rsidR="00B90F6F" w:rsidRPr="009C304E">
        <w:rPr>
          <w:rFonts w:cs="Arial"/>
          <w:szCs w:val="24"/>
        </w:rPr>
        <w:t>Rendeletmódosítás esetén az előterjesztésnek tartalmaznia kell a rendeletnek a javasolt módosításokkal egységes szerkezetbe foglalt szövegét is.</w:t>
      </w:r>
    </w:p>
    <w:p w:rsidR="00B90F6F" w:rsidRPr="009C304E" w:rsidRDefault="00B90F6F" w:rsidP="00B90F6F">
      <w:pPr>
        <w:jc w:val="both"/>
        <w:rPr>
          <w:rFonts w:cs="Arial"/>
          <w:szCs w:val="24"/>
        </w:rPr>
      </w:pPr>
    </w:p>
    <w:p w:rsidR="00822E60" w:rsidRPr="009C304E" w:rsidRDefault="00822E60" w:rsidP="00822E60">
      <w:pPr>
        <w:jc w:val="both"/>
        <w:rPr>
          <w:rFonts w:cs="Arial"/>
          <w:szCs w:val="24"/>
        </w:rPr>
      </w:pPr>
      <w:r w:rsidRPr="009C304E">
        <w:rPr>
          <w:rFonts w:cs="Arial"/>
          <w:szCs w:val="24"/>
        </w:rPr>
        <w:tab/>
        <w:t>(</w:t>
      </w:r>
      <w:r w:rsidR="007335C6">
        <w:rPr>
          <w:rFonts w:cs="Arial"/>
          <w:szCs w:val="24"/>
        </w:rPr>
        <w:t>7</w:t>
      </w:r>
      <w:r w:rsidRPr="009C304E">
        <w:rPr>
          <w:rFonts w:cs="Arial"/>
          <w:szCs w:val="24"/>
        </w:rPr>
        <w:t>)</w:t>
      </w:r>
      <w:r w:rsidR="00B90F6F" w:rsidRPr="009C304E">
        <w:rPr>
          <w:rFonts w:cs="Arial"/>
          <w:szCs w:val="24"/>
        </w:rPr>
        <w:t xml:space="preserve"> A rendelet-tervezetet legalább 6 napra az Önkormányzat honlapján közzé kell tenni. A beérkezett észrevételekről, javaslatokról az előterjesztő a Képviselő-testületet tájékoztatja. Az észrevételekről, javaslatokról a Képviselő-testület dönt.</w:t>
      </w:r>
    </w:p>
    <w:p w:rsidR="00822E60" w:rsidRPr="009C304E" w:rsidRDefault="00822E60" w:rsidP="00822E60">
      <w:pPr>
        <w:jc w:val="both"/>
        <w:rPr>
          <w:rFonts w:cs="Arial"/>
          <w:b/>
          <w:szCs w:val="24"/>
        </w:rPr>
      </w:pPr>
    </w:p>
    <w:p w:rsidR="00650499" w:rsidRPr="009C304E" w:rsidRDefault="00C623C1" w:rsidP="00650499">
      <w:pPr>
        <w:jc w:val="center"/>
        <w:rPr>
          <w:rFonts w:cs="Arial"/>
          <w:b/>
          <w:szCs w:val="24"/>
        </w:rPr>
      </w:pPr>
      <w:r>
        <w:rPr>
          <w:rFonts w:cs="Arial"/>
          <w:b/>
          <w:szCs w:val="24"/>
        </w:rPr>
        <w:t>2</w:t>
      </w:r>
      <w:r w:rsidR="007335C6">
        <w:rPr>
          <w:rFonts w:cs="Arial"/>
          <w:b/>
          <w:szCs w:val="24"/>
        </w:rPr>
        <w:t>8</w:t>
      </w:r>
      <w:r w:rsidR="00650499" w:rsidRPr="009C304E">
        <w:rPr>
          <w:rFonts w:cs="Arial"/>
          <w:b/>
          <w:szCs w:val="24"/>
        </w:rPr>
        <w:t>. §</w:t>
      </w:r>
    </w:p>
    <w:p w:rsidR="00650499" w:rsidRPr="009C304E" w:rsidRDefault="00650499" w:rsidP="00822E60">
      <w:pPr>
        <w:jc w:val="both"/>
        <w:rPr>
          <w:rFonts w:cs="Arial"/>
          <w:b/>
          <w:szCs w:val="24"/>
        </w:rPr>
      </w:pPr>
    </w:p>
    <w:p w:rsidR="00D46CE6" w:rsidRPr="009C304E" w:rsidRDefault="00D46CE6" w:rsidP="00D46CE6">
      <w:pPr>
        <w:ind w:firstLine="708"/>
        <w:jc w:val="both"/>
        <w:rPr>
          <w:rFonts w:cs="Arial"/>
          <w:szCs w:val="24"/>
        </w:rPr>
      </w:pPr>
      <w:r w:rsidRPr="009C304E">
        <w:rPr>
          <w:rFonts w:cs="Arial"/>
          <w:szCs w:val="24"/>
        </w:rPr>
        <w:t>A nemzetiségek jogairól szóló 2011. évi CLXXIX. törvény 81. §</w:t>
      </w:r>
      <w:proofErr w:type="spellStart"/>
      <w:r w:rsidRPr="009C304E">
        <w:rPr>
          <w:rFonts w:cs="Arial"/>
          <w:szCs w:val="24"/>
        </w:rPr>
        <w:t>-a</w:t>
      </w:r>
      <w:proofErr w:type="spellEnd"/>
      <w:r w:rsidRPr="009C304E">
        <w:rPr>
          <w:rFonts w:cs="Arial"/>
          <w:szCs w:val="24"/>
        </w:rPr>
        <w:t xml:space="preserve"> szerinti tárgykörökben az önkormányzati rendelet megalkotásához a Budapest XII. kerületi helyi nemzetiségi önkormányzat egyetértése szükséges.</w:t>
      </w:r>
    </w:p>
    <w:p w:rsidR="00D46CE6" w:rsidRPr="009C304E" w:rsidRDefault="00D46CE6" w:rsidP="00D46CE6">
      <w:pPr>
        <w:jc w:val="both"/>
        <w:rPr>
          <w:rFonts w:cs="Arial"/>
          <w:szCs w:val="24"/>
        </w:rPr>
      </w:pPr>
    </w:p>
    <w:p w:rsidR="00822E60" w:rsidRPr="009C304E" w:rsidRDefault="007335C6" w:rsidP="00822E60">
      <w:pPr>
        <w:jc w:val="center"/>
        <w:rPr>
          <w:rFonts w:cs="Arial"/>
          <w:b/>
          <w:szCs w:val="24"/>
        </w:rPr>
      </w:pPr>
      <w:r>
        <w:rPr>
          <w:rFonts w:cs="Arial"/>
          <w:b/>
          <w:szCs w:val="24"/>
        </w:rPr>
        <w:t>29</w:t>
      </w:r>
      <w:r w:rsidR="00822E60" w:rsidRPr="009C304E">
        <w:rPr>
          <w:rFonts w:cs="Arial"/>
          <w:b/>
          <w:szCs w:val="24"/>
        </w:rPr>
        <w:t>. §</w:t>
      </w:r>
    </w:p>
    <w:p w:rsidR="00822E60" w:rsidRPr="009C304E" w:rsidRDefault="00822E60" w:rsidP="00822E60">
      <w:pPr>
        <w:jc w:val="both"/>
        <w:rPr>
          <w:rFonts w:cs="Arial"/>
          <w:b/>
          <w:szCs w:val="24"/>
        </w:rPr>
      </w:pPr>
    </w:p>
    <w:p w:rsidR="00822E60" w:rsidRPr="009C304E" w:rsidRDefault="00822E60" w:rsidP="00822E60">
      <w:pPr>
        <w:jc w:val="both"/>
        <w:rPr>
          <w:rFonts w:cs="Arial"/>
          <w:szCs w:val="24"/>
        </w:rPr>
      </w:pPr>
      <w:r w:rsidRPr="009C304E">
        <w:rPr>
          <w:rFonts w:cs="Arial"/>
          <w:szCs w:val="24"/>
        </w:rPr>
        <w:tab/>
        <w:t xml:space="preserve">(1) A Képviselő-testület a beterjesztett rendelet-tervezet felett általános és részletes vitát is tarthat. </w:t>
      </w:r>
    </w:p>
    <w:p w:rsidR="00822E60" w:rsidRPr="009C304E" w:rsidRDefault="00822E60" w:rsidP="00822E60">
      <w:pPr>
        <w:jc w:val="both"/>
        <w:rPr>
          <w:rFonts w:cs="Arial"/>
          <w:szCs w:val="24"/>
        </w:rPr>
      </w:pPr>
    </w:p>
    <w:p w:rsidR="00822E60" w:rsidRPr="009C304E" w:rsidRDefault="00822E60" w:rsidP="00822E60">
      <w:pPr>
        <w:jc w:val="both"/>
        <w:rPr>
          <w:rFonts w:cs="Arial"/>
          <w:szCs w:val="24"/>
        </w:rPr>
      </w:pPr>
      <w:r w:rsidRPr="009C304E">
        <w:rPr>
          <w:rFonts w:cs="Arial"/>
          <w:szCs w:val="24"/>
        </w:rPr>
        <w:tab/>
        <w:t>(2) A</w:t>
      </w:r>
      <w:r w:rsidR="006B3700" w:rsidRPr="009C304E">
        <w:rPr>
          <w:rFonts w:cs="Arial"/>
          <w:szCs w:val="24"/>
        </w:rPr>
        <w:t xml:space="preserve"> Képviselő-testület által megalkotott rendelet</w:t>
      </w:r>
      <w:r w:rsidR="00C623C1">
        <w:rPr>
          <w:rFonts w:cs="Arial"/>
          <w:szCs w:val="24"/>
        </w:rPr>
        <w:t>et</w:t>
      </w:r>
      <w:r w:rsidR="006B3700" w:rsidRPr="009C304E">
        <w:rPr>
          <w:rFonts w:cs="Arial"/>
          <w:szCs w:val="24"/>
        </w:rPr>
        <w:t xml:space="preserve"> a Polgármesteri Hivatal hirdetőtábláján </w:t>
      </w:r>
      <w:r w:rsidR="00C623C1">
        <w:rPr>
          <w:rFonts w:cs="Arial"/>
          <w:szCs w:val="24"/>
        </w:rPr>
        <w:t xml:space="preserve">15 napra történő </w:t>
      </w:r>
      <w:r w:rsidR="006B3700" w:rsidRPr="009C304E">
        <w:rPr>
          <w:rFonts w:cs="Arial"/>
          <w:szCs w:val="24"/>
        </w:rPr>
        <w:t xml:space="preserve">kifüggesztéssel </w:t>
      </w:r>
      <w:r w:rsidR="00C623C1">
        <w:rPr>
          <w:rFonts w:cs="Arial"/>
          <w:szCs w:val="24"/>
        </w:rPr>
        <w:t>kell kihirdetni.</w:t>
      </w:r>
      <w:r w:rsidR="006B3700" w:rsidRPr="009C304E">
        <w:rPr>
          <w:rFonts w:cs="Arial"/>
          <w:szCs w:val="24"/>
        </w:rPr>
        <w:t xml:space="preserve"> </w:t>
      </w:r>
      <w:r w:rsidR="00C623C1">
        <w:rPr>
          <w:rFonts w:cs="Arial"/>
          <w:szCs w:val="24"/>
        </w:rPr>
        <w:t>A k</w:t>
      </w:r>
      <w:r w:rsidR="006B3700" w:rsidRPr="009C304E">
        <w:rPr>
          <w:rFonts w:cs="Arial"/>
          <w:szCs w:val="24"/>
        </w:rPr>
        <w:t xml:space="preserve">ihirdetés napja </w:t>
      </w:r>
      <w:r w:rsidR="00CD335C">
        <w:rPr>
          <w:rFonts w:cs="Arial"/>
          <w:szCs w:val="24"/>
        </w:rPr>
        <w:t>a rendeletnek a Polgármesteri Hivatal hirdetőtáblájára való kifüggesztés napja.</w:t>
      </w:r>
      <w:r w:rsidR="006B3700" w:rsidRPr="009C304E">
        <w:rPr>
          <w:rFonts w:cs="Arial"/>
          <w:szCs w:val="24"/>
        </w:rPr>
        <w:t xml:space="preserve"> A rendelet kihirdetéséről a jegyző gondoskodik</w:t>
      </w:r>
      <w:r w:rsidRPr="009C304E">
        <w:rPr>
          <w:rFonts w:cs="Arial"/>
          <w:szCs w:val="24"/>
        </w:rPr>
        <w:t>.</w:t>
      </w:r>
    </w:p>
    <w:p w:rsidR="00822E60" w:rsidRPr="009C304E" w:rsidRDefault="00822E60" w:rsidP="00822E60">
      <w:pPr>
        <w:pStyle w:val="Szvegtrzs21"/>
        <w:widowControl/>
        <w:rPr>
          <w:rFonts w:cs="Arial"/>
          <w:szCs w:val="24"/>
        </w:rPr>
      </w:pPr>
    </w:p>
    <w:p w:rsidR="006B3700" w:rsidRPr="009C304E" w:rsidRDefault="006B3700" w:rsidP="006B3700">
      <w:pPr>
        <w:ind w:firstLine="708"/>
        <w:jc w:val="both"/>
        <w:rPr>
          <w:rFonts w:cs="Arial"/>
          <w:szCs w:val="24"/>
        </w:rPr>
      </w:pPr>
      <w:r w:rsidRPr="009C304E">
        <w:rPr>
          <w:rFonts w:cs="Arial"/>
          <w:szCs w:val="24"/>
        </w:rPr>
        <w:lastRenderedPageBreak/>
        <w:t>(</w:t>
      </w:r>
      <w:r w:rsidR="0024325A">
        <w:rPr>
          <w:rFonts w:cs="Arial"/>
          <w:szCs w:val="24"/>
        </w:rPr>
        <w:t>3</w:t>
      </w:r>
      <w:r w:rsidRPr="009C304E">
        <w:rPr>
          <w:rFonts w:cs="Arial"/>
          <w:szCs w:val="24"/>
        </w:rPr>
        <w:t>)</w:t>
      </w:r>
      <w:r w:rsidRPr="009C304E">
        <w:rPr>
          <w:rFonts w:cs="Arial"/>
          <w:szCs w:val="24"/>
          <w:vertAlign w:val="superscript"/>
        </w:rPr>
        <w:t xml:space="preserve"> </w:t>
      </w:r>
      <w:r w:rsidRPr="009C304E">
        <w:rPr>
          <w:rFonts w:cs="Arial"/>
          <w:szCs w:val="24"/>
        </w:rPr>
        <w:t xml:space="preserve"> A kihirdetett rendeletet a XII. kerületi „Hegyvidék” újságban, az önkormányzati rendeletek módosításokkal egységes szerkezetbe foglalt szövegét az Önkormányzat honlapján közzé kell tenni. </w:t>
      </w:r>
    </w:p>
    <w:p w:rsidR="006B3700" w:rsidRPr="009C304E" w:rsidRDefault="006B3700" w:rsidP="00822E60">
      <w:pPr>
        <w:pStyle w:val="Szvegtrzs21"/>
        <w:widowControl/>
        <w:rPr>
          <w:rFonts w:cs="Arial"/>
          <w:szCs w:val="24"/>
        </w:rPr>
      </w:pPr>
    </w:p>
    <w:p w:rsidR="00822E60" w:rsidRPr="009C304E" w:rsidRDefault="00822E60" w:rsidP="00822E60">
      <w:pPr>
        <w:jc w:val="both"/>
        <w:rPr>
          <w:rFonts w:cs="Arial"/>
          <w:szCs w:val="24"/>
        </w:rPr>
      </w:pPr>
      <w:r w:rsidRPr="009C304E">
        <w:rPr>
          <w:rFonts w:cs="Arial"/>
          <w:szCs w:val="24"/>
        </w:rPr>
        <w:tab/>
        <w:t>(</w:t>
      </w:r>
      <w:r w:rsidR="0024325A">
        <w:rPr>
          <w:rFonts w:cs="Arial"/>
          <w:szCs w:val="24"/>
        </w:rPr>
        <w:t>4</w:t>
      </w:r>
      <w:r w:rsidRPr="009C304E">
        <w:rPr>
          <w:rFonts w:cs="Arial"/>
          <w:szCs w:val="24"/>
        </w:rPr>
        <w:t>)</w:t>
      </w:r>
      <w:r w:rsidR="006B3700" w:rsidRPr="009C304E">
        <w:rPr>
          <w:rFonts w:cs="Arial"/>
          <w:szCs w:val="24"/>
          <w:vertAlign w:val="superscript"/>
        </w:rPr>
        <w:t xml:space="preserve"> </w:t>
      </w:r>
      <w:r w:rsidR="006B3700" w:rsidRPr="009C304E">
        <w:rPr>
          <w:rFonts w:cs="Arial"/>
          <w:szCs w:val="24"/>
        </w:rPr>
        <w:t>A Képviselő-testület által elfogadott normatív határozatot a Polgármesteri Hivatal hirdetőtábláján, valamint a XII. kerületi Hegyvidék újságban, és az Önkormányzat honlapján kell közzétenni. A normatív határozat közzétételéről a jegyző gondoskodik.</w:t>
      </w:r>
    </w:p>
    <w:p w:rsidR="00822E60" w:rsidRPr="009C304E" w:rsidRDefault="00822E60" w:rsidP="00822E60">
      <w:pPr>
        <w:pStyle w:val="Szvegtrzs21"/>
        <w:widowControl/>
        <w:rPr>
          <w:rFonts w:cs="Arial"/>
          <w:szCs w:val="24"/>
        </w:rPr>
      </w:pPr>
    </w:p>
    <w:p w:rsidR="005D3C61" w:rsidRPr="009C304E" w:rsidRDefault="007335C6" w:rsidP="005D3C61">
      <w:pPr>
        <w:jc w:val="center"/>
        <w:rPr>
          <w:rFonts w:cs="Arial"/>
          <w:b/>
          <w:szCs w:val="24"/>
        </w:rPr>
      </w:pPr>
      <w:r>
        <w:rPr>
          <w:rFonts w:cs="Arial"/>
          <w:b/>
          <w:szCs w:val="24"/>
        </w:rPr>
        <w:t>30</w:t>
      </w:r>
      <w:r w:rsidR="005D3C61" w:rsidRPr="009C304E">
        <w:rPr>
          <w:rFonts w:cs="Arial"/>
          <w:b/>
          <w:szCs w:val="24"/>
        </w:rPr>
        <w:t>. §</w:t>
      </w:r>
    </w:p>
    <w:p w:rsidR="005D3C61" w:rsidRPr="009C304E" w:rsidRDefault="005D3C61" w:rsidP="005D3C61">
      <w:pPr>
        <w:jc w:val="both"/>
        <w:rPr>
          <w:rFonts w:cs="Arial"/>
          <w:b/>
          <w:szCs w:val="24"/>
        </w:rPr>
      </w:pPr>
    </w:p>
    <w:p w:rsidR="005D3C61" w:rsidRPr="009C304E" w:rsidRDefault="005D3C61" w:rsidP="005D3C61">
      <w:pPr>
        <w:ind w:firstLine="360"/>
        <w:jc w:val="both"/>
        <w:rPr>
          <w:rFonts w:cs="Arial"/>
          <w:szCs w:val="24"/>
        </w:rPr>
      </w:pPr>
      <w:r w:rsidRPr="009C304E">
        <w:rPr>
          <w:rFonts w:cs="Arial"/>
          <w:szCs w:val="24"/>
        </w:rPr>
        <w:t>A jegyző a jogalkotásról szóló 2010. évi CXXX. törvény 21-22. §</w:t>
      </w:r>
      <w:proofErr w:type="spellStart"/>
      <w:r w:rsidRPr="009C304E">
        <w:rPr>
          <w:rFonts w:cs="Arial"/>
          <w:szCs w:val="24"/>
        </w:rPr>
        <w:t>-ában</w:t>
      </w:r>
      <w:proofErr w:type="spellEnd"/>
      <w:r w:rsidRPr="009C304E">
        <w:rPr>
          <w:rFonts w:cs="Arial"/>
          <w:szCs w:val="24"/>
        </w:rPr>
        <w:t xml:space="preserve"> foglaltak szerint gondoskodik </w:t>
      </w:r>
    </w:p>
    <w:p w:rsidR="005D3C61" w:rsidRPr="009C304E" w:rsidRDefault="005D3C61" w:rsidP="005D3C61">
      <w:pPr>
        <w:numPr>
          <w:ilvl w:val="0"/>
          <w:numId w:val="13"/>
        </w:numPr>
        <w:jc w:val="both"/>
        <w:rPr>
          <w:rFonts w:cs="Arial"/>
          <w:szCs w:val="24"/>
        </w:rPr>
      </w:pPr>
      <w:r w:rsidRPr="009C304E">
        <w:rPr>
          <w:rFonts w:cs="Arial"/>
          <w:szCs w:val="24"/>
        </w:rPr>
        <w:t xml:space="preserve">a rendeletek </w:t>
      </w:r>
      <w:proofErr w:type="spellStart"/>
      <w:r w:rsidRPr="009C304E">
        <w:rPr>
          <w:rFonts w:cs="Arial"/>
          <w:szCs w:val="24"/>
        </w:rPr>
        <w:t>hatályosulásának</w:t>
      </w:r>
      <w:proofErr w:type="spellEnd"/>
      <w:r w:rsidRPr="009C304E">
        <w:rPr>
          <w:rFonts w:cs="Arial"/>
          <w:szCs w:val="24"/>
        </w:rPr>
        <w:t xml:space="preserve"> folyamatos figyelemmel kiséréséről, és szükség szerint a rendeletek utólagos hatásvizsgálatának lefolytatásáról;</w:t>
      </w:r>
    </w:p>
    <w:p w:rsidR="005D3C61" w:rsidRPr="009C304E" w:rsidRDefault="005D3C61" w:rsidP="005D3C61">
      <w:pPr>
        <w:numPr>
          <w:ilvl w:val="0"/>
          <w:numId w:val="13"/>
        </w:numPr>
        <w:jc w:val="both"/>
        <w:rPr>
          <w:rFonts w:cs="Arial"/>
          <w:szCs w:val="24"/>
        </w:rPr>
      </w:pPr>
      <w:r w:rsidRPr="009C304E">
        <w:rPr>
          <w:rFonts w:cs="Arial"/>
          <w:szCs w:val="24"/>
        </w:rPr>
        <w:t>a jogalkalmazás és az utólagos hatásvizsgálat tapasztalatai alapján a rendeletek tartalmi felülvizsgálatáról.</w:t>
      </w:r>
    </w:p>
    <w:p w:rsidR="005D3C61" w:rsidRDefault="005D3C61" w:rsidP="005D3C61">
      <w:pPr>
        <w:jc w:val="both"/>
        <w:rPr>
          <w:rFonts w:cs="Arial"/>
          <w:b/>
          <w:szCs w:val="24"/>
        </w:rPr>
      </w:pPr>
    </w:p>
    <w:p w:rsidR="00822E60" w:rsidRPr="009C304E" w:rsidRDefault="00822E60" w:rsidP="0023417C">
      <w:pPr>
        <w:numPr>
          <w:ilvl w:val="0"/>
          <w:numId w:val="30"/>
        </w:numPr>
        <w:jc w:val="center"/>
        <w:rPr>
          <w:rFonts w:cs="Arial"/>
          <w:b/>
          <w:szCs w:val="24"/>
        </w:rPr>
      </w:pPr>
      <w:r w:rsidRPr="009C304E">
        <w:rPr>
          <w:rFonts w:cs="Arial"/>
          <w:b/>
          <w:szCs w:val="24"/>
        </w:rPr>
        <w:t>A Képviselő-testület ülésének jegyzőkönyve</w:t>
      </w:r>
    </w:p>
    <w:p w:rsidR="00D52BE5" w:rsidRPr="009C304E" w:rsidRDefault="00D52BE5" w:rsidP="00D52BE5">
      <w:pPr>
        <w:jc w:val="both"/>
        <w:rPr>
          <w:rFonts w:cs="Arial"/>
          <w:b/>
          <w:szCs w:val="24"/>
        </w:rPr>
      </w:pPr>
    </w:p>
    <w:p w:rsidR="00822E60" w:rsidRPr="009C304E" w:rsidRDefault="00822E60" w:rsidP="00822E60">
      <w:pPr>
        <w:jc w:val="center"/>
        <w:rPr>
          <w:rFonts w:cs="Arial"/>
          <w:b/>
          <w:szCs w:val="24"/>
        </w:rPr>
      </w:pPr>
      <w:r w:rsidRPr="009C304E">
        <w:rPr>
          <w:rFonts w:cs="Arial"/>
          <w:b/>
          <w:szCs w:val="24"/>
        </w:rPr>
        <w:t>3</w:t>
      </w:r>
      <w:r w:rsidR="007335C6">
        <w:rPr>
          <w:rFonts w:cs="Arial"/>
          <w:b/>
          <w:szCs w:val="24"/>
        </w:rPr>
        <w:t>1</w:t>
      </w:r>
      <w:r w:rsidRPr="009C304E">
        <w:rPr>
          <w:rFonts w:cs="Arial"/>
          <w:b/>
          <w:szCs w:val="24"/>
        </w:rPr>
        <w:t>. §</w:t>
      </w:r>
    </w:p>
    <w:p w:rsidR="00822E60" w:rsidRPr="009C304E" w:rsidRDefault="00822E60" w:rsidP="00822E60">
      <w:pPr>
        <w:jc w:val="center"/>
        <w:rPr>
          <w:rFonts w:cs="Arial"/>
          <w:szCs w:val="24"/>
        </w:rPr>
      </w:pPr>
    </w:p>
    <w:p w:rsidR="00822E60" w:rsidRPr="009C304E" w:rsidRDefault="00822E60" w:rsidP="00822E60">
      <w:pPr>
        <w:jc w:val="both"/>
        <w:rPr>
          <w:rFonts w:cs="Arial"/>
          <w:szCs w:val="24"/>
        </w:rPr>
      </w:pPr>
      <w:r w:rsidRPr="009C304E">
        <w:rPr>
          <w:rFonts w:cs="Arial"/>
          <w:szCs w:val="24"/>
        </w:rPr>
        <w:tab/>
        <w:t>(1) A Képviselő-testület üléséről hangfelvétel alapján, 10 napon belül jegyzőkönyvet kell készíteni.</w:t>
      </w:r>
      <w:r w:rsidR="00FF3751">
        <w:rPr>
          <w:rFonts w:cs="Arial"/>
          <w:szCs w:val="24"/>
        </w:rPr>
        <w:t xml:space="preserve"> Az </w:t>
      </w:r>
      <w:proofErr w:type="spellStart"/>
      <w:r w:rsidR="00FF3751">
        <w:rPr>
          <w:rFonts w:cs="Arial"/>
          <w:szCs w:val="24"/>
        </w:rPr>
        <w:t>Mötv</w:t>
      </w:r>
      <w:proofErr w:type="spellEnd"/>
      <w:r w:rsidR="00FF3751">
        <w:rPr>
          <w:rFonts w:cs="Arial"/>
          <w:szCs w:val="24"/>
        </w:rPr>
        <w:t>. 52. §</w:t>
      </w:r>
      <w:proofErr w:type="spellStart"/>
      <w:r w:rsidR="00FF3751">
        <w:rPr>
          <w:rFonts w:cs="Arial"/>
          <w:szCs w:val="24"/>
        </w:rPr>
        <w:t>-ában</w:t>
      </w:r>
      <w:proofErr w:type="spellEnd"/>
      <w:r w:rsidR="00FF3751">
        <w:rPr>
          <w:rFonts w:cs="Arial"/>
          <w:szCs w:val="24"/>
        </w:rPr>
        <w:t xml:space="preserve"> meghatározott követelményeknek megfelelő jegyzőkönyv elkészítéséről a jegyző gondoskodik.</w:t>
      </w:r>
    </w:p>
    <w:p w:rsidR="00822E60" w:rsidRPr="009C304E" w:rsidRDefault="00822E60" w:rsidP="00822E60">
      <w:pPr>
        <w:pStyle w:val="Szvegtrzs21"/>
        <w:widowControl/>
        <w:rPr>
          <w:rFonts w:cs="Arial"/>
          <w:szCs w:val="24"/>
        </w:rPr>
      </w:pPr>
    </w:p>
    <w:p w:rsidR="00822E60" w:rsidRPr="009C304E" w:rsidRDefault="00822E60" w:rsidP="00822E60">
      <w:pPr>
        <w:jc w:val="both"/>
        <w:rPr>
          <w:rFonts w:cs="Arial"/>
          <w:szCs w:val="24"/>
        </w:rPr>
      </w:pPr>
      <w:r w:rsidRPr="009C304E">
        <w:rPr>
          <w:rFonts w:cs="Arial"/>
          <w:szCs w:val="24"/>
        </w:rPr>
        <w:tab/>
        <w:t>(</w:t>
      </w:r>
      <w:r w:rsidR="00FF3751">
        <w:rPr>
          <w:rFonts w:cs="Arial"/>
          <w:szCs w:val="24"/>
        </w:rPr>
        <w:t>2</w:t>
      </w:r>
      <w:r w:rsidRPr="009C304E">
        <w:rPr>
          <w:rFonts w:cs="Arial"/>
          <w:szCs w:val="24"/>
        </w:rPr>
        <w:t>) A jegyzőkönyv eredeti példányához mellékelni kell:</w:t>
      </w:r>
    </w:p>
    <w:p w:rsidR="00822E60" w:rsidRPr="009C304E" w:rsidRDefault="00822E60" w:rsidP="00822E60">
      <w:pPr>
        <w:jc w:val="both"/>
        <w:rPr>
          <w:rFonts w:cs="Arial"/>
          <w:szCs w:val="24"/>
        </w:rPr>
      </w:pPr>
      <w:r w:rsidRPr="009C304E">
        <w:rPr>
          <w:rFonts w:cs="Arial"/>
          <w:szCs w:val="24"/>
        </w:rPr>
        <w:tab/>
      </w:r>
      <w:proofErr w:type="gramStart"/>
      <w:r w:rsidRPr="009C304E">
        <w:rPr>
          <w:rFonts w:cs="Arial"/>
          <w:szCs w:val="24"/>
        </w:rPr>
        <w:t>a</w:t>
      </w:r>
      <w:proofErr w:type="gramEnd"/>
      <w:r w:rsidRPr="009C304E">
        <w:rPr>
          <w:rFonts w:cs="Arial"/>
          <w:szCs w:val="24"/>
        </w:rPr>
        <w:t>) a meghívót,</w:t>
      </w:r>
    </w:p>
    <w:p w:rsidR="00822E60" w:rsidRPr="009C304E" w:rsidRDefault="00822E60" w:rsidP="00822E60">
      <w:pPr>
        <w:jc w:val="both"/>
        <w:rPr>
          <w:rFonts w:cs="Arial"/>
          <w:szCs w:val="24"/>
        </w:rPr>
      </w:pPr>
      <w:r w:rsidRPr="009C304E">
        <w:rPr>
          <w:rFonts w:cs="Arial"/>
          <w:szCs w:val="24"/>
        </w:rPr>
        <w:tab/>
        <w:t>b) a jelenléti ívet,</w:t>
      </w:r>
    </w:p>
    <w:p w:rsidR="00822E60" w:rsidRPr="009C304E" w:rsidRDefault="00822E60" w:rsidP="00822E60">
      <w:pPr>
        <w:jc w:val="both"/>
        <w:rPr>
          <w:rFonts w:cs="Arial"/>
          <w:szCs w:val="24"/>
        </w:rPr>
      </w:pPr>
      <w:r w:rsidRPr="009C304E">
        <w:rPr>
          <w:rFonts w:cs="Arial"/>
          <w:szCs w:val="24"/>
        </w:rPr>
        <w:tab/>
        <w:t>c) az előterjesztéseket,</w:t>
      </w:r>
    </w:p>
    <w:p w:rsidR="00822E60" w:rsidRPr="009C304E" w:rsidRDefault="00822E60" w:rsidP="00822E60">
      <w:pPr>
        <w:jc w:val="both"/>
        <w:rPr>
          <w:rFonts w:cs="Arial"/>
          <w:szCs w:val="24"/>
        </w:rPr>
      </w:pPr>
      <w:r w:rsidRPr="009C304E">
        <w:rPr>
          <w:rFonts w:cs="Arial"/>
          <w:szCs w:val="24"/>
        </w:rPr>
        <w:tab/>
        <w:t>d) az írásban benyújtott hozzászólásokat,</w:t>
      </w:r>
    </w:p>
    <w:p w:rsidR="00822E60" w:rsidRPr="009C304E" w:rsidRDefault="00822E60" w:rsidP="00822E60">
      <w:pPr>
        <w:jc w:val="both"/>
        <w:rPr>
          <w:rFonts w:cs="Arial"/>
          <w:szCs w:val="24"/>
        </w:rPr>
      </w:pPr>
      <w:r w:rsidRPr="009C304E">
        <w:rPr>
          <w:rFonts w:cs="Arial"/>
          <w:szCs w:val="24"/>
        </w:rPr>
        <w:tab/>
      </w:r>
      <w:proofErr w:type="gramStart"/>
      <w:r w:rsidRPr="009C304E">
        <w:rPr>
          <w:rFonts w:cs="Arial"/>
          <w:szCs w:val="24"/>
        </w:rPr>
        <w:t>e</w:t>
      </w:r>
      <w:proofErr w:type="gramEnd"/>
      <w:r w:rsidRPr="009C304E">
        <w:rPr>
          <w:rFonts w:cs="Arial"/>
          <w:szCs w:val="24"/>
        </w:rPr>
        <w:t>) az ülésen megalkotott rendelet hiteles példányát</w:t>
      </w:r>
      <w:r w:rsidR="006C06C4">
        <w:rPr>
          <w:rFonts w:cs="Arial"/>
          <w:szCs w:val="24"/>
        </w:rPr>
        <w:t>,</w:t>
      </w:r>
    </w:p>
    <w:p w:rsidR="00822E60" w:rsidRPr="009C304E" w:rsidRDefault="00822E60" w:rsidP="00822E60">
      <w:pPr>
        <w:jc w:val="both"/>
        <w:rPr>
          <w:rFonts w:cs="Arial"/>
          <w:szCs w:val="24"/>
        </w:rPr>
      </w:pPr>
      <w:r w:rsidRPr="009C304E">
        <w:rPr>
          <w:rFonts w:cs="Arial"/>
          <w:szCs w:val="24"/>
        </w:rPr>
        <w:tab/>
      </w:r>
      <w:proofErr w:type="gramStart"/>
      <w:r w:rsidRPr="009C304E">
        <w:rPr>
          <w:rFonts w:cs="Arial"/>
          <w:szCs w:val="24"/>
        </w:rPr>
        <w:t>f</w:t>
      </w:r>
      <w:proofErr w:type="gramEnd"/>
      <w:r w:rsidRPr="009C304E">
        <w:rPr>
          <w:rFonts w:cs="Arial"/>
          <w:szCs w:val="24"/>
        </w:rPr>
        <w:t>) az egyéb írásos indítványokat, anyagokat.</w:t>
      </w:r>
    </w:p>
    <w:p w:rsidR="00822E60" w:rsidRPr="009C304E" w:rsidRDefault="00822E60" w:rsidP="00822E60">
      <w:pPr>
        <w:jc w:val="both"/>
        <w:rPr>
          <w:rFonts w:cs="Arial"/>
          <w:szCs w:val="24"/>
        </w:rPr>
      </w:pPr>
    </w:p>
    <w:p w:rsidR="00822E60" w:rsidRPr="009C304E" w:rsidRDefault="00822E60" w:rsidP="00822E60">
      <w:pPr>
        <w:jc w:val="both"/>
        <w:rPr>
          <w:rFonts w:cs="Arial"/>
          <w:szCs w:val="24"/>
        </w:rPr>
      </w:pPr>
      <w:r w:rsidRPr="009C304E">
        <w:rPr>
          <w:rFonts w:cs="Arial"/>
          <w:szCs w:val="24"/>
        </w:rPr>
        <w:tab/>
        <w:t>(</w:t>
      </w:r>
      <w:r w:rsidR="00FF3751">
        <w:rPr>
          <w:rFonts w:cs="Arial"/>
          <w:szCs w:val="24"/>
        </w:rPr>
        <w:t>3</w:t>
      </w:r>
      <w:r w:rsidRPr="009C304E">
        <w:rPr>
          <w:rFonts w:cs="Arial"/>
          <w:szCs w:val="24"/>
        </w:rPr>
        <w:t>) A képviselőknek az üléstől számított 1</w:t>
      </w:r>
      <w:r w:rsidR="00FF3751">
        <w:rPr>
          <w:rFonts w:cs="Arial"/>
          <w:szCs w:val="24"/>
        </w:rPr>
        <w:t>5</w:t>
      </w:r>
      <w:r w:rsidRPr="009C304E">
        <w:rPr>
          <w:rFonts w:cs="Arial"/>
          <w:szCs w:val="24"/>
        </w:rPr>
        <w:t xml:space="preserve"> napon belül meg kell kapniuk a jegyzőkönyv hiteles kivonatát, amely tartalmazza:</w:t>
      </w:r>
    </w:p>
    <w:p w:rsidR="00822E60" w:rsidRPr="009C304E" w:rsidRDefault="00822E60" w:rsidP="00822E60">
      <w:pPr>
        <w:jc w:val="both"/>
        <w:rPr>
          <w:rFonts w:cs="Arial"/>
          <w:szCs w:val="24"/>
        </w:rPr>
      </w:pPr>
      <w:r w:rsidRPr="009C304E">
        <w:rPr>
          <w:rFonts w:cs="Arial"/>
          <w:szCs w:val="24"/>
        </w:rPr>
        <w:tab/>
      </w:r>
      <w:proofErr w:type="gramStart"/>
      <w:r w:rsidRPr="009C304E">
        <w:rPr>
          <w:rFonts w:cs="Arial"/>
          <w:szCs w:val="24"/>
        </w:rPr>
        <w:t>a</w:t>
      </w:r>
      <w:proofErr w:type="gramEnd"/>
      <w:r w:rsidRPr="009C304E">
        <w:rPr>
          <w:rFonts w:cs="Arial"/>
          <w:szCs w:val="24"/>
        </w:rPr>
        <w:t>) az ülés helyét, időpontját,</w:t>
      </w:r>
    </w:p>
    <w:p w:rsidR="00822E60" w:rsidRPr="009C304E" w:rsidRDefault="00822E60" w:rsidP="00822E60">
      <w:pPr>
        <w:jc w:val="both"/>
        <w:rPr>
          <w:rFonts w:cs="Arial"/>
          <w:szCs w:val="24"/>
        </w:rPr>
      </w:pPr>
      <w:r w:rsidRPr="009C304E">
        <w:rPr>
          <w:rFonts w:cs="Arial"/>
          <w:szCs w:val="24"/>
        </w:rPr>
        <w:tab/>
        <w:t>b) a megjelent képviselők és meghívottak nevét,</w:t>
      </w:r>
    </w:p>
    <w:p w:rsidR="00822E60" w:rsidRPr="009C304E" w:rsidRDefault="00822E60" w:rsidP="00822E60">
      <w:pPr>
        <w:jc w:val="both"/>
        <w:rPr>
          <w:rFonts w:cs="Arial"/>
          <w:szCs w:val="24"/>
        </w:rPr>
      </w:pPr>
      <w:r w:rsidRPr="009C304E">
        <w:rPr>
          <w:rFonts w:cs="Arial"/>
          <w:szCs w:val="24"/>
        </w:rPr>
        <w:tab/>
        <w:t>c) az elfogadott napirendet,</w:t>
      </w:r>
    </w:p>
    <w:p w:rsidR="00822E60" w:rsidRPr="009C304E" w:rsidRDefault="00822E60" w:rsidP="00822E60">
      <w:pPr>
        <w:jc w:val="both"/>
        <w:rPr>
          <w:rFonts w:cs="Arial"/>
          <w:szCs w:val="24"/>
        </w:rPr>
      </w:pPr>
      <w:r w:rsidRPr="009C304E">
        <w:rPr>
          <w:rFonts w:cs="Arial"/>
          <w:szCs w:val="24"/>
        </w:rPr>
        <w:tab/>
        <w:t>d) az előadók, hozzászólók névsorát,</w:t>
      </w:r>
    </w:p>
    <w:p w:rsidR="00822E60" w:rsidRPr="009C304E" w:rsidRDefault="00822E60" w:rsidP="00822E60">
      <w:pPr>
        <w:jc w:val="both"/>
        <w:rPr>
          <w:rFonts w:cs="Arial"/>
          <w:szCs w:val="24"/>
        </w:rPr>
      </w:pPr>
      <w:r w:rsidRPr="009C304E">
        <w:rPr>
          <w:rFonts w:cs="Arial"/>
          <w:szCs w:val="24"/>
        </w:rPr>
        <w:tab/>
      </w:r>
      <w:proofErr w:type="gramStart"/>
      <w:r w:rsidRPr="009C304E">
        <w:rPr>
          <w:rFonts w:cs="Arial"/>
          <w:szCs w:val="24"/>
        </w:rPr>
        <w:t>e</w:t>
      </w:r>
      <w:proofErr w:type="gramEnd"/>
      <w:r w:rsidRPr="009C304E">
        <w:rPr>
          <w:rFonts w:cs="Arial"/>
          <w:szCs w:val="24"/>
        </w:rPr>
        <w:t>) a döntéseket és a szavazás számszerű eredményét.</w:t>
      </w:r>
    </w:p>
    <w:p w:rsidR="00822E60" w:rsidRPr="009C304E" w:rsidRDefault="00822E60" w:rsidP="00822E60">
      <w:pPr>
        <w:jc w:val="both"/>
        <w:rPr>
          <w:rFonts w:cs="Arial"/>
          <w:szCs w:val="24"/>
        </w:rPr>
      </w:pPr>
    </w:p>
    <w:p w:rsidR="00822E60" w:rsidRPr="009C304E" w:rsidRDefault="00822E60" w:rsidP="00822E60">
      <w:pPr>
        <w:jc w:val="both"/>
        <w:rPr>
          <w:rFonts w:cs="Arial"/>
          <w:szCs w:val="24"/>
        </w:rPr>
      </w:pPr>
      <w:r w:rsidRPr="009C304E">
        <w:rPr>
          <w:rFonts w:cs="Arial"/>
          <w:szCs w:val="24"/>
        </w:rPr>
        <w:tab/>
        <w:t>(</w:t>
      </w:r>
      <w:r w:rsidR="00FF3751">
        <w:rPr>
          <w:rFonts w:cs="Arial"/>
          <w:szCs w:val="24"/>
        </w:rPr>
        <w:t>4</w:t>
      </w:r>
      <w:r w:rsidRPr="009C304E">
        <w:rPr>
          <w:rFonts w:cs="Arial"/>
          <w:szCs w:val="24"/>
        </w:rPr>
        <w:t>) A képviselőknek kérésükre a jegyzőkönyv egyes részeiről vagy egészéről teljes másolatot kell átadni.</w:t>
      </w:r>
    </w:p>
    <w:p w:rsidR="00822E60" w:rsidRPr="009C304E" w:rsidRDefault="00822E60" w:rsidP="00822E60">
      <w:pPr>
        <w:jc w:val="both"/>
        <w:rPr>
          <w:rFonts w:cs="Arial"/>
          <w:szCs w:val="24"/>
        </w:rPr>
      </w:pPr>
    </w:p>
    <w:p w:rsidR="00822E60" w:rsidRPr="009C304E" w:rsidRDefault="00822E60" w:rsidP="00822E60">
      <w:pPr>
        <w:jc w:val="both"/>
        <w:rPr>
          <w:rFonts w:cs="Arial"/>
          <w:szCs w:val="24"/>
        </w:rPr>
      </w:pPr>
      <w:r w:rsidRPr="009C304E">
        <w:rPr>
          <w:rFonts w:cs="Arial"/>
          <w:szCs w:val="24"/>
        </w:rPr>
        <w:tab/>
        <w:t>(</w:t>
      </w:r>
      <w:r w:rsidR="00FF3751">
        <w:rPr>
          <w:rFonts w:cs="Arial"/>
          <w:szCs w:val="24"/>
        </w:rPr>
        <w:t>5</w:t>
      </w:r>
      <w:r w:rsidRPr="009C304E">
        <w:rPr>
          <w:rFonts w:cs="Arial"/>
          <w:szCs w:val="24"/>
        </w:rPr>
        <w:t>) A jegyzőkönyv eredeti példányát a mellékleteivel együtt a Polgármesteri Hivatal az erre vonatkozó külön szabályok szerint kezeli, félévente bekötteti és elhelyezi az irattárban.</w:t>
      </w:r>
    </w:p>
    <w:p w:rsidR="00822E60" w:rsidRPr="009C304E" w:rsidRDefault="00822E60" w:rsidP="00822E60">
      <w:pPr>
        <w:jc w:val="both"/>
        <w:rPr>
          <w:rFonts w:cs="Arial"/>
          <w:b/>
          <w:szCs w:val="24"/>
        </w:rPr>
      </w:pPr>
    </w:p>
    <w:p w:rsidR="00C70FA2" w:rsidRPr="009C304E" w:rsidRDefault="00C70FA2" w:rsidP="00C70FA2">
      <w:pPr>
        <w:ind w:firstLine="708"/>
        <w:jc w:val="both"/>
        <w:rPr>
          <w:rFonts w:cs="Arial"/>
          <w:szCs w:val="24"/>
        </w:rPr>
      </w:pPr>
      <w:r w:rsidRPr="009C304E">
        <w:rPr>
          <w:rFonts w:cs="Arial"/>
          <w:szCs w:val="24"/>
        </w:rPr>
        <w:t>(</w:t>
      </w:r>
      <w:r w:rsidR="00FF3751">
        <w:rPr>
          <w:rFonts w:cs="Arial"/>
          <w:szCs w:val="24"/>
        </w:rPr>
        <w:t>6</w:t>
      </w:r>
      <w:r w:rsidRPr="009C304E">
        <w:rPr>
          <w:rFonts w:cs="Arial"/>
          <w:szCs w:val="24"/>
        </w:rPr>
        <w:t>)</w:t>
      </w:r>
      <w:r w:rsidRPr="009C304E">
        <w:rPr>
          <w:rFonts w:cs="Arial"/>
          <w:szCs w:val="24"/>
          <w:vertAlign w:val="superscript"/>
        </w:rPr>
        <w:t xml:space="preserve"> </w:t>
      </w:r>
      <w:r w:rsidRPr="009C304E">
        <w:rPr>
          <w:rFonts w:cs="Arial"/>
          <w:szCs w:val="24"/>
        </w:rPr>
        <w:t>A (</w:t>
      </w:r>
      <w:r w:rsidR="00FF3751">
        <w:rPr>
          <w:rFonts w:cs="Arial"/>
          <w:szCs w:val="24"/>
        </w:rPr>
        <w:t>3</w:t>
      </w:r>
      <w:r w:rsidRPr="009C304E">
        <w:rPr>
          <w:rFonts w:cs="Arial"/>
          <w:szCs w:val="24"/>
        </w:rPr>
        <w:t>) bekezdés szerinti jegyzőkönyvi kivonatot az Önkormányzat honlapján közzé kell tenni. A közzétételről a jegyző gondoskodik.</w:t>
      </w:r>
    </w:p>
    <w:p w:rsidR="00C70FA2" w:rsidRPr="009C304E" w:rsidRDefault="00C70FA2" w:rsidP="00822E60">
      <w:pPr>
        <w:jc w:val="both"/>
        <w:rPr>
          <w:rFonts w:cs="Arial"/>
          <w:b/>
          <w:szCs w:val="24"/>
        </w:rPr>
      </w:pPr>
    </w:p>
    <w:p w:rsidR="00822E60" w:rsidRPr="009C304E" w:rsidRDefault="00822E60" w:rsidP="00822E60">
      <w:pPr>
        <w:jc w:val="center"/>
        <w:rPr>
          <w:rFonts w:cs="Arial"/>
          <w:b/>
          <w:szCs w:val="24"/>
        </w:rPr>
      </w:pPr>
      <w:r w:rsidRPr="009C304E">
        <w:rPr>
          <w:rFonts w:cs="Arial"/>
          <w:b/>
          <w:szCs w:val="24"/>
        </w:rPr>
        <w:t>3</w:t>
      </w:r>
      <w:r w:rsidR="007335C6">
        <w:rPr>
          <w:rFonts w:cs="Arial"/>
          <w:b/>
          <w:szCs w:val="24"/>
        </w:rPr>
        <w:t>2</w:t>
      </w:r>
      <w:r w:rsidRPr="009C304E">
        <w:rPr>
          <w:rFonts w:cs="Arial"/>
          <w:b/>
          <w:szCs w:val="24"/>
        </w:rPr>
        <w:t>. §</w:t>
      </w:r>
    </w:p>
    <w:p w:rsidR="00822E60" w:rsidRPr="009C304E" w:rsidRDefault="00822E60" w:rsidP="00822E60">
      <w:pPr>
        <w:jc w:val="both"/>
        <w:rPr>
          <w:rFonts w:cs="Arial"/>
          <w:szCs w:val="24"/>
        </w:rPr>
      </w:pPr>
    </w:p>
    <w:p w:rsidR="00822E60" w:rsidRDefault="00822E60" w:rsidP="00822E60">
      <w:pPr>
        <w:jc w:val="both"/>
        <w:rPr>
          <w:rFonts w:cs="Arial"/>
          <w:szCs w:val="24"/>
        </w:rPr>
      </w:pPr>
      <w:r w:rsidRPr="009C304E">
        <w:rPr>
          <w:rFonts w:cs="Arial"/>
          <w:szCs w:val="24"/>
        </w:rPr>
        <w:tab/>
        <w:t>(1) A nyilvános ülésről készült jegyzőkönyveket és mellékleteit a választópolgárok a Polgármesteri Hivatalban tekinthetik meg. A nyilvános ülés jegyzőkönyveiről, mellékleteiről a választópolgárok jegyzeteket készíthetnek, költségtérítés ellenében másolatot kérhetnek.</w:t>
      </w:r>
    </w:p>
    <w:p w:rsidR="00822E60" w:rsidRPr="009C304E" w:rsidRDefault="00822E60" w:rsidP="00822E60">
      <w:pPr>
        <w:jc w:val="both"/>
        <w:rPr>
          <w:rFonts w:cs="Arial"/>
          <w:szCs w:val="24"/>
        </w:rPr>
      </w:pPr>
      <w:r w:rsidRPr="009C304E">
        <w:rPr>
          <w:rFonts w:cs="Arial"/>
          <w:szCs w:val="24"/>
        </w:rPr>
        <w:tab/>
        <w:t>(2) A zárt ülésről külön jegyzőkönyvet kell készíteni. A zárt ülés jegyzőkönyveibe, mellékleteibe a válasz</w:t>
      </w:r>
      <w:r w:rsidR="00FF3751">
        <w:rPr>
          <w:rFonts w:cs="Arial"/>
          <w:szCs w:val="24"/>
        </w:rPr>
        <w:t>tópolgárok nem tekinthetnek be.</w:t>
      </w:r>
      <w:r w:rsidR="008D5C88">
        <w:rPr>
          <w:rFonts w:cs="Arial"/>
          <w:szCs w:val="24"/>
        </w:rPr>
        <w:t xml:space="preserve"> A zárt ülés tartása esetén a közérdekű adat és közérdekből nyilvános adat megismerésének lehetőségét a Polgármesteri Hivatalban kell biztosítani. A zárt ülés döntéseit tartalmazó jegyzőkönyvi kivonatot az Önkormányzat honlapján közzé kell tenni.</w:t>
      </w:r>
    </w:p>
    <w:p w:rsidR="00822E60" w:rsidRPr="009C304E" w:rsidRDefault="00822E60" w:rsidP="00822E60">
      <w:pPr>
        <w:jc w:val="both"/>
        <w:rPr>
          <w:rFonts w:cs="Arial"/>
          <w:b/>
          <w:szCs w:val="24"/>
        </w:rPr>
      </w:pPr>
    </w:p>
    <w:p w:rsidR="00822E60" w:rsidRPr="009C304E" w:rsidRDefault="00822E60" w:rsidP="00505819">
      <w:pPr>
        <w:pStyle w:val="Cmsor1"/>
        <w:spacing w:line="240" w:lineRule="auto"/>
        <w:rPr>
          <w:rFonts w:cs="Arial"/>
          <w:szCs w:val="24"/>
        </w:rPr>
      </w:pPr>
      <w:r w:rsidRPr="009C304E">
        <w:rPr>
          <w:rFonts w:cs="Arial"/>
          <w:szCs w:val="24"/>
        </w:rPr>
        <w:t>I</w:t>
      </w:r>
      <w:r w:rsidR="008D5C88">
        <w:rPr>
          <w:rFonts w:cs="Arial"/>
          <w:szCs w:val="24"/>
        </w:rPr>
        <w:t>II</w:t>
      </w:r>
      <w:r w:rsidRPr="009C304E">
        <w:rPr>
          <w:rFonts w:cs="Arial"/>
          <w:szCs w:val="24"/>
        </w:rPr>
        <w:t>. fejezet</w:t>
      </w:r>
    </w:p>
    <w:p w:rsidR="00822E60" w:rsidRPr="009C304E" w:rsidRDefault="00822E60" w:rsidP="00505819">
      <w:pPr>
        <w:jc w:val="center"/>
        <w:rPr>
          <w:rFonts w:cs="Arial"/>
          <w:b/>
          <w:szCs w:val="24"/>
        </w:rPr>
      </w:pPr>
    </w:p>
    <w:p w:rsidR="00822E60" w:rsidRPr="009C304E" w:rsidRDefault="00822E60" w:rsidP="00505819">
      <w:pPr>
        <w:pStyle w:val="Cmsor1"/>
        <w:spacing w:line="240" w:lineRule="auto"/>
        <w:rPr>
          <w:rFonts w:cs="Arial"/>
          <w:szCs w:val="24"/>
        </w:rPr>
      </w:pPr>
      <w:r w:rsidRPr="009C304E">
        <w:rPr>
          <w:rFonts w:cs="Arial"/>
          <w:szCs w:val="24"/>
        </w:rPr>
        <w:t xml:space="preserve">A </w:t>
      </w:r>
      <w:r w:rsidR="008D5C88">
        <w:rPr>
          <w:rFonts w:cs="Arial"/>
          <w:szCs w:val="24"/>
        </w:rPr>
        <w:t>képviselő</w:t>
      </w:r>
    </w:p>
    <w:p w:rsidR="00822E60" w:rsidRDefault="00822E60" w:rsidP="00505819">
      <w:pPr>
        <w:jc w:val="center"/>
        <w:rPr>
          <w:rFonts w:cs="Arial"/>
          <w:szCs w:val="24"/>
        </w:rPr>
      </w:pPr>
    </w:p>
    <w:p w:rsidR="00822E60" w:rsidRDefault="00822E60" w:rsidP="00505819">
      <w:pPr>
        <w:jc w:val="center"/>
        <w:rPr>
          <w:rFonts w:cs="Arial"/>
          <w:b/>
          <w:szCs w:val="24"/>
        </w:rPr>
      </w:pPr>
      <w:r w:rsidRPr="009C304E">
        <w:rPr>
          <w:rFonts w:cs="Arial"/>
          <w:b/>
          <w:szCs w:val="24"/>
        </w:rPr>
        <w:t>3</w:t>
      </w:r>
      <w:r w:rsidR="007335C6">
        <w:rPr>
          <w:rFonts w:cs="Arial"/>
          <w:b/>
          <w:szCs w:val="24"/>
        </w:rPr>
        <w:t>3</w:t>
      </w:r>
      <w:r w:rsidRPr="009C304E">
        <w:rPr>
          <w:rFonts w:cs="Arial"/>
          <w:b/>
          <w:szCs w:val="24"/>
        </w:rPr>
        <w:t>. §</w:t>
      </w:r>
      <w:r w:rsidR="00B934B5">
        <w:rPr>
          <w:rStyle w:val="Lbjegyzet-hivatkozs"/>
          <w:rFonts w:cs="Arial"/>
          <w:b/>
          <w:szCs w:val="24"/>
        </w:rPr>
        <w:footnoteReference w:id="9"/>
      </w:r>
    </w:p>
    <w:p w:rsidR="00B934B5" w:rsidRPr="009C304E" w:rsidRDefault="00B934B5" w:rsidP="00505819">
      <w:pPr>
        <w:jc w:val="center"/>
        <w:rPr>
          <w:rFonts w:cs="Arial"/>
          <w:b/>
          <w:szCs w:val="24"/>
        </w:rPr>
      </w:pPr>
    </w:p>
    <w:p w:rsidR="00B934B5" w:rsidRDefault="00B934B5" w:rsidP="00B934B5">
      <w:pPr>
        <w:jc w:val="both"/>
        <w:rPr>
          <w:szCs w:val="24"/>
        </w:rPr>
      </w:pPr>
      <w:r>
        <w:rPr>
          <w:szCs w:val="24"/>
        </w:rPr>
        <w:tab/>
        <w:t xml:space="preserve">(1) A képviselő jogait és kötelezettségeit az </w:t>
      </w:r>
      <w:proofErr w:type="spellStart"/>
      <w:r>
        <w:rPr>
          <w:szCs w:val="24"/>
        </w:rPr>
        <w:t>Mötv</w:t>
      </w:r>
      <w:proofErr w:type="spellEnd"/>
      <w:r>
        <w:rPr>
          <w:szCs w:val="24"/>
        </w:rPr>
        <w:t xml:space="preserve">. és e rendelet határozza meg. </w:t>
      </w:r>
    </w:p>
    <w:p w:rsidR="00B934B5" w:rsidRDefault="00B934B5" w:rsidP="00B934B5">
      <w:pPr>
        <w:jc w:val="both"/>
        <w:rPr>
          <w:szCs w:val="24"/>
        </w:rPr>
      </w:pPr>
    </w:p>
    <w:p w:rsidR="00B934B5" w:rsidRDefault="00B934B5" w:rsidP="00B934B5">
      <w:pPr>
        <w:jc w:val="both"/>
        <w:rPr>
          <w:szCs w:val="24"/>
        </w:rPr>
      </w:pPr>
      <w:r>
        <w:rPr>
          <w:szCs w:val="24"/>
        </w:rPr>
        <w:tab/>
        <w:t xml:space="preserve">(2) A képviselő az </w:t>
      </w:r>
      <w:proofErr w:type="spellStart"/>
      <w:r>
        <w:rPr>
          <w:szCs w:val="24"/>
        </w:rPr>
        <w:t>Mötv.-ben</w:t>
      </w:r>
      <w:proofErr w:type="spellEnd"/>
      <w:r>
        <w:rPr>
          <w:szCs w:val="24"/>
        </w:rPr>
        <w:t xml:space="preserve"> foglaltakon túl köteles: </w:t>
      </w:r>
    </w:p>
    <w:p w:rsidR="00B934B5" w:rsidRDefault="00B934B5" w:rsidP="00B934B5">
      <w:pPr>
        <w:pStyle w:val="Listaszerbekezds"/>
        <w:ind w:left="0"/>
        <w:jc w:val="both"/>
        <w:rPr>
          <w:szCs w:val="24"/>
        </w:rPr>
      </w:pPr>
      <w:proofErr w:type="gramStart"/>
      <w:r>
        <w:rPr>
          <w:szCs w:val="24"/>
        </w:rPr>
        <w:t>a</w:t>
      </w:r>
      <w:proofErr w:type="gramEnd"/>
      <w:r>
        <w:rPr>
          <w:szCs w:val="24"/>
        </w:rPr>
        <w:t>) a képviselői tevékenység során tudomására jutott állami, szolgálati, magán és üzleti titkot a vonatkozó rendelkezések szerint megőrizni;</w:t>
      </w:r>
    </w:p>
    <w:p w:rsidR="00B934B5" w:rsidRDefault="00B934B5" w:rsidP="00B934B5">
      <w:pPr>
        <w:jc w:val="both"/>
        <w:rPr>
          <w:szCs w:val="24"/>
        </w:rPr>
      </w:pPr>
      <w:r>
        <w:rPr>
          <w:szCs w:val="24"/>
        </w:rPr>
        <w:t xml:space="preserve">b) </w:t>
      </w:r>
      <w:r w:rsidRPr="008519F7">
        <w:rPr>
          <w:szCs w:val="24"/>
        </w:rPr>
        <w:t>írásban vagy szóban a polgármesternél (bizottság elnökénél) előzetesen bejelenteni, ha a Képviselő-testület (bizottság) ülésén nem tud megjelenni vagy egyéb megbízatásának teljesítése akadályba ütközik.</w:t>
      </w:r>
    </w:p>
    <w:p w:rsidR="00B934B5" w:rsidRPr="008519F7" w:rsidRDefault="00B934B5" w:rsidP="00B934B5">
      <w:pPr>
        <w:jc w:val="both"/>
        <w:rPr>
          <w:szCs w:val="24"/>
        </w:rPr>
      </w:pPr>
    </w:p>
    <w:p w:rsidR="00822E60" w:rsidRPr="009C304E" w:rsidRDefault="00B934B5" w:rsidP="00B934B5">
      <w:pPr>
        <w:jc w:val="both"/>
        <w:rPr>
          <w:rFonts w:cs="Arial"/>
          <w:b/>
          <w:szCs w:val="24"/>
        </w:rPr>
      </w:pPr>
      <w:r>
        <w:rPr>
          <w:szCs w:val="24"/>
        </w:rPr>
        <w:tab/>
        <w:t>(3) A képviselők tevékenységéhez szükséges anyagi, tárgyi és személyi feltételekről a Polgármesteri Hivatal gondoskodik.</w:t>
      </w:r>
    </w:p>
    <w:p w:rsidR="00DC6F1B" w:rsidRPr="009C304E" w:rsidRDefault="00DC6F1B" w:rsidP="00822E60">
      <w:pPr>
        <w:jc w:val="center"/>
        <w:rPr>
          <w:rFonts w:cs="Arial"/>
          <w:b/>
          <w:szCs w:val="24"/>
        </w:rPr>
      </w:pPr>
    </w:p>
    <w:p w:rsidR="00822E60" w:rsidRPr="00B934B5" w:rsidRDefault="00822E60" w:rsidP="00822E60">
      <w:pPr>
        <w:jc w:val="center"/>
        <w:rPr>
          <w:rFonts w:cs="Arial"/>
          <w:b/>
          <w:szCs w:val="24"/>
          <w:vertAlign w:val="superscript"/>
        </w:rPr>
      </w:pPr>
      <w:r w:rsidRPr="009C304E">
        <w:rPr>
          <w:rFonts w:cs="Arial"/>
          <w:b/>
          <w:szCs w:val="24"/>
        </w:rPr>
        <w:t>3</w:t>
      </w:r>
      <w:r w:rsidR="007335C6">
        <w:rPr>
          <w:rFonts w:cs="Arial"/>
          <w:b/>
          <w:szCs w:val="24"/>
        </w:rPr>
        <w:t>4</w:t>
      </w:r>
      <w:r w:rsidRPr="009C304E">
        <w:rPr>
          <w:rFonts w:cs="Arial"/>
          <w:b/>
          <w:szCs w:val="24"/>
        </w:rPr>
        <w:t>. §</w:t>
      </w:r>
      <w:r w:rsidR="00B838B9">
        <w:rPr>
          <w:rFonts w:cs="Arial"/>
          <w:szCs w:val="24"/>
          <w:vertAlign w:val="superscript"/>
        </w:rPr>
        <w:t>8</w:t>
      </w:r>
    </w:p>
    <w:p w:rsidR="00822E60" w:rsidRPr="009C304E" w:rsidRDefault="00822E60" w:rsidP="00822E60">
      <w:pPr>
        <w:jc w:val="both"/>
        <w:rPr>
          <w:rFonts w:cs="Arial"/>
          <w:b/>
          <w:szCs w:val="24"/>
        </w:rPr>
      </w:pPr>
    </w:p>
    <w:p w:rsidR="00822E60" w:rsidRPr="009C304E" w:rsidRDefault="00822E60" w:rsidP="00822E60">
      <w:pPr>
        <w:jc w:val="both"/>
        <w:rPr>
          <w:rFonts w:cs="Arial"/>
          <w:szCs w:val="24"/>
        </w:rPr>
      </w:pPr>
      <w:r w:rsidRPr="009C304E">
        <w:rPr>
          <w:rFonts w:cs="Arial"/>
          <w:szCs w:val="24"/>
        </w:rPr>
        <w:tab/>
      </w:r>
      <w:r w:rsidR="00B934B5">
        <w:rPr>
          <w:szCs w:val="24"/>
        </w:rPr>
        <w:t>Ha a képviselő a képviselő-testületi, vagy bizottsági ülésen nem vesz részt, tiszteletdíja és természetbeni juttatása az önkormányzati képviselőknek, a bizottsági elnököknek, a bizottság tagjainak, a tanácsnokoknak járó tiszteletdíjról és természetbeni juttatásról szóló 27/2014. (X. 22.) Budapest Főváros XII. kerület Hegyvidéki Önkormányzat Képviselő-testületének önkormányzati rendeletében foglaltak szerint csökkenthető, vagy megvonható.</w:t>
      </w:r>
    </w:p>
    <w:p w:rsidR="00CA54E9" w:rsidRDefault="00CA54E9" w:rsidP="00822E60">
      <w:pPr>
        <w:pStyle w:val="Cmsor1"/>
        <w:spacing w:line="240" w:lineRule="auto"/>
        <w:rPr>
          <w:rFonts w:cs="Arial"/>
          <w:szCs w:val="24"/>
        </w:rPr>
      </w:pPr>
    </w:p>
    <w:p w:rsidR="002D6233" w:rsidRPr="002D6233" w:rsidRDefault="002D6233" w:rsidP="002D6233"/>
    <w:p w:rsidR="00822E60" w:rsidRPr="009C304E" w:rsidRDefault="00DC23AA" w:rsidP="00822E60">
      <w:pPr>
        <w:pStyle w:val="Cmsor1"/>
        <w:spacing w:line="240" w:lineRule="auto"/>
        <w:rPr>
          <w:rFonts w:cs="Arial"/>
          <w:szCs w:val="24"/>
        </w:rPr>
      </w:pPr>
      <w:r>
        <w:rPr>
          <w:rFonts w:cs="Arial"/>
          <w:szCs w:val="24"/>
        </w:rPr>
        <w:t>I</w:t>
      </w:r>
      <w:r w:rsidR="00822E60" w:rsidRPr="009C304E">
        <w:rPr>
          <w:rFonts w:cs="Arial"/>
          <w:szCs w:val="24"/>
        </w:rPr>
        <w:t>V. fejezet</w:t>
      </w:r>
    </w:p>
    <w:p w:rsidR="00822E60" w:rsidRPr="009C304E" w:rsidRDefault="00822E60" w:rsidP="00822E60">
      <w:pPr>
        <w:jc w:val="center"/>
        <w:rPr>
          <w:rFonts w:cs="Arial"/>
          <w:szCs w:val="24"/>
        </w:rPr>
      </w:pPr>
    </w:p>
    <w:p w:rsidR="00822E60" w:rsidRDefault="00822E60" w:rsidP="00822E60">
      <w:pPr>
        <w:jc w:val="center"/>
        <w:rPr>
          <w:rFonts w:cs="Arial"/>
          <w:b/>
          <w:szCs w:val="24"/>
        </w:rPr>
      </w:pPr>
      <w:r w:rsidRPr="009C304E">
        <w:rPr>
          <w:rFonts w:cs="Arial"/>
          <w:b/>
          <w:szCs w:val="24"/>
        </w:rPr>
        <w:t xml:space="preserve">A </w:t>
      </w:r>
      <w:r w:rsidR="00DC23AA">
        <w:rPr>
          <w:rFonts w:cs="Arial"/>
          <w:b/>
          <w:szCs w:val="24"/>
        </w:rPr>
        <w:t>bizottságok</w:t>
      </w:r>
    </w:p>
    <w:p w:rsidR="007658E7" w:rsidRDefault="007658E7" w:rsidP="00822E60">
      <w:pPr>
        <w:jc w:val="center"/>
        <w:rPr>
          <w:rFonts w:cs="Arial"/>
          <w:szCs w:val="24"/>
        </w:rPr>
      </w:pPr>
    </w:p>
    <w:p w:rsidR="007658E7" w:rsidRPr="009C304E" w:rsidRDefault="007E2152" w:rsidP="002D6233">
      <w:pPr>
        <w:numPr>
          <w:ilvl w:val="0"/>
          <w:numId w:val="30"/>
        </w:numPr>
        <w:tabs>
          <w:tab w:val="clear" w:pos="720"/>
        </w:tabs>
        <w:ind w:left="426"/>
        <w:jc w:val="center"/>
        <w:rPr>
          <w:rFonts w:cs="Arial"/>
          <w:b/>
          <w:szCs w:val="24"/>
        </w:rPr>
      </w:pPr>
      <w:r>
        <w:rPr>
          <w:rFonts w:cs="Arial"/>
          <w:b/>
          <w:szCs w:val="24"/>
        </w:rPr>
        <w:t>Állandó bizottság</w:t>
      </w:r>
    </w:p>
    <w:p w:rsidR="00822E60" w:rsidRDefault="00822E60" w:rsidP="00822E60">
      <w:pPr>
        <w:jc w:val="center"/>
        <w:rPr>
          <w:rFonts w:cs="Arial"/>
          <w:szCs w:val="24"/>
        </w:rPr>
      </w:pPr>
    </w:p>
    <w:p w:rsidR="00822E60" w:rsidRDefault="00DC23AA" w:rsidP="00822E60">
      <w:pPr>
        <w:jc w:val="center"/>
        <w:rPr>
          <w:rFonts w:cs="Arial"/>
          <w:b/>
          <w:szCs w:val="24"/>
        </w:rPr>
      </w:pPr>
      <w:r>
        <w:rPr>
          <w:rFonts w:cs="Arial"/>
          <w:b/>
          <w:szCs w:val="24"/>
        </w:rPr>
        <w:t>3</w:t>
      </w:r>
      <w:r w:rsidR="00FE5C24">
        <w:rPr>
          <w:rFonts w:cs="Arial"/>
          <w:b/>
          <w:szCs w:val="24"/>
        </w:rPr>
        <w:t>5</w:t>
      </w:r>
      <w:r w:rsidR="00822E60" w:rsidRPr="009C304E">
        <w:rPr>
          <w:rFonts w:cs="Arial"/>
          <w:b/>
          <w:szCs w:val="24"/>
        </w:rPr>
        <w:t>. §</w:t>
      </w:r>
    </w:p>
    <w:p w:rsidR="00822E60" w:rsidRPr="009C304E" w:rsidRDefault="00822E60" w:rsidP="00822E60">
      <w:pPr>
        <w:jc w:val="both"/>
        <w:rPr>
          <w:rFonts w:cs="Arial"/>
          <w:szCs w:val="24"/>
        </w:rPr>
      </w:pPr>
    </w:p>
    <w:p w:rsidR="00B3732B" w:rsidRPr="009C304E" w:rsidRDefault="00822E60" w:rsidP="00B3732B">
      <w:pPr>
        <w:rPr>
          <w:rFonts w:cs="Arial"/>
          <w:szCs w:val="24"/>
        </w:rPr>
      </w:pPr>
      <w:r w:rsidRPr="009C304E">
        <w:rPr>
          <w:rFonts w:cs="Arial"/>
          <w:szCs w:val="24"/>
        </w:rPr>
        <w:tab/>
        <w:t xml:space="preserve">(1) </w:t>
      </w:r>
      <w:r w:rsidR="00B3732B" w:rsidRPr="009C304E">
        <w:rPr>
          <w:rFonts w:cs="Arial"/>
          <w:szCs w:val="24"/>
        </w:rPr>
        <w:t>A Képviselő-testület a következő állandó bizottságokat hozza létre:</w:t>
      </w:r>
    </w:p>
    <w:p w:rsidR="00B3732B" w:rsidRPr="009C304E" w:rsidRDefault="00B3732B" w:rsidP="00B3732B">
      <w:pPr>
        <w:rPr>
          <w:rFonts w:cs="Arial"/>
          <w:szCs w:val="24"/>
        </w:rPr>
      </w:pPr>
    </w:p>
    <w:p w:rsidR="00B3732B" w:rsidRPr="009C304E" w:rsidRDefault="00B3732B" w:rsidP="00B3732B">
      <w:pPr>
        <w:rPr>
          <w:rFonts w:cs="Arial"/>
          <w:szCs w:val="24"/>
        </w:rPr>
      </w:pPr>
      <w:r w:rsidRPr="009C304E">
        <w:rPr>
          <w:rFonts w:cs="Arial"/>
          <w:szCs w:val="24"/>
        </w:rPr>
        <w:t>1. Egés</w:t>
      </w:r>
      <w:r w:rsidR="007658E7">
        <w:rPr>
          <w:rFonts w:cs="Arial"/>
          <w:szCs w:val="24"/>
        </w:rPr>
        <w:t>zségügyi és Szociális Bizottság (tagok száma: 9 fő),</w:t>
      </w:r>
    </w:p>
    <w:p w:rsidR="00B3732B" w:rsidRPr="009C304E" w:rsidRDefault="00643EBA" w:rsidP="00B3732B">
      <w:pPr>
        <w:rPr>
          <w:rFonts w:cs="Arial"/>
          <w:szCs w:val="24"/>
        </w:rPr>
      </w:pPr>
      <w:r>
        <w:rPr>
          <w:rFonts w:cs="Arial"/>
          <w:szCs w:val="24"/>
        </w:rPr>
        <w:t>2. Jogi és Ü</w:t>
      </w:r>
      <w:r w:rsidR="007658E7">
        <w:rPr>
          <w:rFonts w:cs="Arial"/>
          <w:szCs w:val="24"/>
        </w:rPr>
        <w:t>gyrendi Bizottság (tagok száma: 3 fő),</w:t>
      </w:r>
    </w:p>
    <w:p w:rsidR="00B3732B" w:rsidRPr="009C304E" w:rsidRDefault="00B3732B" w:rsidP="00B3732B">
      <w:pPr>
        <w:rPr>
          <w:rFonts w:cs="Arial"/>
          <w:szCs w:val="24"/>
        </w:rPr>
      </w:pPr>
      <w:r w:rsidRPr="009C304E">
        <w:rPr>
          <w:rFonts w:cs="Arial"/>
          <w:szCs w:val="24"/>
        </w:rPr>
        <w:lastRenderedPageBreak/>
        <w:t>3. Környezetvédelmi és Közbiztonsági Bizottság</w:t>
      </w:r>
      <w:r w:rsidR="007658E7">
        <w:rPr>
          <w:rFonts w:cs="Arial"/>
          <w:szCs w:val="24"/>
        </w:rPr>
        <w:t xml:space="preserve"> (tagok száma: 9 fő),</w:t>
      </w:r>
    </w:p>
    <w:p w:rsidR="00B3732B" w:rsidRPr="009C304E" w:rsidRDefault="00B3732B" w:rsidP="00B3732B">
      <w:pPr>
        <w:rPr>
          <w:rFonts w:cs="Arial"/>
          <w:szCs w:val="24"/>
        </w:rPr>
      </w:pPr>
      <w:r w:rsidRPr="009C304E">
        <w:rPr>
          <w:rFonts w:cs="Arial"/>
          <w:szCs w:val="24"/>
        </w:rPr>
        <w:t xml:space="preserve">4. </w:t>
      </w:r>
      <w:r w:rsidR="00FE5C24">
        <w:rPr>
          <w:rFonts w:cs="Arial"/>
          <w:szCs w:val="24"/>
        </w:rPr>
        <w:t xml:space="preserve">Oktatási </w:t>
      </w:r>
      <w:r w:rsidRPr="009C304E">
        <w:rPr>
          <w:rFonts w:cs="Arial"/>
          <w:szCs w:val="24"/>
        </w:rPr>
        <w:t>és Kulturális Bizottság</w:t>
      </w:r>
      <w:r w:rsidR="007658E7">
        <w:rPr>
          <w:rFonts w:cs="Arial"/>
          <w:szCs w:val="24"/>
        </w:rPr>
        <w:t xml:space="preserve"> (tagok száma: 9 fő),</w:t>
      </w:r>
    </w:p>
    <w:p w:rsidR="00B3732B" w:rsidRPr="009C304E" w:rsidRDefault="00B3732B" w:rsidP="00B3732B">
      <w:pPr>
        <w:rPr>
          <w:rFonts w:cs="Arial"/>
          <w:szCs w:val="24"/>
        </w:rPr>
      </w:pPr>
      <w:r w:rsidRPr="009C304E">
        <w:rPr>
          <w:rFonts w:cs="Arial"/>
          <w:szCs w:val="24"/>
        </w:rPr>
        <w:t>5. Összeférhetetlenségi és Vagyonnyilatkozat-ellenőrző Bizottság</w:t>
      </w:r>
      <w:r w:rsidR="00643EBA">
        <w:rPr>
          <w:rFonts w:cs="Arial"/>
          <w:szCs w:val="24"/>
        </w:rPr>
        <w:t xml:space="preserve"> </w:t>
      </w:r>
      <w:r w:rsidR="007658E7">
        <w:rPr>
          <w:rFonts w:cs="Arial"/>
          <w:szCs w:val="24"/>
        </w:rPr>
        <w:t>(tagok száma: 3 fő),</w:t>
      </w:r>
    </w:p>
    <w:p w:rsidR="00B3732B" w:rsidRPr="009C304E" w:rsidRDefault="00B3732B" w:rsidP="00B3732B">
      <w:pPr>
        <w:rPr>
          <w:rFonts w:cs="Arial"/>
          <w:szCs w:val="24"/>
        </w:rPr>
      </w:pPr>
      <w:r w:rsidRPr="009C304E">
        <w:rPr>
          <w:rFonts w:cs="Arial"/>
          <w:szCs w:val="24"/>
        </w:rPr>
        <w:t>6. Pénzügyi Bizottság</w:t>
      </w:r>
      <w:r w:rsidR="00643EBA">
        <w:rPr>
          <w:rFonts w:cs="Arial"/>
          <w:szCs w:val="24"/>
        </w:rPr>
        <w:t xml:space="preserve"> </w:t>
      </w:r>
      <w:r w:rsidR="007658E7">
        <w:rPr>
          <w:rFonts w:cs="Arial"/>
          <w:szCs w:val="24"/>
        </w:rPr>
        <w:t>(tagok száma: 9 fő),</w:t>
      </w:r>
    </w:p>
    <w:p w:rsidR="00B3732B" w:rsidRPr="009C304E" w:rsidRDefault="00B3732B" w:rsidP="00B3732B">
      <w:pPr>
        <w:rPr>
          <w:rFonts w:cs="Arial"/>
          <w:szCs w:val="24"/>
        </w:rPr>
      </w:pPr>
      <w:r w:rsidRPr="009C304E">
        <w:rPr>
          <w:rFonts w:cs="Arial"/>
          <w:szCs w:val="24"/>
        </w:rPr>
        <w:t>7. Tulajdonosi és Városfejlesztési Bizottság</w:t>
      </w:r>
      <w:r w:rsidR="007658E7" w:rsidRPr="007658E7">
        <w:rPr>
          <w:rFonts w:cs="Arial"/>
          <w:szCs w:val="24"/>
        </w:rPr>
        <w:t xml:space="preserve"> </w:t>
      </w:r>
      <w:r w:rsidR="007658E7">
        <w:rPr>
          <w:rFonts w:cs="Arial"/>
          <w:szCs w:val="24"/>
        </w:rPr>
        <w:t>(tagok száma: 9 fő).</w:t>
      </w:r>
    </w:p>
    <w:p w:rsidR="00822E60" w:rsidRPr="009C304E" w:rsidRDefault="00822E60" w:rsidP="00822E60">
      <w:pPr>
        <w:numPr>
          <w:ilvl w:val="12"/>
          <w:numId w:val="0"/>
        </w:numPr>
        <w:jc w:val="both"/>
        <w:rPr>
          <w:rFonts w:cs="Arial"/>
          <w:szCs w:val="24"/>
        </w:rPr>
      </w:pPr>
    </w:p>
    <w:p w:rsidR="0043446F" w:rsidRDefault="00822E60" w:rsidP="00822E60">
      <w:pPr>
        <w:numPr>
          <w:ilvl w:val="12"/>
          <w:numId w:val="0"/>
        </w:numPr>
        <w:jc w:val="both"/>
        <w:rPr>
          <w:rFonts w:cs="Arial"/>
          <w:szCs w:val="24"/>
        </w:rPr>
      </w:pPr>
      <w:r w:rsidRPr="009C304E">
        <w:rPr>
          <w:rFonts w:cs="Arial"/>
          <w:szCs w:val="24"/>
        </w:rPr>
        <w:tab/>
        <w:t>(2)</w:t>
      </w:r>
      <w:r w:rsidR="0043446F">
        <w:rPr>
          <w:rFonts w:cs="Arial"/>
          <w:szCs w:val="24"/>
        </w:rPr>
        <w:t xml:space="preserve"> Az állandó bizottságok feladatkörükben</w:t>
      </w:r>
    </w:p>
    <w:p w:rsidR="00822E60" w:rsidRPr="009C304E" w:rsidRDefault="0043446F" w:rsidP="00822E60">
      <w:pPr>
        <w:numPr>
          <w:ilvl w:val="12"/>
          <w:numId w:val="0"/>
        </w:numPr>
        <w:jc w:val="both"/>
        <w:rPr>
          <w:rFonts w:cs="Arial"/>
          <w:szCs w:val="24"/>
        </w:rPr>
      </w:pPr>
      <w:r>
        <w:rPr>
          <w:rFonts w:cs="Arial"/>
          <w:szCs w:val="24"/>
        </w:rPr>
        <w:tab/>
      </w:r>
      <w:proofErr w:type="gramStart"/>
      <w:r>
        <w:rPr>
          <w:rFonts w:cs="Arial"/>
          <w:szCs w:val="24"/>
        </w:rPr>
        <w:t>a</w:t>
      </w:r>
      <w:proofErr w:type="gramEnd"/>
      <w:r>
        <w:rPr>
          <w:rFonts w:cs="Arial"/>
          <w:szCs w:val="24"/>
        </w:rPr>
        <w:t xml:space="preserve">) kezdeményezik, előkészítik a Képviselő-testület döntéseit, ellenőrzik a döntések végrehajtását. Ha a </w:t>
      </w:r>
      <w:r w:rsidR="00D24FCA">
        <w:rPr>
          <w:rFonts w:cs="Arial"/>
          <w:szCs w:val="24"/>
        </w:rPr>
        <w:t xml:space="preserve">bizottság a </w:t>
      </w:r>
      <w:r>
        <w:rPr>
          <w:rFonts w:cs="Arial"/>
          <w:szCs w:val="24"/>
        </w:rPr>
        <w:t>Polgármesteri Hivatal tevékenységében a Képviselő-testület álláspontjától, céljaitól való eltérést, az önkormányzati érdek sérelmét, vagy a szükséges intézkedés elmulasztását észleli, a polgármest</w:t>
      </w:r>
      <w:r w:rsidR="00D24FCA">
        <w:rPr>
          <w:rFonts w:cs="Arial"/>
          <w:szCs w:val="24"/>
        </w:rPr>
        <w:t>er intézkedését kezdeményezheti;</w:t>
      </w:r>
    </w:p>
    <w:p w:rsidR="00822E60" w:rsidRDefault="0043446F" w:rsidP="00822E60">
      <w:pPr>
        <w:numPr>
          <w:ilvl w:val="12"/>
          <w:numId w:val="0"/>
        </w:numPr>
        <w:jc w:val="both"/>
        <w:rPr>
          <w:rFonts w:cs="Arial"/>
          <w:szCs w:val="24"/>
        </w:rPr>
      </w:pPr>
      <w:r>
        <w:rPr>
          <w:rFonts w:cs="Arial"/>
          <w:szCs w:val="24"/>
        </w:rPr>
        <w:tab/>
        <w:t>b)</w:t>
      </w:r>
      <w:r w:rsidR="00C64EAC">
        <w:rPr>
          <w:rFonts w:cs="Arial"/>
          <w:szCs w:val="24"/>
        </w:rPr>
        <w:t xml:space="preserve"> </w:t>
      </w:r>
      <w:r>
        <w:rPr>
          <w:rFonts w:cs="Arial"/>
          <w:szCs w:val="24"/>
        </w:rPr>
        <w:t>véleményezik a képviselő-testületi előterjesztéseket;</w:t>
      </w:r>
    </w:p>
    <w:p w:rsidR="00C64EAC" w:rsidRDefault="00C64EAC" w:rsidP="00822E60">
      <w:pPr>
        <w:numPr>
          <w:ilvl w:val="12"/>
          <w:numId w:val="0"/>
        </w:numPr>
        <w:jc w:val="both"/>
        <w:rPr>
          <w:rFonts w:cs="Arial"/>
          <w:szCs w:val="24"/>
        </w:rPr>
      </w:pPr>
      <w:r>
        <w:rPr>
          <w:rFonts w:cs="Arial"/>
          <w:szCs w:val="24"/>
        </w:rPr>
        <w:tab/>
        <w:t>c) véleményt nyilvánítanak olyan ügyben, amelyben törvény az Önkormányzat álláspontjának kikérését írja elő;</w:t>
      </w:r>
    </w:p>
    <w:p w:rsidR="0043446F" w:rsidRDefault="00C64EAC" w:rsidP="00822E60">
      <w:pPr>
        <w:numPr>
          <w:ilvl w:val="12"/>
          <w:numId w:val="0"/>
        </w:numPr>
        <w:jc w:val="both"/>
        <w:rPr>
          <w:rFonts w:cs="Arial"/>
          <w:szCs w:val="24"/>
        </w:rPr>
      </w:pPr>
      <w:r>
        <w:rPr>
          <w:rFonts w:cs="Arial"/>
          <w:szCs w:val="24"/>
        </w:rPr>
        <w:tab/>
        <w:t>d</w:t>
      </w:r>
      <w:r w:rsidR="0043446F">
        <w:rPr>
          <w:rFonts w:cs="Arial"/>
          <w:szCs w:val="24"/>
        </w:rPr>
        <w:t>)</w:t>
      </w:r>
      <w:r>
        <w:rPr>
          <w:rFonts w:cs="Arial"/>
          <w:szCs w:val="24"/>
        </w:rPr>
        <w:t xml:space="preserve"> </w:t>
      </w:r>
      <w:r w:rsidR="0043446F">
        <w:rPr>
          <w:rFonts w:cs="Arial"/>
          <w:szCs w:val="24"/>
        </w:rPr>
        <w:t xml:space="preserve">a Képviselő-testület </w:t>
      </w:r>
      <w:r w:rsidR="008147BE">
        <w:rPr>
          <w:rFonts w:cs="Arial"/>
          <w:szCs w:val="24"/>
        </w:rPr>
        <w:t>által átruházott hatáskörben döntést hoznak.</w:t>
      </w:r>
    </w:p>
    <w:p w:rsidR="008147BE" w:rsidRPr="009C304E" w:rsidRDefault="008147BE" w:rsidP="00822E60">
      <w:pPr>
        <w:numPr>
          <w:ilvl w:val="12"/>
          <w:numId w:val="0"/>
        </w:numPr>
        <w:jc w:val="both"/>
        <w:rPr>
          <w:rFonts w:cs="Arial"/>
          <w:szCs w:val="24"/>
        </w:rPr>
      </w:pPr>
    </w:p>
    <w:p w:rsidR="00822E60" w:rsidRDefault="00822E60" w:rsidP="00822E60">
      <w:pPr>
        <w:numPr>
          <w:ilvl w:val="12"/>
          <w:numId w:val="0"/>
        </w:numPr>
        <w:jc w:val="both"/>
        <w:rPr>
          <w:rFonts w:cs="Arial"/>
          <w:szCs w:val="24"/>
        </w:rPr>
      </w:pPr>
      <w:r w:rsidRPr="009C304E">
        <w:rPr>
          <w:rFonts w:cs="Arial"/>
          <w:szCs w:val="24"/>
        </w:rPr>
        <w:tab/>
        <w:t>(3)</w:t>
      </w:r>
      <w:r w:rsidR="00F9424D">
        <w:rPr>
          <w:rFonts w:cs="Arial"/>
          <w:szCs w:val="24"/>
        </w:rPr>
        <w:t xml:space="preserve"> </w:t>
      </w:r>
      <w:r w:rsidR="008147BE">
        <w:rPr>
          <w:rFonts w:cs="Arial"/>
          <w:szCs w:val="24"/>
        </w:rPr>
        <w:t>A</w:t>
      </w:r>
      <w:r w:rsidR="00D24FCA">
        <w:rPr>
          <w:rFonts w:cs="Arial"/>
          <w:szCs w:val="24"/>
        </w:rPr>
        <w:t xml:space="preserve"> </w:t>
      </w:r>
      <w:r w:rsidR="00C64EAC">
        <w:rPr>
          <w:rFonts w:cs="Arial"/>
          <w:szCs w:val="24"/>
        </w:rPr>
        <w:t>4</w:t>
      </w:r>
      <w:r w:rsidR="00D24FCA">
        <w:rPr>
          <w:rFonts w:cs="Arial"/>
          <w:szCs w:val="24"/>
        </w:rPr>
        <w:t xml:space="preserve">. melléklet határozza meg a bizottságok részletes feladatkörét, valamint sorolja fel a Képviselő-testület által az állandó </w:t>
      </w:r>
      <w:r w:rsidR="008147BE">
        <w:rPr>
          <w:rFonts w:cs="Arial"/>
          <w:szCs w:val="24"/>
        </w:rPr>
        <w:t>bizottságok</w:t>
      </w:r>
      <w:r w:rsidR="00D24FCA">
        <w:rPr>
          <w:rFonts w:cs="Arial"/>
          <w:szCs w:val="24"/>
        </w:rPr>
        <w:t>ra átruházott hatásköröket.</w:t>
      </w:r>
    </w:p>
    <w:p w:rsidR="008147BE" w:rsidRDefault="008147BE" w:rsidP="00822E60">
      <w:pPr>
        <w:numPr>
          <w:ilvl w:val="12"/>
          <w:numId w:val="0"/>
        </w:numPr>
        <w:jc w:val="both"/>
        <w:rPr>
          <w:rFonts w:cs="Arial"/>
          <w:szCs w:val="24"/>
        </w:rPr>
      </w:pPr>
    </w:p>
    <w:p w:rsidR="008147BE" w:rsidRPr="009C304E" w:rsidRDefault="008147BE" w:rsidP="00822E60">
      <w:pPr>
        <w:numPr>
          <w:ilvl w:val="12"/>
          <w:numId w:val="0"/>
        </w:numPr>
        <w:jc w:val="both"/>
        <w:rPr>
          <w:rFonts w:cs="Arial"/>
          <w:szCs w:val="24"/>
        </w:rPr>
      </w:pPr>
      <w:r>
        <w:rPr>
          <w:rFonts w:cs="Arial"/>
          <w:szCs w:val="24"/>
        </w:rPr>
        <w:tab/>
        <w:t>(4)</w:t>
      </w:r>
      <w:r w:rsidR="00F9424D">
        <w:rPr>
          <w:rFonts w:cs="Arial"/>
          <w:szCs w:val="24"/>
        </w:rPr>
        <w:t xml:space="preserve"> </w:t>
      </w:r>
      <w:r>
        <w:rPr>
          <w:rFonts w:cs="Arial"/>
          <w:szCs w:val="24"/>
        </w:rPr>
        <w:t>A bizottságok munkájukról</w:t>
      </w:r>
      <w:r w:rsidR="00F9424D">
        <w:rPr>
          <w:rFonts w:cs="Arial"/>
          <w:szCs w:val="24"/>
        </w:rPr>
        <w:t>,</w:t>
      </w:r>
      <w:r>
        <w:rPr>
          <w:rFonts w:cs="Arial"/>
          <w:szCs w:val="24"/>
        </w:rPr>
        <w:t xml:space="preserve"> ennek keretében a Képviselő-testület által átruházott hatáskörök gyakorlásáról évente kötelesek a Képviselő-testületnek beszámolni.</w:t>
      </w:r>
      <w:r w:rsidR="00C64EAC">
        <w:rPr>
          <w:rFonts w:cs="Arial"/>
          <w:szCs w:val="24"/>
        </w:rPr>
        <w:t xml:space="preserve"> A bizottság a (2) bekezdés c) pontjában átruházott hatáskör gyakorlása során kialakított önkormányzati véleményről a Képviselő-testületet soron következő ülésén tájékoztatja.</w:t>
      </w:r>
    </w:p>
    <w:p w:rsidR="00822E60" w:rsidRPr="009C304E" w:rsidRDefault="00822E60" w:rsidP="00822E60">
      <w:pPr>
        <w:numPr>
          <w:ilvl w:val="12"/>
          <w:numId w:val="0"/>
        </w:numPr>
        <w:jc w:val="both"/>
        <w:rPr>
          <w:rFonts w:cs="Arial"/>
          <w:szCs w:val="24"/>
        </w:rPr>
      </w:pPr>
    </w:p>
    <w:p w:rsidR="00822E60" w:rsidRPr="009C304E" w:rsidRDefault="00822E60" w:rsidP="00822E60">
      <w:pPr>
        <w:numPr>
          <w:ilvl w:val="12"/>
          <w:numId w:val="0"/>
        </w:numPr>
        <w:jc w:val="center"/>
        <w:rPr>
          <w:rFonts w:cs="Arial"/>
          <w:szCs w:val="24"/>
        </w:rPr>
      </w:pPr>
      <w:r w:rsidRPr="009C304E">
        <w:rPr>
          <w:rFonts w:cs="Arial"/>
          <w:b/>
          <w:szCs w:val="24"/>
        </w:rPr>
        <w:t>3</w:t>
      </w:r>
      <w:r w:rsidR="00FE5C24">
        <w:rPr>
          <w:rFonts w:cs="Arial"/>
          <w:b/>
          <w:szCs w:val="24"/>
        </w:rPr>
        <w:t>6</w:t>
      </w:r>
      <w:r w:rsidRPr="009C304E">
        <w:rPr>
          <w:rFonts w:cs="Arial"/>
          <w:b/>
          <w:szCs w:val="24"/>
        </w:rPr>
        <w:t>. §</w:t>
      </w:r>
    </w:p>
    <w:p w:rsidR="00822E60" w:rsidRPr="009C304E" w:rsidRDefault="00822E60" w:rsidP="00822E60">
      <w:pPr>
        <w:numPr>
          <w:ilvl w:val="12"/>
          <w:numId w:val="0"/>
        </w:numPr>
        <w:jc w:val="both"/>
        <w:rPr>
          <w:rFonts w:cs="Arial"/>
          <w:szCs w:val="24"/>
        </w:rPr>
      </w:pPr>
    </w:p>
    <w:p w:rsidR="00822E60" w:rsidRPr="009C304E" w:rsidRDefault="00822E60" w:rsidP="00822E60">
      <w:pPr>
        <w:numPr>
          <w:ilvl w:val="12"/>
          <w:numId w:val="0"/>
        </w:numPr>
        <w:jc w:val="both"/>
        <w:rPr>
          <w:rFonts w:cs="Arial"/>
          <w:szCs w:val="24"/>
        </w:rPr>
      </w:pPr>
      <w:r w:rsidRPr="009C304E">
        <w:rPr>
          <w:rFonts w:cs="Arial"/>
          <w:szCs w:val="24"/>
        </w:rPr>
        <w:tab/>
        <w:t xml:space="preserve">(1) </w:t>
      </w:r>
      <w:r w:rsidR="005A766F">
        <w:rPr>
          <w:rFonts w:cs="Arial"/>
          <w:szCs w:val="24"/>
        </w:rPr>
        <w:t xml:space="preserve">A bizottságok elnökét, képviselő tagját, és nem képviselő tagját (külsős bizottsági tag) a Képviselő-testület választja meg. </w:t>
      </w:r>
      <w:r w:rsidR="005A766F" w:rsidRPr="009C304E">
        <w:rPr>
          <w:rFonts w:cs="Arial"/>
          <w:szCs w:val="24"/>
        </w:rPr>
        <w:t>A Jogi és Ügyrendi, valamint az Összeférhetetlenségi és Vagyonnyilatkozat-ellenőrző Bizottságnak csak képviselő lehet a tagja.</w:t>
      </w:r>
    </w:p>
    <w:p w:rsidR="00822E60" w:rsidRPr="009C304E" w:rsidRDefault="00822E60" w:rsidP="00822E60">
      <w:pPr>
        <w:numPr>
          <w:ilvl w:val="12"/>
          <w:numId w:val="0"/>
        </w:numPr>
        <w:jc w:val="both"/>
        <w:rPr>
          <w:rFonts w:cs="Arial"/>
          <w:szCs w:val="24"/>
        </w:rPr>
      </w:pPr>
    </w:p>
    <w:p w:rsidR="00C33A25" w:rsidRPr="009C304E" w:rsidRDefault="00822E60" w:rsidP="00C33A25">
      <w:pPr>
        <w:numPr>
          <w:ilvl w:val="12"/>
          <w:numId w:val="0"/>
        </w:numPr>
        <w:jc w:val="both"/>
        <w:rPr>
          <w:rFonts w:cs="Arial"/>
          <w:szCs w:val="24"/>
        </w:rPr>
      </w:pPr>
      <w:r w:rsidRPr="009C304E">
        <w:rPr>
          <w:rFonts w:cs="Arial"/>
          <w:szCs w:val="24"/>
        </w:rPr>
        <w:tab/>
        <w:t>(2)</w:t>
      </w:r>
      <w:r w:rsidR="00B838B9">
        <w:rPr>
          <w:rStyle w:val="Lbjegyzet-hivatkozs"/>
          <w:rFonts w:cs="Arial"/>
          <w:szCs w:val="24"/>
        </w:rPr>
        <w:footnoteReference w:id="10"/>
      </w:r>
    </w:p>
    <w:p w:rsidR="002805F0" w:rsidRPr="009C304E" w:rsidRDefault="002805F0" w:rsidP="00822E60">
      <w:pPr>
        <w:numPr>
          <w:ilvl w:val="12"/>
          <w:numId w:val="0"/>
        </w:numPr>
        <w:jc w:val="center"/>
        <w:rPr>
          <w:rFonts w:cs="Arial"/>
          <w:b/>
          <w:szCs w:val="24"/>
        </w:rPr>
      </w:pPr>
    </w:p>
    <w:p w:rsidR="00822E60" w:rsidRPr="009C304E" w:rsidRDefault="005A766F" w:rsidP="00822E60">
      <w:pPr>
        <w:numPr>
          <w:ilvl w:val="12"/>
          <w:numId w:val="0"/>
        </w:numPr>
        <w:jc w:val="center"/>
        <w:rPr>
          <w:rFonts w:cs="Arial"/>
          <w:szCs w:val="24"/>
        </w:rPr>
      </w:pPr>
      <w:r>
        <w:rPr>
          <w:rFonts w:cs="Arial"/>
          <w:b/>
          <w:szCs w:val="24"/>
        </w:rPr>
        <w:t>3</w:t>
      </w:r>
      <w:r w:rsidR="00C64EAC">
        <w:rPr>
          <w:rFonts w:cs="Arial"/>
          <w:b/>
          <w:szCs w:val="24"/>
        </w:rPr>
        <w:t>7</w:t>
      </w:r>
      <w:r w:rsidR="00822E60" w:rsidRPr="009C304E">
        <w:rPr>
          <w:rFonts w:cs="Arial"/>
          <w:b/>
          <w:szCs w:val="24"/>
        </w:rPr>
        <w:t>. §</w:t>
      </w:r>
    </w:p>
    <w:p w:rsidR="00822E60" w:rsidRDefault="00822E60" w:rsidP="00822E60">
      <w:pPr>
        <w:numPr>
          <w:ilvl w:val="12"/>
          <w:numId w:val="0"/>
        </w:numPr>
        <w:jc w:val="both"/>
        <w:rPr>
          <w:rFonts w:cs="Arial"/>
          <w:szCs w:val="24"/>
        </w:rPr>
      </w:pPr>
    </w:p>
    <w:p w:rsidR="005A766F" w:rsidRDefault="00E1365E" w:rsidP="00822E60">
      <w:pPr>
        <w:numPr>
          <w:ilvl w:val="12"/>
          <w:numId w:val="0"/>
        </w:numPr>
        <w:jc w:val="both"/>
        <w:rPr>
          <w:rFonts w:cs="Arial"/>
          <w:szCs w:val="24"/>
        </w:rPr>
      </w:pPr>
      <w:r>
        <w:rPr>
          <w:rFonts w:cs="Arial"/>
          <w:szCs w:val="24"/>
        </w:rPr>
        <w:t>A bizottságok ülésének összehívására, működésére, nyilvánosságára, határozatképességére és határozathozatalára, döntésének végrehajtására</w:t>
      </w:r>
      <w:r w:rsidR="00B76C33">
        <w:rPr>
          <w:rFonts w:cs="Arial"/>
          <w:szCs w:val="24"/>
        </w:rPr>
        <w:t>,</w:t>
      </w:r>
      <w:r>
        <w:rPr>
          <w:rFonts w:cs="Arial"/>
          <w:szCs w:val="24"/>
        </w:rPr>
        <w:t xml:space="preserve"> a bizottság tagjainak kizárására, a bizottságok üléséről készített jegyzőkönyv tartalmára a Képviselő-testületre vonatkozó szabályokat kell megfelelően alkalmazni</w:t>
      </w:r>
      <w:r w:rsidR="00B76C33">
        <w:rPr>
          <w:rFonts w:cs="Arial"/>
          <w:szCs w:val="24"/>
        </w:rPr>
        <w:t>,</w:t>
      </w:r>
      <w:r>
        <w:rPr>
          <w:rFonts w:cs="Arial"/>
          <w:szCs w:val="24"/>
        </w:rPr>
        <w:t xml:space="preserve"> az </w:t>
      </w:r>
      <w:proofErr w:type="spellStart"/>
      <w:r>
        <w:rPr>
          <w:rFonts w:cs="Arial"/>
          <w:szCs w:val="24"/>
        </w:rPr>
        <w:t>Mötv</w:t>
      </w:r>
      <w:proofErr w:type="spellEnd"/>
      <w:r>
        <w:rPr>
          <w:rFonts w:cs="Arial"/>
          <w:szCs w:val="24"/>
        </w:rPr>
        <w:t>. 60. §</w:t>
      </w:r>
      <w:proofErr w:type="spellStart"/>
      <w:r>
        <w:rPr>
          <w:rFonts w:cs="Arial"/>
          <w:szCs w:val="24"/>
        </w:rPr>
        <w:t>-ában</w:t>
      </w:r>
      <w:proofErr w:type="spellEnd"/>
      <w:r w:rsidR="00F9424D">
        <w:rPr>
          <w:rFonts w:cs="Arial"/>
          <w:szCs w:val="24"/>
        </w:rPr>
        <w:t>,</w:t>
      </w:r>
      <w:r>
        <w:rPr>
          <w:rFonts w:cs="Arial"/>
          <w:szCs w:val="24"/>
        </w:rPr>
        <w:t xml:space="preserve"> </w:t>
      </w:r>
      <w:r w:rsidR="00F9424D">
        <w:rPr>
          <w:rFonts w:cs="Arial"/>
          <w:szCs w:val="24"/>
        </w:rPr>
        <w:t>valamint</w:t>
      </w:r>
      <w:r>
        <w:rPr>
          <w:rFonts w:cs="Arial"/>
          <w:szCs w:val="24"/>
        </w:rPr>
        <w:t xml:space="preserve"> a 3</w:t>
      </w:r>
      <w:r w:rsidR="00F9424D">
        <w:rPr>
          <w:rFonts w:cs="Arial"/>
          <w:szCs w:val="24"/>
        </w:rPr>
        <w:t>8</w:t>
      </w:r>
      <w:r w:rsidR="002D6233">
        <w:rPr>
          <w:rFonts w:cs="Arial"/>
          <w:szCs w:val="24"/>
        </w:rPr>
        <w:t>-</w:t>
      </w:r>
      <w:r>
        <w:rPr>
          <w:rFonts w:cs="Arial"/>
          <w:szCs w:val="24"/>
        </w:rPr>
        <w:t>4</w:t>
      </w:r>
      <w:r w:rsidR="00F9424D">
        <w:rPr>
          <w:rFonts w:cs="Arial"/>
          <w:szCs w:val="24"/>
        </w:rPr>
        <w:t>3</w:t>
      </w:r>
      <w:r>
        <w:rPr>
          <w:rFonts w:cs="Arial"/>
          <w:szCs w:val="24"/>
        </w:rPr>
        <w:t>. §-ban foglalt eltérésekkel.</w:t>
      </w:r>
    </w:p>
    <w:p w:rsidR="005A766F" w:rsidRPr="009C304E" w:rsidRDefault="005A766F" w:rsidP="00822E60">
      <w:pPr>
        <w:numPr>
          <w:ilvl w:val="12"/>
          <w:numId w:val="0"/>
        </w:numPr>
        <w:jc w:val="both"/>
        <w:rPr>
          <w:rFonts w:cs="Arial"/>
          <w:szCs w:val="24"/>
        </w:rPr>
      </w:pPr>
    </w:p>
    <w:p w:rsidR="00822E60" w:rsidRPr="009C304E" w:rsidRDefault="00A42FB4" w:rsidP="00822E60">
      <w:pPr>
        <w:numPr>
          <w:ilvl w:val="12"/>
          <w:numId w:val="0"/>
        </w:numPr>
        <w:jc w:val="center"/>
        <w:rPr>
          <w:rFonts w:cs="Arial"/>
          <w:szCs w:val="24"/>
        </w:rPr>
      </w:pPr>
      <w:r>
        <w:rPr>
          <w:rFonts w:cs="Arial"/>
          <w:b/>
          <w:szCs w:val="24"/>
        </w:rPr>
        <w:t>3</w:t>
      </w:r>
      <w:r w:rsidR="00C64EAC">
        <w:rPr>
          <w:rFonts w:cs="Arial"/>
          <w:b/>
          <w:szCs w:val="24"/>
        </w:rPr>
        <w:t>8</w:t>
      </w:r>
      <w:r w:rsidR="00822E60" w:rsidRPr="009C304E">
        <w:rPr>
          <w:rFonts w:cs="Arial"/>
          <w:b/>
          <w:szCs w:val="24"/>
        </w:rPr>
        <w:t>. §</w:t>
      </w:r>
    </w:p>
    <w:p w:rsidR="00822E60" w:rsidRPr="009C304E" w:rsidRDefault="00822E60" w:rsidP="00822E60">
      <w:pPr>
        <w:numPr>
          <w:ilvl w:val="12"/>
          <w:numId w:val="0"/>
        </w:numPr>
        <w:jc w:val="both"/>
        <w:rPr>
          <w:rFonts w:cs="Arial"/>
          <w:szCs w:val="24"/>
        </w:rPr>
      </w:pPr>
    </w:p>
    <w:p w:rsidR="00822E60" w:rsidRPr="009C304E" w:rsidRDefault="00822E60" w:rsidP="00822E60">
      <w:pPr>
        <w:numPr>
          <w:ilvl w:val="12"/>
          <w:numId w:val="0"/>
        </w:numPr>
        <w:jc w:val="both"/>
        <w:rPr>
          <w:rFonts w:cs="Arial"/>
          <w:szCs w:val="24"/>
        </w:rPr>
      </w:pPr>
      <w:r w:rsidRPr="009C304E">
        <w:rPr>
          <w:rFonts w:cs="Arial"/>
          <w:szCs w:val="24"/>
        </w:rPr>
        <w:tab/>
        <w:t xml:space="preserve">(1) A bizottság üléseit a bizottság elnöke hívja össze és vezeti. Az elnök akadályoztatása esetén a bizottság ülését a polgármester hívja össze és az ülést a bizottság által az ülés elnökének megválasztott képviselő bizottsági tag vezeti. </w:t>
      </w:r>
    </w:p>
    <w:p w:rsidR="00DC6F1B" w:rsidRPr="009C304E" w:rsidRDefault="00DC6F1B" w:rsidP="00822E60">
      <w:pPr>
        <w:numPr>
          <w:ilvl w:val="12"/>
          <w:numId w:val="0"/>
        </w:numPr>
        <w:jc w:val="both"/>
        <w:rPr>
          <w:rFonts w:cs="Arial"/>
          <w:szCs w:val="24"/>
        </w:rPr>
      </w:pPr>
    </w:p>
    <w:p w:rsidR="00822E60" w:rsidRPr="009C304E" w:rsidRDefault="00822E60" w:rsidP="00822E60">
      <w:pPr>
        <w:numPr>
          <w:ilvl w:val="12"/>
          <w:numId w:val="0"/>
        </w:numPr>
        <w:jc w:val="both"/>
        <w:rPr>
          <w:rFonts w:cs="Arial"/>
          <w:szCs w:val="24"/>
        </w:rPr>
      </w:pPr>
      <w:r w:rsidRPr="009C304E">
        <w:rPr>
          <w:rFonts w:cs="Arial"/>
          <w:szCs w:val="24"/>
        </w:rPr>
        <w:tab/>
        <w:t>(2) A bizottság ülését úgy kell összehívni, hogy a meghívót és az előterjesztéseket a tagok és a</w:t>
      </w:r>
      <w:r w:rsidR="00362879">
        <w:rPr>
          <w:rFonts w:cs="Arial"/>
          <w:szCs w:val="24"/>
        </w:rPr>
        <w:t>z</w:t>
      </w:r>
      <w:r w:rsidRPr="009C304E">
        <w:rPr>
          <w:rFonts w:cs="Arial"/>
          <w:szCs w:val="24"/>
        </w:rPr>
        <w:t xml:space="preserve"> (</w:t>
      </w:r>
      <w:r w:rsidR="00643EBA">
        <w:rPr>
          <w:rFonts w:cs="Arial"/>
          <w:szCs w:val="24"/>
        </w:rPr>
        <w:t>5</w:t>
      </w:r>
      <w:r w:rsidRPr="009C304E">
        <w:rPr>
          <w:rFonts w:cs="Arial"/>
          <w:szCs w:val="24"/>
        </w:rPr>
        <w:t>) bekezdésben meghatározott résztvevők az ülés időpontját megelőzően legalább 3 nappal megkapják.</w:t>
      </w:r>
    </w:p>
    <w:p w:rsidR="00822E60" w:rsidRPr="009C304E" w:rsidRDefault="00822E60" w:rsidP="00822E60">
      <w:pPr>
        <w:numPr>
          <w:ilvl w:val="12"/>
          <w:numId w:val="0"/>
        </w:numPr>
        <w:jc w:val="both"/>
        <w:rPr>
          <w:rFonts w:cs="Arial"/>
          <w:szCs w:val="24"/>
        </w:rPr>
      </w:pPr>
    </w:p>
    <w:p w:rsidR="00822E60" w:rsidRPr="009C304E" w:rsidRDefault="00822E60" w:rsidP="00822E60">
      <w:pPr>
        <w:numPr>
          <w:ilvl w:val="12"/>
          <w:numId w:val="0"/>
        </w:numPr>
        <w:jc w:val="both"/>
        <w:rPr>
          <w:rFonts w:cs="Arial"/>
          <w:szCs w:val="24"/>
        </w:rPr>
      </w:pPr>
      <w:r w:rsidRPr="009C304E">
        <w:rPr>
          <w:rFonts w:cs="Arial"/>
          <w:szCs w:val="24"/>
        </w:rPr>
        <w:lastRenderedPageBreak/>
        <w:tab/>
        <w:t>(3)</w:t>
      </w:r>
      <w:r w:rsidR="00B838B9">
        <w:rPr>
          <w:rStyle w:val="Lbjegyzet-hivatkozs"/>
          <w:rFonts w:cs="Arial"/>
          <w:szCs w:val="24"/>
        </w:rPr>
        <w:footnoteReference w:id="11"/>
      </w:r>
      <w:r w:rsidRPr="009C304E">
        <w:rPr>
          <w:rFonts w:cs="Arial"/>
          <w:szCs w:val="24"/>
        </w:rPr>
        <w:t xml:space="preserve"> A bizottságot össze kell hívni a polgármesternek, az alpolgármesternek, továbbá a képviselők vagy a bizottsági tagok egy</w:t>
      </w:r>
      <w:r w:rsidR="00B838B9">
        <w:rPr>
          <w:rFonts w:cs="Arial"/>
          <w:szCs w:val="24"/>
        </w:rPr>
        <w:t>negyedének</w:t>
      </w:r>
      <w:r w:rsidRPr="009C304E">
        <w:rPr>
          <w:rFonts w:cs="Arial"/>
          <w:szCs w:val="24"/>
        </w:rPr>
        <w:t xml:space="preserve"> napirendi javaslatot is tartalmazó indítványára.</w:t>
      </w:r>
    </w:p>
    <w:p w:rsidR="00822E60" w:rsidRPr="009C304E" w:rsidRDefault="00822E60" w:rsidP="00822E60">
      <w:pPr>
        <w:numPr>
          <w:ilvl w:val="12"/>
          <w:numId w:val="0"/>
        </w:numPr>
        <w:jc w:val="both"/>
        <w:rPr>
          <w:rFonts w:cs="Arial"/>
          <w:szCs w:val="24"/>
        </w:rPr>
      </w:pPr>
      <w:r w:rsidRPr="009C304E">
        <w:rPr>
          <w:rFonts w:cs="Arial"/>
          <w:szCs w:val="24"/>
        </w:rPr>
        <w:tab/>
        <w:t>(4) A bizottság elnöke a (3) bekezdés szerinti indítvány benyújtását követő 8 napon belüli időpontra köteles a bizottság ülését összehívni. Ha a bizottság elnöke e kötelezettségének nem tesz eleget, a bizottság ülését a polgármester hívja össze.</w:t>
      </w:r>
    </w:p>
    <w:p w:rsidR="00822E60" w:rsidRPr="009C304E" w:rsidRDefault="00822E60" w:rsidP="00822E60">
      <w:pPr>
        <w:numPr>
          <w:ilvl w:val="12"/>
          <w:numId w:val="0"/>
        </w:numPr>
        <w:jc w:val="both"/>
        <w:rPr>
          <w:rFonts w:cs="Arial"/>
          <w:szCs w:val="24"/>
        </w:rPr>
      </w:pPr>
    </w:p>
    <w:p w:rsidR="00822E60" w:rsidRPr="009C304E" w:rsidRDefault="00822E60" w:rsidP="00822E60">
      <w:pPr>
        <w:numPr>
          <w:ilvl w:val="12"/>
          <w:numId w:val="0"/>
        </w:numPr>
        <w:jc w:val="both"/>
        <w:rPr>
          <w:rFonts w:cs="Arial"/>
          <w:szCs w:val="24"/>
        </w:rPr>
      </w:pPr>
      <w:r w:rsidRPr="009C304E">
        <w:rPr>
          <w:rFonts w:cs="Arial"/>
          <w:szCs w:val="24"/>
        </w:rPr>
        <w:tab/>
        <w:t>(5) A bizottság ülésein tanácskozási joggal vehet részt:</w:t>
      </w:r>
    </w:p>
    <w:p w:rsidR="00822E60" w:rsidRPr="009C304E" w:rsidRDefault="00822E60" w:rsidP="00822E60">
      <w:pPr>
        <w:numPr>
          <w:ilvl w:val="12"/>
          <w:numId w:val="0"/>
        </w:numPr>
        <w:jc w:val="both"/>
        <w:rPr>
          <w:rFonts w:cs="Arial"/>
          <w:szCs w:val="24"/>
        </w:rPr>
      </w:pPr>
      <w:r w:rsidRPr="009C304E">
        <w:rPr>
          <w:rFonts w:cs="Arial"/>
          <w:szCs w:val="24"/>
        </w:rPr>
        <w:tab/>
      </w:r>
      <w:proofErr w:type="gramStart"/>
      <w:r w:rsidRPr="009C304E">
        <w:rPr>
          <w:rFonts w:cs="Arial"/>
          <w:szCs w:val="24"/>
        </w:rPr>
        <w:t>a</w:t>
      </w:r>
      <w:proofErr w:type="gramEnd"/>
      <w:r w:rsidRPr="009C304E">
        <w:rPr>
          <w:rFonts w:cs="Arial"/>
          <w:szCs w:val="24"/>
        </w:rPr>
        <w:t>) a polgármester, az alpolgármester</w:t>
      </w:r>
      <w:r w:rsidR="00A42FB4">
        <w:rPr>
          <w:rFonts w:cs="Arial"/>
          <w:szCs w:val="24"/>
        </w:rPr>
        <w:t>ek</w:t>
      </w:r>
      <w:r w:rsidRPr="009C304E">
        <w:rPr>
          <w:rFonts w:cs="Arial"/>
          <w:szCs w:val="24"/>
        </w:rPr>
        <w:t>,</w:t>
      </w:r>
    </w:p>
    <w:p w:rsidR="00822E60" w:rsidRPr="009C304E" w:rsidRDefault="00822E60" w:rsidP="00822E60">
      <w:pPr>
        <w:numPr>
          <w:ilvl w:val="12"/>
          <w:numId w:val="0"/>
        </w:numPr>
        <w:jc w:val="both"/>
        <w:rPr>
          <w:rFonts w:cs="Arial"/>
          <w:szCs w:val="24"/>
        </w:rPr>
      </w:pPr>
      <w:r w:rsidRPr="009C304E">
        <w:rPr>
          <w:rFonts w:cs="Arial"/>
          <w:szCs w:val="24"/>
        </w:rPr>
        <w:tab/>
        <w:t>b) a nem bizottsági tag képviselő,</w:t>
      </w:r>
    </w:p>
    <w:p w:rsidR="00822E60" w:rsidRPr="009C304E" w:rsidRDefault="00822E60" w:rsidP="00822E60">
      <w:pPr>
        <w:numPr>
          <w:ilvl w:val="12"/>
          <w:numId w:val="0"/>
        </w:numPr>
        <w:ind w:firstLine="708"/>
        <w:jc w:val="both"/>
        <w:rPr>
          <w:rFonts w:cs="Arial"/>
          <w:szCs w:val="24"/>
        </w:rPr>
      </w:pPr>
      <w:r w:rsidRPr="009C304E">
        <w:rPr>
          <w:rFonts w:cs="Arial"/>
          <w:szCs w:val="24"/>
        </w:rPr>
        <w:t>c) a jegyző, az aljegyző</w:t>
      </w:r>
      <w:r w:rsidR="000E5487">
        <w:rPr>
          <w:rFonts w:cs="Arial"/>
          <w:szCs w:val="24"/>
        </w:rPr>
        <w:t>k</w:t>
      </w:r>
      <w:r w:rsidRPr="009C304E">
        <w:rPr>
          <w:rFonts w:cs="Arial"/>
          <w:szCs w:val="24"/>
        </w:rPr>
        <w:t xml:space="preserve"> és a Polgármesteri Hivatalnak a jegyző által megbízott köztisztviselője,</w:t>
      </w:r>
    </w:p>
    <w:p w:rsidR="00822E60" w:rsidRPr="009C304E" w:rsidRDefault="00822E60" w:rsidP="00822E60">
      <w:pPr>
        <w:numPr>
          <w:ilvl w:val="12"/>
          <w:numId w:val="0"/>
        </w:numPr>
        <w:jc w:val="both"/>
        <w:rPr>
          <w:rFonts w:cs="Arial"/>
          <w:szCs w:val="24"/>
        </w:rPr>
      </w:pPr>
      <w:r w:rsidRPr="009C304E">
        <w:rPr>
          <w:rFonts w:cs="Arial"/>
          <w:szCs w:val="24"/>
        </w:rPr>
        <w:tab/>
        <w:t xml:space="preserve">d) a </w:t>
      </w:r>
      <w:r w:rsidR="000953EC" w:rsidRPr="009C304E">
        <w:rPr>
          <w:rFonts w:cs="Arial"/>
          <w:szCs w:val="24"/>
        </w:rPr>
        <w:t xml:space="preserve">Budapest XII. kerületi </w:t>
      </w:r>
      <w:r w:rsidR="0073601A" w:rsidRPr="009C304E">
        <w:rPr>
          <w:rFonts w:cs="Arial"/>
          <w:szCs w:val="24"/>
        </w:rPr>
        <w:t>helyi nemzetiségi</w:t>
      </w:r>
      <w:r w:rsidRPr="009C304E">
        <w:rPr>
          <w:rFonts w:cs="Arial"/>
          <w:szCs w:val="24"/>
        </w:rPr>
        <w:t xml:space="preserve"> önkormányzat elnök</w:t>
      </w:r>
      <w:r w:rsidR="00B76C33">
        <w:rPr>
          <w:rFonts w:cs="Arial"/>
          <w:szCs w:val="24"/>
        </w:rPr>
        <w:t>e</w:t>
      </w:r>
      <w:r w:rsidR="00C14F3C">
        <w:rPr>
          <w:rFonts w:cs="Arial"/>
          <w:szCs w:val="24"/>
        </w:rPr>
        <w:t xml:space="preserve"> az álta</w:t>
      </w:r>
      <w:r w:rsidR="00643EBA">
        <w:rPr>
          <w:rFonts w:cs="Arial"/>
          <w:szCs w:val="24"/>
        </w:rPr>
        <w:t>l</w:t>
      </w:r>
      <w:r w:rsidR="00C14F3C">
        <w:rPr>
          <w:rFonts w:cs="Arial"/>
          <w:szCs w:val="24"/>
        </w:rPr>
        <w:t>a képviselt nemzetiséget érintő ügy napirend tárgyalásakor,</w:t>
      </w:r>
    </w:p>
    <w:p w:rsidR="00822E60" w:rsidRPr="009C304E" w:rsidRDefault="00822E60" w:rsidP="00822E60">
      <w:pPr>
        <w:numPr>
          <w:ilvl w:val="12"/>
          <w:numId w:val="0"/>
        </w:numPr>
        <w:jc w:val="both"/>
        <w:rPr>
          <w:rFonts w:cs="Arial"/>
          <w:szCs w:val="24"/>
        </w:rPr>
      </w:pPr>
      <w:r w:rsidRPr="009C304E">
        <w:rPr>
          <w:rFonts w:cs="Arial"/>
          <w:szCs w:val="24"/>
        </w:rPr>
        <w:tab/>
      </w:r>
      <w:proofErr w:type="gramStart"/>
      <w:r w:rsidRPr="009C304E">
        <w:rPr>
          <w:rFonts w:cs="Arial"/>
          <w:szCs w:val="24"/>
        </w:rPr>
        <w:t>e</w:t>
      </w:r>
      <w:proofErr w:type="gramEnd"/>
      <w:r w:rsidRPr="009C304E">
        <w:rPr>
          <w:rFonts w:cs="Arial"/>
          <w:szCs w:val="24"/>
        </w:rPr>
        <w:t xml:space="preserve">) a rendelet </w:t>
      </w:r>
      <w:r w:rsidR="00F9424D">
        <w:rPr>
          <w:rFonts w:cs="Arial"/>
          <w:szCs w:val="24"/>
        </w:rPr>
        <w:t>3</w:t>
      </w:r>
      <w:r w:rsidRPr="009C304E">
        <w:rPr>
          <w:rFonts w:cs="Arial"/>
          <w:szCs w:val="24"/>
        </w:rPr>
        <w:t>. mellékletében felsorolt köztestületek, illetve lakossági önszerveződő közösség tevékenységi körét érintő napirendi pont tárgyalásakor a köztestület, illetve lakossági önszerveződő közösség képviselője,</w:t>
      </w:r>
    </w:p>
    <w:p w:rsidR="00822E60" w:rsidRPr="009C304E" w:rsidRDefault="00822E60" w:rsidP="00822E60">
      <w:pPr>
        <w:numPr>
          <w:ilvl w:val="12"/>
          <w:numId w:val="0"/>
        </w:numPr>
        <w:jc w:val="both"/>
        <w:rPr>
          <w:rFonts w:cs="Arial"/>
          <w:szCs w:val="24"/>
        </w:rPr>
      </w:pPr>
      <w:r w:rsidRPr="009C304E">
        <w:rPr>
          <w:rFonts w:cs="Arial"/>
          <w:szCs w:val="24"/>
        </w:rPr>
        <w:tab/>
      </w:r>
      <w:proofErr w:type="gramStart"/>
      <w:r w:rsidRPr="009C304E">
        <w:rPr>
          <w:rFonts w:cs="Arial"/>
          <w:szCs w:val="24"/>
        </w:rPr>
        <w:t>f</w:t>
      </w:r>
      <w:proofErr w:type="gramEnd"/>
      <w:r w:rsidRPr="009C304E">
        <w:rPr>
          <w:rFonts w:cs="Arial"/>
          <w:szCs w:val="24"/>
        </w:rPr>
        <w:t>) akit a bizottság vagy elnöke valamely napirendi ponthoz kapcsolódóan megjelöl.</w:t>
      </w:r>
    </w:p>
    <w:p w:rsidR="00822E60" w:rsidRPr="009C304E" w:rsidRDefault="00822E60" w:rsidP="00822E60">
      <w:pPr>
        <w:numPr>
          <w:ilvl w:val="12"/>
          <w:numId w:val="0"/>
        </w:numPr>
        <w:jc w:val="both"/>
        <w:rPr>
          <w:rFonts w:cs="Arial"/>
          <w:b/>
          <w:szCs w:val="24"/>
        </w:rPr>
      </w:pPr>
    </w:p>
    <w:p w:rsidR="00822E60" w:rsidRPr="009C304E" w:rsidRDefault="00C14F3C" w:rsidP="00822E60">
      <w:pPr>
        <w:numPr>
          <w:ilvl w:val="12"/>
          <w:numId w:val="0"/>
        </w:numPr>
        <w:jc w:val="center"/>
        <w:rPr>
          <w:rFonts w:cs="Arial"/>
          <w:szCs w:val="24"/>
        </w:rPr>
      </w:pPr>
      <w:r>
        <w:rPr>
          <w:rFonts w:cs="Arial"/>
          <w:b/>
          <w:szCs w:val="24"/>
        </w:rPr>
        <w:t>3</w:t>
      </w:r>
      <w:r w:rsidR="00C64EAC">
        <w:rPr>
          <w:rFonts w:cs="Arial"/>
          <w:b/>
          <w:szCs w:val="24"/>
        </w:rPr>
        <w:t>9</w:t>
      </w:r>
      <w:r w:rsidR="00822E60" w:rsidRPr="009C304E">
        <w:rPr>
          <w:rFonts w:cs="Arial"/>
          <w:b/>
          <w:szCs w:val="24"/>
        </w:rPr>
        <w:t>. §</w:t>
      </w:r>
    </w:p>
    <w:p w:rsidR="00822E60" w:rsidRPr="009C304E" w:rsidRDefault="00822E60" w:rsidP="00822E60">
      <w:pPr>
        <w:numPr>
          <w:ilvl w:val="12"/>
          <w:numId w:val="0"/>
        </w:numPr>
        <w:jc w:val="both"/>
        <w:rPr>
          <w:rFonts w:cs="Arial"/>
          <w:szCs w:val="24"/>
        </w:rPr>
      </w:pPr>
    </w:p>
    <w:p w:rsidR="00822E60" w:rsidRPr="009C304E" w:rsidRDefault="00822E60" w:rsidP="00822E60">
      <w:pPr>
        <w:numPr>
          <w:ilvl w:val="12"/>
          <w:numId w:val="0"/>
        </w:numPr>
        <w:jc w:val="both"/>
        <w:rPr>
          <w:rFonts w:cs="Arial"/>
          <w:szCs w:val="24"/>
        </w:rPr>
      </w:pPr>
      <w:r w:rsidRPr="009C304E">
        <w:rPr>
          <w:rFonts w:cs="Arial"/>
          <w:szCs w:val="24"/>
        </w:rPr>
        <w:tab/>
        <w:t>(1</w:t>
      </w:r>
      <w:r w:rsidR="00C14F3C">
        <w:rPr>
          <w:rFonts w:cs="Arial"/>
          <w:szCs w:val="24"/>
        </w:rPr>
        <w:t>)</w:t>
      </w:r>
      <w:r w:rsidR="008F4D85">
        <w:rPr>
          <w:rFonts w:cs="Arial"/>
          <w:szCs w:val="24"/>
        </w:rPr>
        <w:t xml:space="preserve"> </w:t>
      </w:r>
      <w:r w:rsidRPr="009C304E">
        <w:rPr>
          <w:rFonts w:cs="Arial"/>
          <w:szCs w:val="24"/>
        </w:rPr>
        <w:t>A bizottsági ülés napirendjére az elnök tesz javaslatot a kiküldött meghívóban foglaltak szerint. A bizottsági tagok további napirendi pontokat javasolhatnak. A napirendről, a meghívóban nem szereplő napirendi javaslat napirendre való felvételéről a bizottság egyszerű többséggel dönt.</w:t>
      </w:r>
    </w:p>
    <w:p w:rsidR="00822E60" w:rsidRPr="009C304E" w:rsidRDefault="00822E60" w:rsidP="00822E60">
      <w:pPr>
        <w:numPr>
          <w:ilvl w:val="12"/>
          <w:numId w:val="0"/>
        </w:numPr>
        <w:jc w:val="both"/>
        <w:rPr>
          <w:rFonts w:cs="Arial"/>
          <w:szCs w:val="24"/>
        </w:rPr>
      </w:pPr>
    </w:p>
    <w:p w:rsidR="00822E60" w:rsidRPr="009C304E" w:rsidRDefault="00822E60" w:rsidP="00C14F3C">
      <w:pPr>
        <w:numPr>
          <w:ilvl w:val="12"/>
          <w:numId w:val="0"/>
        </w:numPr>
        <w:ind w:firstLine="708"/>
        <w:jc w:val="both"/>
        <w:rPr>
          <w:rFonts w:cs="Arial"/>
          <w:szCs w:val="24"/>
        </w:rPr>
      </w:pPr>
      <w:r w:rsidRPr="009C304E">
        <w:rPr>
          <w:rFonts w:cs="Arial"/>
          <w:szCs w:val="24"/>
        </w:rPr>
        <w:t>(2) A bizottság köteles napirendjére tűzni azokat az ügyeket, amelyek megtárgyalását</w:t>
      </w:r>
    </w:p>
    <w:p w:rsidR="00822E60" w:rsidRPr="009C304E" w:rsidRDefault="00822E60" w:rsidP="00822E60">
      <w:pPr>
        <w:numPr>
          <w:ilvl w:val="12"/>
          <w:numId w:val="0"/>
        </w:numPr>
        <w:jc w:val="both"/>
        <w:rPr>
          <w:rFonts w:cs="Arial"/>
          <w:szCs w:val="24"/>
        </w:rPr>
      </w:pPr>
      <w:r w:rsidRPr="009C304E">
        <w:rPr>
          <w:rFonts w:cs="Arial"/>
          <w:szCs w:val="24"/>
        </w:rPr>
        <w:tab/>
      </w:r>
      <w:proofErr w:type="gramStart"/>
      <w:r w:rsidRPr="009C304E">
        <w:rPr>
          <w:rFonts w:cs="Arial"/>
          <w:szCs w:val="24"/>
        </w:rPr>
        <w:t>a</w:t>
      </w:r>
      <w:proofErr w:type="gramEnd"/>
      <w:r w:rsidRPr="009C304E">
        <w:rPr>
          <w:rFonts w:cs="Arial"/>
          <w:szCs w:val="24"/>
        </w:rPr>
        <w:t>) a Képviselő-testület,</w:t>
      </w:r>
    </w:p>
    <w:p w:rsidR="00822E60" w:rsidRPr="009C304E" w:rsidRDefault="00822E60" w:rsidP="00822E60">
      <w:pPr>
        <w:numPr>
          <w:ilvl w:val="12"/>
          <w:numId w:val="0"/>
        </w:numPr>
        <w:jc w:val="both"/>
        <w:rPr>
          <w:rFonts w:cs="Arial"/>
          <w:szCs w:val="24"/>
        </w:rPr>
      </w:pPr>
      <w:r w:rsidRPr="009C304E">
        <w:rPr>
          <w:rFonts w:cs="Arial"/>
          <w:szCs w:val="24"/>
        </w:rPr>
        <w:tab/>
        <w:t>b) a polgármester, az alpolgármester,</w:t>
      </w:r>
    </w:p>
    <w:p w:rsidR="00822E60" w:rsidRPr="009C304E" w:rsidRDefault="00822E60" w:rsidP="00822E60">
      <w:pPr>
        <w:numPr>
          <w:ilvl w:val="12"/>
          <w:numId w:val="0"/>
        </w:numPr>
        <w:jc w:val="both"/>
        <w:rPr>
          <w:rFonts w:cs="Arial"/>
          <w:szCs w:val="24"/>
        </w:rPr>
      </w:pPr>
      <w:r w:rsidRPr="009C304E">
        <w:rPr>
          <w:rFonts w:cs="Arial"/>
          <w:szCs w:val="24"/>
        </w:rPr>
        <w:tab/>
        <w:t>c) a képviselő indítványozza.</w:t>
      </w:r>
    </w:p>
    <w:p w:rsidR="00822E60" w:rsidRPr="009C304E" w:rsidRDefault="00822E60" w:rsidP="00822E60">
      <w:pPr>
        <w:numPr>
          <w:ilvl w:val="12"/>
          <w:numId w:val="0"/>
        </w:numPr>
        <w:jc w:val="both"/>
        <w:rPr>
          <w:rFonts w:cs="Arial"/>
          <w:szCs w:val="24"/>
        </w:rPr>
      </w:pPr>
    </w:p>
    <w:p w:rsidR="00822E60" w:rsidRPr="009C304E" w:rsidRDefault="00F9424D" w:rsidP="00822E60">
      <w:pPr>
        <w:numPr>
          <w:ilvl w:val="12"/>
          <w:numId w:val="0"/>
        </w:numPr>
        <w:jc w:val="center"/>
        <w:rPr>
          <w:rFonts w:cs="Arial"/>
          <w:szCs w:val="24"/>
        </w:rPr>
      </w:pPr>
      <w:r>
        <w:rPr>
          <w:rFonts w:cs="Arial"/>
          <w:b/>
          <w:szCs w:val="24"/>
        </w:rPr>
        <w:t>40</w:t>
      </w:r>
      <w:r w:rsidR="00822E60" w:rsidRPr="009C304E">
        <w:rPr>
          <w:rFonts w:cs="Arial"/>
          <w:b/>
          <w:szCs w:val="24"/>
        </w:rPr>
        <w:t>. §</w:t>
      </w:r>
    </w:p>
    <w:p w:rsidR="00822E60" w:rsidRPr="009C304E" w:rsidRDefault="00822E60" w:rsidP="00822E60">
      <w:pPr>
        <w:numPr>
          <w:ilvl w:val="12"/>
          <w:numId w:val="0"/>
        </w:numPr>
        <w:jc w:val="both"/>
        <w:rPr>
          <w:rFonts w:cs="Arial"/>
          <w:szCs w:val="24"/>
        </w:rPr>
      </w:pPr>
    </w:p>
    <w:p w:rsidR="00822E60" w:rsidRPr="009C304E" w:rsidRDefault="00822E60" w:rsidP="00822E60">
      <w:pPr>
        <w:numPr>
          <w:ilvl w:val="12"/>
          <w:numId w:val="0"/>
        </w:numPr>
        <w:jc w:val="both"/>
        <w:rPr>
          <w:rFonts w:cs="Arial"/>
          <w:szCs w:val="24"/>
        </w:rPr>
      </w:pPr>
      <w:r w:rsidRPr="009C304E">
        <w:rPr>
          <w:rFonts w:cs="Arial"/>
          <w:szCs w:val="24"/>
        </w:rPr>
        <w:tab/>
        <w:t>(</w:t>
      </w:r>
      <w:r w:rsidR="00F55DE8">
        <w:rPr>
          <w:rFonts w:cs="Arial"/>
          <w:szCs w:val="24"/>
        </w:rPr>
        <w:t>1</w:t>
      </w:r>
      <w:r w:rsidRPr="009C304E">
        <w:rPr>
          <w:rFonts w:cs="Arial"/>
          <w:szCs w:val="24"/>
        </w:rPr>
        <w:t>) A bizottság tagja a bizottság ülésén köteles részt venni. Ha a bizottság tagja három egymás utáni ülésen indokolatlanul nem vesz részt, a bizottság elnökének javaslata alapján a Képviselő-testület dönt a bizottsági tagság megszüntetéséről.</w:t>
      </w:r>
    </w:p>
    <w:p w:rsidR="00822E60" w:rsidRPr="009C304E" w:rsidRDefault="00822E60" w:rsidP="00822E60">
      <w:pPr>
        <w:numPr>
          <w:ilvl w:val="12"/>
          <w:numId w:val="0"/>
        </w:numPr>
        <w:jc w:val="both"/>
        <w:rPr>
          <w:rFonts w:cs="Arial"/>
          <w:szCs w:val="24"/>
        </w:rPr>
      </w:pPr>
    </w:p>
    <w:p w:rsidR="00822E60" w:rsidRPr="009C304E" w:rsidRDefault="00822E60" w:rsidP="00822E60">
      <w:pPr>
        <w:numPr>
          <w:ilvl w:val="12"/>
          <w:numId w:val="0"/>
        </w:numPr>
        <w:jc w:val="both"/>
        <w:rPr>
          <w:rFonts w:cs="Arial"/>
          <w:szCs w:val="24"/>
        </w:rPr>
      </w:pPr>
      <w:r w:rsidRPr="009C304E">
        <w:rPr>
          <w:rFonts w:cs="Arial"/>
          <w:szCs w:val="24"/>
        </w:rPr>
        <w:tab/>
        <w:t>(</w:t>
      </w:r>
      <w:r w:rsidR="00F55DE8">
        <w:rPr>
          <w:rFonts w:cs="Arial"/>
          <w:szCs w:val="24"/>
        </w:rPr>
        <w:t>2</w:t>
      </w:r>
      <w:r w:rsidRPr="009C304E">
        <w:rPr>
          <w:rFonts w:cs="Arial"/>
          <w:szCs w:val="24"/>
        </w:rPr>
        <w:t>) A bizottság indokolt esetben külső szakértő igénybevételét kezdeményezheti a polgármesternél.</w:t>
      </w:r>
    </w:p>
    <w:p w:rsidR="00822E60" w:rsidRPr="009C304E" w:rsidRDefault="00822E60" w:rsidP="00822E60">
      <w:pPr>
        <w:pStyle w:val="Szvegtrzs21"/>
        <w:widowControl/>
        <w:numPr>
          <w:ilvl w:val="12"/>
          <w:numId w:val="0"/>
        </w:numPr>
        <w:rPr>
          <w:rFonts w:cs="Arial"/>
          <w:szCs w:val="24"/>
        </w:rPr>
      </w:pPr>
    </w:p>
    <w:p w:rsidR="00822E60" w:rsidRPr="009C304E" w:rsidRDefault="00822E60" w:rsidP="00822E60">
      <w:pPr>
        <w:numPr>
          <w:ilvl w:val="12"/>
          <w:numId w:val="0"/>
        </w:numPr>
        <w:jc w:val="both"/>
        <w:rPr>
          <w:rFonts w:cs="Arial"/>
          <w:szCs w:val="24"/>
        </w:rPr>
      </w:pPr>
      <w:r w:rsidRPr="009C304E">
        <w:rPr>
          <w:rFonts w:cs="Arial"/>
          <w:szCs w:val="24"/>
        </w:rPr>
        <w:tab/>
        <w:t>(</w:t>
      </w:r>
      <w:r w:rsidR="00374E88">
        <w:rPr>
          <w:rFonts w:cs="Arial"/>
          <w:szCs w:val="24"/>
        </w:rPr>
        <w:t>3</w:t>
      </w:r>
      <w:r w:rsidRPr="009C304E">
        <w:rPr>
          <w:rFonts w:cs="Arial"/>
          <w:szCs w:val="24"/>
        </w:rPr>
        <w:t>) A bizottság ülésén megfogalmazott kisebbségi véleményt bármely bizottsági tag kérésére a Képviselő-testület ülésén - annak napirendi tárgyalásakor - ismertetni kell.</w:t>
      </w:r>
    </w:p>
    <w:p w:rsidR="0082359F" w:rsidRDefault="0082359F" w:rsidP="00822E60">
      <w:pPr>
        <w:numPr>
          <w:ilvl w:val="12"/>
          <w:numId w:val="0"/>
        </w:numPr>
        <w:jc w:val="center"/>
        <w:rPr>
          <w:rFonts w:cs="Arial"/>
          <w:b/>
          <w:szCs w:val="24"/>
        </w:rPr>
      </w:pPr>
    </w:p>
    <w:p w:rsidR="00822E60" w:rsidRPr="009C304E" w:rsidRDefault="00374E88" w:rsidP="00822E60">
      <w:pPr>
        <w:numPr>
          <w:ilvl w:val="12"/>
          <w:numId w:val="0"/>
        </w:numPr>
        <w:jc w:val="center"/>
        <w:rPr>
          <w:rFonts w:cs="Arial"/>
          <w:szCs w:val="24"/>
        </w:rPr>
      </w:pPr>
      <w:r>
        <w:rPr>
          <w:rFonts w:cs="Arial"/>
          <w:b/>
          <w:szCs w:val="24"/>
        </w:rPr>
        <w:t>4</w:t>
      </w:r>
      <w:r w:rsidR="00F9424D">
        <w:rPr>
          <w:rFonts w:cs="Arial"/>
          <w:b/>
          <w:szCs w:val="24"/>
        </w:rPr>
        <w:t>1</w:t>
      </w:r>
      <w:r w:rsidR="00822E60" w:rsidRPr="009C304E">
        <w:rPr>
          <w:rFonts w:cs="Arial"/>
          <w:b/>
          <w:szCs w:val="24"/>
        </w:rPr>
        <w:t>. §</w:t>
      </w:r>
    </w:p>
    <w:p w:rsidR="00822E60" w:rsidRPr="009C304E" w:rsidRDefault="00822E60" w:rsidP="00822E60">
      <w:pPr>
        <w:numPr>
          <w:ilvl w:val="12"/>
          <w:numId w:val="0"/>
        </w:numPr>
        <w:jc w:val="both"/>
        <w:rPr>
          <w:rFonts w:cs="Arial"/>
          <w:szCs w:val="24"/>
        </w:rPr>
      </w:pPr>
    </w:p>
    <w:p w:rsidR="00822E60" w:rsidRDefault="005D7B02" w:rsidP="00822E60">
      <w:pPr>
        <w:numPr>
          <w:ilvl w:val="12"/>
          <w:numId w:val="0"/>
        </w:numPr>
        <w:jc w:val="both"/>
        <w:rPr>
          <w:rFonts w:cs="Arial"/>
          <w:szCs w:val="24"/>
        </w:rPr>
      </w:pPr>
      <w:r>
        <w:rPr>
          <w:rFonts w:cs="Arial"/>
          <w:szCs w:val="24"/>
        </w:rPr>
        <w:t>A bizottság üléséről készült jegyzőkönyvet az elnök, továbbá az elnök javaslatára a bizottság által megválasztott bizottsági tag írja alá.</w:t>
      </w:r>
    </w:p>
    <w:p w:rsidR="002D6233" w:rsidRDefault="002D6233" w:rsidP="00822E60">
      <w:pPr>
        <w:numPr>
          <w:ilvl w:val="12"/>
          <w:numId w:val="0"/>
        </w:numPr>
        <w:jc w:val="both"/>
        <w:rPr>
          <w:rFonts w:cs="Arial"/>
          <w:szCs w:val="24"/>
        </w:rPr>
      </w:pPr>
    </w:p>
    <w:p w:rsidR="00822E60" w:rsidRPr="009C304E" w:rsidRDefault="00475ED2" w:rsidP="00822E60">
      <w:pPr>
        <w:numPr>
          <w:ilvl w:val="12"/>
          <w:numId w:val="0"/>
        </w:numPr>
        <w:jc w:val="center"/>
        <w:rPr>
          <w:rFonts w:cs="Arial"/>
          <w:szCs w:val="24"/>
        </w:rPr>
      </w:pPr>
      <w:r>
        <w:rPr>
          <w:rFonts w:cs="Arial"/>
          <w:b/>
          <w:szCs w:val="24"/>
        </w:rPr>
        <w:t>4</w:t>
      </w:r>
      <w:r w:rsidR="00F9424D">
        <w:rPr>
          <w:rFonts w:cs="Arial"/>
          <w:b/>
          <w:szCs w:val="24"/>
        </w:rPr>
        <w:t>2</w:t>
      </w:r>
      <w:r w:rsidR="00822E60" w:rsidRPr="009C304E">
        <w:rPr>
          <w:rFonts w:cs="Arial"/>
          <w:b/>
          <w:szCs w:val="24"/>
        </w:rPr>
        <w:t>. §</w:t>
      </w:r>
    </w:p>
    <w:p w:rsidR="00822E60" w:rsidRPr="009C304E" w:rsidRDefault="00822E60" w:rsidP="00822E60">
      <w:pPr>
        <w:numPr>
          <w:ilvl w:val="12"/>
          <w:numId w:val="0"/>
        </w:numPr>
        <w:jc w:val="both"/>
        <w:rPr>
          <w:rFonts w:cs="Arial"/>
          <w:szCs w:val="24"/>
        </w:rPr>
      </w:pPr>
    </w:p>
    <w:p w:rsidR="00822E60" w:rsidRPr="009C304E" w:rsidRDefault="00822E60" w:rsidP="00822E60">
      <w:pPr>
        <w:numPr>
          <w:ilvl w:val="12"/>
          <w:numId w:val="0"/>
        </w:numPr>
        <w:jc w:val="both"/>
        <w:rPr>
          <w:rFonts w:cs="Arial"/>
          <w:szCs w:val="24"/>
        </w:rPr>
      </w:pPr>
      <w:r w:rsidRPr="009C304E">
        <w:rPr>
          <w:rFonts w:cs="Arial"/>
          <w:szCs w:val="24"/>
        </w:rPr>
        <w:lastRenderedPageBreak/>
        <w:tab/>
        <w:t>A bizottságok működéséhez szükséges szakmai, technikai és adminisztrációs feltételek biztosításáról a jegyző - a Polgármesteri Hivatal útján - gondoskodik.</w:t>
      </w:r>
    </w:p>
    <w:p w:rsidR="00CA43A3" w:rsidRDefault="00CA43A3" w:rsidP="00822E60">
      <w:pPr>
        <w:rPr>
          <w:szCs w:val="24"/>
        </w:rPr>
      </w:pPr>
    </w:p>
    <w:p w:rsidR="002553A4" w:rsidRDefault="002553A4" w:rsidP="00822E60">
      <w:pPr>
        <w:rPr>
          <w:szCs w:val="24"/>
        </w:rPr>
      </w:pPr>
    </w:p>
    <w:p w:rsidR="007E2152" w:rsidRDefault="007E2152" w:rsidP="007E2152">
      <w:pPr>
        <w:numPr>
          <w:ilvl w:val="0"/>
          <w:numId w:val="30"/>
        </w:numPr>
        <w:jc w:val="center"/>
        <w:rPr>
          <w:rFonts w:cs="Arial"/>
          <w:b/>
          <w:szCs w:val="24"/>
        </w:rPr>
      </w:pPr>
      <w:r>
        <w:rPr>
          <w:rFonts w:cs="Arial"/>
          <w:b/>
          <w:szCs w:val="24"/>
        </w:rPr>
        <w:t>Ideiglenes bizottság</w:t>
      </w:r>
    </w:p>
    <w:p w:rsidR="00C46EBA" w:rsidRPr="00C46EBA" w:rsidRDefault="00C46EBA" w:rsidP="00C46EBA">
      <w:pPr>
        <w:rPr>
          <w:rFonts w:cs="Arial"/>
          <w:b/>
          <w:szCs w:val="24"/>
        </w:rPr>
      </w:pPr>
    </w:p>
    <w:p w:rsidR="00C46EBA" w:rsidRPr="00C46EBA" w:rsidRDefault="00C46EBA" w:rsidP="00C46EBA">
      <w:pPr>
        <w:jc w:val="center"/>
        <w:rPr>
          <w:b/>
        </w:rPr>
      </w:pPr>
      <w:r w:rsidRPr="00C46EBA">
        <w:rPr>
          <w:b/>
        </w:rPr>
        <w:t>4</w:t>
      </w:r>
      <w:r w:rsidR="00F9424D">
        <w:rPr>
          <w:b/>
        </w:rPr>
        <w:t>3</w:t>
      </w:r>
      <w:r w:rsidRPr="00C46EBA">
        <w:rPr>
          <w:b/>
        </w:rPr>
        <w:t>. §</w:t>
      </w:r>
    </w:p>
    <w:p w:rsidR="007E2152" w:rsidRDefault="007E2152" w:rsidP="00822E60">
      <w:pPr>
        <w:rPr>
          <w:szCs w:val="24"/>
        </w:rPr>
      </w:pPr>
    </w:p>
    <w:p w:rsidR="007E2152" w:rsidRDefault="00E034AA" w:rsidP="00F9424D">
      <w:pPr>
        <w:ind w:firstLine="708"/>
        <w:jc w:val="both"/>
        <w:rPr>
          <w:szCs w:val="24"/>
        </w:rPr>
      </w:pPr>
      <w:r>
        <w:rPr>
          <w:szCs w:val="24"/>
        </w:rPr>
        <w:t>(1)</w:t>
      </w:r>
      <w:r w:rsidR="00F9424D">
        <w:rPr>
          <w:szCs w:val="24"/>
        </w:rPr>
        <w:t xml:space="preserve"> </w:t>
      </w:r>
      <w:r>
        <w:rPr>
          <w:szCs w:val="24"/>
        </w:rPr>
        <w:t>A Képviselő-testület meghatározott időre vagy feladat elvégzésére ideiglenes bizottságot hozhat létre. Az Ideiglenes bizottság a meghatározott idő elteltével, illetve a feladat elvégzésével megszűnik.</w:t>
      </w:r>
    </w:p>
    <w:p w:rsidR="00E034AA" w:rsidRDefault="00E034AA" w:rsidP="00E034AA">
      <w:pPr>
        <w:ind w:firstLine="360"/>
        <w:rPr>
          <w:szCs w:val="24"/>
        </w:rPr>
      </w:pPr>
    </w:p>
    <w:p w:rsidR="007E2152" w:rsidRDefault="00E034AA" w:rsidP="00F9424D">
      <w:pPr>
        <w:jc w:val="both"/>
        <w:rPr>
          <w:szCs w:val="24"/>
        </w:rPr>
      </w:pPr>
      <w:r>
        <w:rPr>
          <w:szCs w:val="24"/>
        </w:rPr>
        <w:tab/>
        <w:t>(2)</w:t>
      </w:r>
      <w:r w:rsidR="00F9424D">
        <w:rPr>
          <w:szCs w:val="24"/>
        </w:rPr>
        <w:t xml:space="preserve"> </w:t>
      </w:r>
      <w:r>
        <w:rPr>
          <w:szCs w:val="24"/>
        </w:rPr>
        <w:t>Eltérő rendelkezés hiányában az ideiglenes bizottságra az állandó bizottság</w:t>
      </w:r>
      <w:r w:rsidR="00C46EBA">
        <w:rPr>
          <w:szCs w:val="24"/>
        </w:rPr>
        <w:t>ok</w:t>
      </w:r>
      <w:r>
        <w:rPr>
          <w:szCs w:val="24"/>
        </w:rPr>
        <w:t>ra vonatkozó szabályokat kell alkalmazni.</w:t>
      </w:r>
    </w:p>
    <w:p w:rsidR="00E034AA" w:rsidRDefault="00E034AA" w:rsidP="00E034AA">
      <w:pPr>
        <w:rPr>
          <w:szCs w:val="24"/>
        </w:rPr>
      </w:pPr>
    </w:p>
    <w:p w:rsidR="00822E60" w:rsidRPr="009C304E" w:rsidRDefault="00822E60" w:rsidP="00822E60">
      <w:pPr>
        <w:pStyle w:val="Cmsor1"/>
        <w:numPr>
          <w:ilvl w:val="12"/>
          <w:numId w:val="0"/>
        </w:numPr>
        <w:spacing w:line="240" w:lineRule="auto"/>
        <w:rPr>
          <w:rFonts w:cs="Arial"/>
          <w:szCs w:val="24"/>
        </w:rPr>
      </w:pPr>
      <w:r w:rsidRPr="009C304E">
        <w:rPr>
          <w:rFonts w:cs="Arial"/>
          <w:szCs w:val="24"/>
        </w:rPr>
        <w:t>V. F</w:t>
      </w:r>
      <w:r w:rsidR="00C46EBA">
        <w:rPr>
          <w:rFonts w:cs="Arial"/>
          <w:szCs w:val="24"/>
        </w:rPr>
        <w:t>ejezet</w:t>
      </w:r>
    </w:p>
    <w:p w:rsidR="00822E60" w:rsidRPr="009C304E" w:rsidRDefault="00822E60" w:rsidP="00822E60">
      <w:pPr>
        <w:numPr>
          <w:ilvl w:val="12"/>
          <w:numId w:val="0"/>
        </w:numPr>
        <w:jc w:val="center"/>
        <w:rPr>
          <w:rFonts w:cs="Arial"/>
          <w:b/>
          <w:szCs w:val="24"/>
        </w:rPr>
      </w:pPr>
    </w:p>
    <w:p w:rsidR="00822E60" w:rsidRPr="009C304E" w:rsidRDefault="00822E60" w:rsidP="00822E60">
      <w:pPr>
        <w:numPr>
          <w:ilvl w:val="12"/>
          <w:numId w:val="0"/>
        </w:numPr>
        <w:jc w:val="center"/>
        <w:rPr>
          <w:rFonts w:cs="Arial"/>
          <w:b/>
          <w:szCs w:val="24"/>
        </w:rPr>
      </w:pPr>
      <w:r w:rsidRPr="009C304E">
        <w:rPr>
          <w:rFonts w:cs="Arial"/>
          <w:b/>
          <w:szCs w:val="24"/>
        </w:rPr>
        <w:t xml:space="preserve">A </w:t>
      </w:r>
      <w:r w:rsidR="00C46EBA">
        <w:rPr>
          <w:rFonts w:cs="Arial"/>
          <w:b/>
          <w:szCs w:val="24"/>
        </w:rPr>
        <w:t>polgármester</w:t>
      </w:r>
      <w:r w:rsidRPr="009C304E">
        <w:rPr>
          <w:rFonts w:cs="Arial"/>
          <w:b/>
          <w:szCs w:val="24"/>
        </w:rPr>
        <w:t>,</w:t>
      </w:r>
      <w:r w:rsidR="00C46EBA">
        <w:rPr>
          <w:rFonts w:cs="Arial"/>
          <w:b/>
          <w:szCs w:val="24"/>
        </w:rPr>
        <w:t xml:space="preserve"> az</w:t>
      </w:r>
      <w:r w:rsidRPr="009C304E">
        <w:rPr>
          <w:rFonts w:cs="Arial"/>
          <w:b/>
          <w:szCs w:val="24"/>
        </w:rPr>
        <w:t xml:space="preserve"> </w:t>
      </w:r>
      <w:r w:rsidR="00C46EBA">
        <w:rPr>
          <w:rFonts w:cs="Arial"/>
          <w:b/>
          <w:szCs w:val="24"/>
        </w:rPr>
        <w:t>alpolgármester, a tanácsnok</w:t>
      </w:r>
    </w:p>
    <w:p w:rsidR="00C46EBA" w:rsidRDefault="00C46EBA" w:rsidP="00822E60">
      <w:pPr>
        <w:numPr>
          <w:ilvl w:val="12"/>
          <w:numId w:val="0"/>
        </w:numPr>
        <w:jc w:val="center"/>
        <w:rPr>
          <w:rFonts w:cs="Arial"/>
          <w:b/>
          <w:szCs w:val="24"/>
        </w:rPr>
      </w:pPr>
    </w:p>
    <w:p w:rsidR="00822E60" w:rsidRPr="009C304E" w:rsidRDefault="00C46EBA" w:rsidP="00822E60">
      <w:pPr>
        <w:numPr>
          <w:ilvl w:val="12"/>
          <w:numId w:val="0"/>
        </w:numPr>
        <w:jc w:val="center"/>
        <w:rPr>
          <w:rFonts w:cs="Arial"/>
          <w:b/>
          <w:szCs w:val="24"/>
        </w:rPr>
      </w:pPr>
      <w:r>
        <w:rPr>
          <w:rFonts w:cs="Arial"/>
          <w:b/>
          <w:szCs w:val="24"/>
        </w:rPr>
        <w:t>4</w:t>
      </w:r>
      <w:r w:rsidR="00F9424D">
        <w:rPr>
          <w:rFonts w:cs="Arial"/>
          <w:b/>
          <w:szCs w:val="24"/>
        </w:rPr>
        <w:t>4</w:t>
      </w:r>
      <w:r w:rsidR="00822E60" w:rsidRPr="009C304E">
        <w:rPr>
          <w:rFonts w:cs="Arial"/>
          <w:b/>
          <w:szCs w:val="24"/>
        </w:rPr>
        <w:t>. §</w:t>
      </w:r>
    </w:p>
    <w:p w:rsidR="00822E60" w:rsidRPr="009C304E" w:rsidRDefault="00822E60" w:rsidP="00822E60">
      <w:pPr>
        <w:numPr>
          <w:ilvl w:val="12"/>
          <w:numId w:val="0"/>
        </w:numPr>
        <w:jc w:val="both"/>
        <w:rPr>
          <w:rFonts w:cs="Arial"/>
          <w:szCs w:val="24"/>
        </w:rPr>
      </w:pPr>
    </w:p>
    <w:p w:rsidR="00822E60" w:rsidRPr="009C304E" w:rsidRDefault="00822E60" w:rsidP="00822E60">
      <w:pPr>
        <w:numPr>
          <w:ilvl w:val="12"/>
          <w:numId w:val="0"/>
        </w:numPr>
        <w:jc w:val="both"/>
        <w:rPr>
          <w:rFonts w:cs="Arial"/>
          <w:szCs w:val="24"/>
        </w:rPr>
      </w:pPr>
      <w:r w:rsidRPr="009C304E">
        <w:rPr>
          <w:rFonts w:cs="Arial"/>
          <w:szCs w:val="24"/>
        </w:rPr>
        <w:tab/>
        <w:t>(1) A polgármester a választópolgárok által megválasztott, megbízatását főállásban betöltő tisztségviselő.</w:t>
      </w:r>
    </w:p>
    <w:p w:rsidR="00822E60" w:rsidRDefault="00822E60" w:rsidP="00822E60">
      <w:pPr>
        <w:numPr>
          <w:ilvl w:val="12"/>
          <w:numId w:val="0"/>
        </w:numPr>
        <w:jc w:val="both"/>
        <w:rPr>
          <w:rFonts w:cs="Arial"/>
          <w:szCs w:val="24"/>
        </w:rPr>
      </w:pPr>
    </w:p>
    <w:p w:rsidR="009C7583" w:rsidRDefault="009C7583" w:rsidP="00822E60">
      <w:pPr>
        <w:numPr>
          <w:ilvl w:val="12"/>
          <w:numId w:val="0"/>
        </w:numPr>
        <w:jc w:val="both"/>
        <w:rPr>
          <w:rFonts w:cs="Arial"/>
          <w:szCs w:val="24"/>
        </w:rPr>
      </w:pPr>
      <w:r>
        <w:rPr>
          <w:rFonts w:cs="Arial"/>
          <w:szCs w:val="24"/>
        </w:rPr>
        <w:tab/>
        <w:t>(2)</w:t>
      </w:r>
      <w:r w:rsidR="00F9424D">
        <w:rPr>
          <w:rFonts w:cs="Arial"/>
          <w:szCs w:val="24"/>
        </w:rPr>
        <w:t xml:space="preserve"> </w:t>
      </w:r>
      <w:r>
        <w:rPr>
          <w:rFonts w:cs="Arial"/>
          <w:szCs w:val="24"/>
        </w:rPr>
        <w:t xml:space="preserve">A Képviselő-testület által a polgármesterre átruházott hatásköröket a </w:t>
      </w:r>
      <w:r w:rsidR="00F9424D">
        <w:rPr>
          <w:rFonts w:cs="Arial"/>
          <w:szCs w:val="24"/>
        </w:rPr>
        <w:t>6</w:t>
      </w:r>
      <w:r>
        <w:rPr>
          <w:rFonts w:cs="Arial"/>
          <w:szCs w:val="24"/>
        </w:rPr>
        <w:t>. melléklet sorolja fel.</w:t>
      </w:r>
    </w:p>
    <w:p w:rsidR="009C7583" w:rsidRDefault="009C7583" w:rsidP="00822E60">
      <w:pPr>
        <w:numPr>
          <w:ilvl w:val="12"/>
          <w:numId w:val="0"/>
        </w:numPr>
        <w:jc w:val="both"/>
        <w:rPr>
          <w:rFonts w:cs="Arial"/>
          <w:szCs w:val="24"/>
        </w:rPr>
      </w:pPr>
    </w:p>
    <w:p w:rsidR="009C7583" w:rsidRDefault="009C7583" w:rsidP="00822E60">
      <w:pPr>
        <w:numPr>
          <w:ilvl w:val="12"/>
          <w:numId w:val="0"/>
        </w:numPr>
        <w:jc w:val="both"/>
        <w:rPr>
          <w:rFonts w:cs="Arial"/>
          <w:szCs w:val="24"/>
        </w:rPr>
      </w:pPr>
      <w:r>
        <w:rPr>
          <w:rFonts w:cs="Arial"/>
          <w:szCs w:val="24"/>
        </w:rPr>
        <w:tab/>
        <w:t>(3)</w:t>
      </w:r>
      <w:r w:rsidR="00F9424D">
        <w:rPr>
          <w:rFonts w:cs="Arial"/>
          <w:szCs w:val="24"/>
        </w:rPr>
        <w:t xml:space="preserve"> </w:t>
      </w:r>
      <w:r>
        <w:rPr>
          <w:rFonts w:cs="Arial"/>
          <w:szCs w:val="24"/>
        </w:rPr>
        <w:t xml:space="preserve">A polgármesternek a Képviselő-testület és a bizottságok működésével összefüggő feladatai különösen </w:t>
      </w:r>
    </w:p>
    <w:p w:rsidR="009C7583" w:rsidRDefault="009C7583" w:rsidP="00C8643E">
      <w:pPr>
        <w:numPr>
          <w:ilvl w:val="12"/>
          <w:numId w:val="0"/>
        </w:numPr>
        <w:ind w:firstLine="708"/>
        <w:jc w:val="both"/>
        <w:rPr>
          <w:rFonts w:cs="Arial"/>
          <w:szCs w:val="24"/>
        </w:rPr>
      </w:pPr>
      <w:proofErr w:type="gramStart"/>
      <w:r>
        <w:rPr>
          <w:rFonts w:cs="Arial"/>
          <w:szCs w:val="24"/>
        </w:rPr>
        <w:t>a</w:t>
      </w:r>
      <w:proofErr w:type="gramEnd"/>
      <w:r>
        <w:rPr>
          <w:rFonts w:cs="Arial"/>
          <w:szCs w:val="24"/>
        </w:rPr>
        <w:t>) segíti a Képviselő-testület tagjainak munkáját;</w:t>
      </w:r>
    </w:p>
    <w:p w:rsidR="009C7583" w:rsidRDefault="009C7583" w:rsidP="00C8643E">
      <w:pPr>
        <w:numPr>
          <w:ilvl w:val="12"/>
          <w:numId w:val="0"/>
        </w:numPr>
        <w:ind w:firstLine="708"/>
        <w:jc w:val="both"/>
        <w:rPr>
          <w:rFonts w:cs="Arial"/>
          <w:szCs w:val="24"/>
        </w:rPr>
      </w:pPr>
      <w:r>
        <w:rPr>
          <w:rFonts w:cs="Arial"/>
          <w:szCs w:val="24"/>
        </w:rPr>
        <w:t>b) a képviselő-testületi ülések előkészítése, összehívása, vezetése;</w:t>
      </w:r>
    </w:p>
    <w:p w:rsidR="009C7583" w:rsidRDefault="009C7583" w:rsidP="00C8643E">
      <w:pPr>
        <w:numPr>
          <w:ilvl w:val="12"/>
          <w:numId w:val="0"/>
        </w:numPr>
        <w:ind w:firstLine="708"/>
        <w:jc w:val="both"/>
        <w:rPr>
          <w:rFonts w:cs="Arial"/>
          <w:szCs w:val="24"/>
        </w:rPr>
      </w:pPr>
      <w:r>
        <w:rPr>
          <w:rFonts w:cs="Arial"/>
          <w:szCs w:val="24"/>
        </w:rPr>
        <w:t>c) segíti és összehangolja a bizottságok működését, a bizottságok elnökei részére rendszeresen tájékoztatást nyújt</w:t>
      </w:r>
      <w:r w:rsidR="001D1A0E">
        <w:rPr>
          <w:rFonts w:cs="Arial"/>
          <w:szCs w:val="24"/>
        </w:rPr>
        <w:t>.</w:t>
      </w:r>
    </w:p>
    <w:p w:rsidR="009C7583" w:rsidRPr="009C304E" w:rsidRDefault="009C7583" w:rsidP="00822E60">
      <w:pPr>
        <w:numPr>
          <w:ilvl w:val="12"/>
          <w:numId w:val="0"/>
        </w:numPr>
        <w:jc w:val="both"/>
        <w:rPr>
          <w:rFonts w:cs="Arial"/>
          <w:szCs w:val="24"/>
        </w:rPr>
      </w:pPr>
    </w:p>
    <w:p w:rsidR="00822E60" w:rsidRPr="009C304E" w:rsidRDefault="00822E60" w:rsidP="00822E60">
      <w:pPr>
        <w:numPr>
          <w:ilvl w:val="12"/>
          <w:numId w:val="0"/>
        </w:numPr>
        <w:jc w:val="both"/>
        <w:rPr>
          <w:rFonts w:cs="Arial"/>
          <w:szCs w:val="24"/>
        </w:rPr>
      </w:pPr>
      <w:r w:rsidRPr="009C304E">
        <w:rPr>
          <w:rFonts w:cs="Arial"/>
          <w:szCs w:val="24"/>
        </w:rPr>
        <w:tab/>
        <w:t>(</w:t>
      </w:r>
      <w:r w:rsidR="009C7583">
        <w:rPr>
          <w:rFonts w:cs="Arial"/>
          <w:szCs w:val="24"/>
        </w:rPr>
        <w:t>4</w:t>
      </w:r>
      <w:r w:rsidRPr="009C304E">
        <w:rPr>
          <w:rFonts w:cs="Arial"/>
          <w:szCs w:val="24"/>
        </w:rPr>
        <w:t>)</w:t>
      </w:r>
      <w:r w:rsidR="00F9424D">
        <w:rPr>
          <w:rFonts w:cs="Arial"/>
          <w:szCs w:val="24"/>
        </w:rPr>
        <w:t xml:space="preserve"> </w:t>
      </w:r>
      <w:r w:rsidR="00B556F3">
        <w:rPr>
          <w:rFonts w:cs="Arial"/>
          <w:szCs w:val="24"/>
        </w:rPr>
        <w:t>A polgármester szükség szerint, de évente legalább hat alkalommal fogadóórát tart.</w:t>
      </w:r>
    </w:p>
    <w:p w:rsidR="00822E60" w:rsidRDefault="00822E60" w:rsidP="00822E60">
      <w:pPr>
        <w:numPr>
          <w:ilvl w:val="12"/>
          <w:numId w:val="0"/>
        </w:numPr>
        <w:jc w:val="both"/>
        <w:rPr>
          <w:rFonts w:cs="Arial"/>
          <w:szCs w:val="24"/>
        </w:rPr>
      </w:pPr>
    </w:p>
    <w:p w:rsidR="00AE7AE9" w:rsidRDefault="00AE7AE9" w:rsidP="00822E60">
      <w:pPr>
        <w:numPr>
          <w:ilvl w:val="12"/>
          <w:numId w:val="0"/>
        </w:numPr>
        <w:jc w:val="center"/>
        <w:rPr>
          <w:rFonts w:cs="Arial"/>
          <w:b/>
          <w:szCs w:val="24"/>
        </w:rPr>
      </w:pPr>
      <w:r>
        <w:rPr>
          <w:rFonts w:cs="Arial"/>
          <w:b/>
          <w:szCs w:val="24"/>
        </w:rPr>
        <w:t>44/A. §</w:t>
      </w:r>
      <w:r w:rsidR="00B71495">
        <w:rPr>
          <w:rStyle w:val="Lbjegyzet-hivatkozs"/>
          <w:rFonts w:cs="Arial"/>
          <w:b/>
          <w:szCs w:val="24"/>
        </w:rPr>
        <w:footnoteReference w:id="12"/>
      </w:r>
    </w:p>
    <w:p w:rsidR="00AE7AE9" w:rsidRDefault="00AE7AE9" w:rsidP="00822E60">
      <w:pPr>
        <w:numPr>
          <w:ilvl w:val="12"/>
          <w:numId w:val="0"/>
        </w:numPr>
        <w:jc w:val="center"/>
        <w:rPr>
          <w:rFonts w:cs="Arial"/>
          <w:b/>
          <w:szCs w:val="24"/>
        </w:rPr>
      </w:pPr>
    </w:p>
    <w:p w:rsidR="00AE7AE9" w:rsidRDefault="00AE7AE9" w:rsidP="00AE7AE9">
      <w:pPr>
        <w:ind w:firstLine="708"/>
        <w:jc w:val="both"/>
        <w:rPr>
          <w:szCs w:val="24"/>
        </w:rPr>
      </w:pPr>
      <w:r>
        <w:rPr>
          <w:szCs w:val="24"/>
        </w:rPr>
        <w:t xml:space="preserve">(1) A polgármester fővárosi képviselői feladatainak ellátása során </w:t>
      </w:r>
    </w:p>
    <w:p w:rsidR="00AE7AE9" w:rsidRDefault="00AE7AE9" w:rsidP="00AE7AE9">
      <w:pPr>
        <w:ind w:firstLine="708"/>
        <w:jc w:val="both"/>
        <w:rPr>
          <w:szCs w:val="24"/>
        </w:rPr>
      </w:pPr>
      <w:proofErr w:type="gramStart"/>
      <w:r>
        <w:rPr>
          <w:szCs w:val="24"/>
        </w:rPr>
        <w:t>a</w:t>
      </w:r>
      <w:proofErr w:type="gramEnd"/>
      <w:r>
        <w:rPr>
          <w:szCs w:val="24"/>
        </w:rPr>
        <w:t>) kiemelt figyelmet fordít arra, hogy a Képviselő-testületet tájékoztassa a Fővárosi Közgyűlés munkájáról;</w:t>
      </w:r>
    </w:p>
    <w:p w:rsidR="00AE7AE9" w:rsidRDefault="00AE7AE9" w:rsidP="00AE7AE9">
      <w:pPr>
        <w:ind w:firstLine="708"/>
        <w:jc w:val="both"/>
        <w:rPr>
          <w:szCs w:val="24"/>
        </w:rPr>
      </w:pPr>
      <w:r>
        <w:rPr>
          <w:szCs w:val="24"/>
        </w:rPr>
        <w:t>b) előzetesen tájékoztatja a Képviselő-testületet a stratégiai jelentőségű fővárosi közgyűlési előterjesztésekről, ha erre kellő idő áll rendelkezésre;</w:t>
      </w:r>
    </w:p>
    <w:p w:rsidR="00AE7AE9" w:rsidRDefault="00AE7AE9" w:rsidP="00AE7AE9">
      <w:pPr>
        <w:ind w:firstLine="708"/>
        <w:jc w:val="both"/>
        <w:rPr>
          <w:szCs w:val="24"/>
        </w:rPr>
      </w:pPr>
      <w:r>
        <w:rPr>
          <w:szCs w:val="24"/>
        </w:rPr>
        <w:t>c) kikérheti a Képviselő-testület állásfoglalását a Fővárosi Közgyűlés feladat- és hatáskörébe tartozó ügyekben.</w:t>
      </w:r>
    </w:p>
    <w:p w:rsidR="00AE7AE9" w:rsidRDefault="00AE7AE9" w:rsidP="00AE7AE9">
      <w:pPr>
        <w:ind w:firstLine="708"/>
        <w:jc w:val="both"/>
        <w:rPr>
          <w:szCs w:val="24"/>
        </w:rPr>
      </w:pPr>
      <w:r>
        <w:rPr>
          <w:szCs w:val="24"/>
        </w:rPr>
        <w:t>(2) A Képviselő-testület tagjai javaslatot tehetnek arra, hogy a polgármester milyen ügyekben kérje ki a Képviselő-testület állásfoglalását.</w:t>
      </w:r>
    </w:p>
    <w:p w:rsidR="00AE7AE9" w:rsidRDefault="00AE7AE9" w:rsidP="00822E60">
      <w:pPr>
        <w:numPr>
          <w:ilvl w:val="12"/>
          <w:numId w:val="0"/>
        </w:numPr>
        <w:jc w:val="center"/>
        <w:rPr>
          <w:rFonts w:cs="Arial"/>
          <w:b/>
          <w:szCs w:val="24"/>
        </w:rPr>
      </w:pPr>
    </w:p>
    <w:p w:rsidR="00AE7AE9" w:rsidRDefault="00AE7AE9" w:rsidP="00822E60">
      <w:pPr>
        <w:numPr>
          <w:ilvl w:val="12"/>
          <w:numId w:val="0"/>
        </w:numPr>
        <w:jc w:val="center"/>
        <w:rPr>
          <w:rFonts w:cs="Arial"/>
          <w:b/>
          <w:szCs w:val="24"/>
        </w:rPr>
      </w:pPr>
    </w:p>
    <w:p w:rsidR="002553A4" w:rsidRDefault="002553A4" w:rsidP="00822E60">
      <w:pPr>
        <w:numPr>
          <w:ilvl w:val="12"/>
          <w:numId w:val="0"/>
        </w:numPr>
        <w:jc w:val="center"/>
        <w:rPr>
          <w:rFonts w:cs="Arial"/>
          <w:b/>
          <w:szCs w:val="24"/>
        </w:rPr>
      </w:pPr>
    </w:p>
    <w:p w:rsidR="002553A4" w:rsidRDefault="002553A4" w:rsidP="00822E60">
      <w:pPr>
        <w:numPr>
          <w:ilvl w:val="12"/>
          <w:numId w:val="0"/>
        </w:numPr>
        <w:jc w:val="center"/>
        <w:rPr>
          <w:rFonts w:cs="Arial"/>
          <w:b/>
          <w:szCs w:val="24"/>
        </w:rPr>
      </w:pPr>
    </w:p>
    <w:p w:rsidR="002553A4" w:rsidRDefault="002553A4" w:rsidP="00822E60">
      <w:pPr>
        <w:numPr>
          <w:ilvl w:val="12"/>
          <w:numId w:val="0"/>
        </w:numPr>
        <w:jc w:val="center"/>
        <w:rPr>
          <w:rFonts w:cs="Arial"/>
          <w:b/>
          <w:szCs w:val="24"/>
        </w:rPr>
      </w:pPr>
    </w:p>
    <w:p w:rsidR="00822E60" w:rsidRPr="009C304E" w:rsidRDefault="00B556F3" w:rsidP="00822E60">
      <w:pPr>
        <w:numPr>
          <w:ilvl w:val="12"/>
          <w:numId w:val="0"/>
        </w:numPr>
        <w:jc w:val="center"/>
        <w:rPr>
          <w:rFonts w:cs="Arial"/>
          <w:szCs w:val="24"/>
        </w:rPr>
      </w:pPr>
      <w:r>
        <w:rPr>
          <w:rFonts w:cs="Arial"/>
          <w:b/>
          <w:szCs w:val="24"/>
        </w:rPr>
        <w:t>4</w:t>
      </w:r>
      <w:r w:rsidR="00F9424D">
        <w:rPr>
          <w:rFonts w:cs="Arial"/>
          <w:b/>
          <w:szCs w:val="24"/>
        </w:rPr>
        <w:t>5</w:t>
      </w:r>
      <w:r w:rsidR="00822E60" w:rsidRPr="009C304E">
        <w:rPr>
          <w:rFonts w:cs="Arial"/>
          <w:b/>
          <w:szCs w:val="24"/>
        </w:rPr>
        <w:t>. §</w:t>
      </w:r>
      <w:r w:rsidR="00B56F10">
        <w:rPr>
          <w:rStyle w:val="Lbjegyzet-hivatkozs"/>
          <w:rFonts w:cs="Arial"/>
          <w:b/>
          <w:szCs w:val="24"/>
        </w:rPr>
        <w:footnoteReference w:id="13"/>
      </w:r>
    </w:p>
    <w:p w:rsidR="00822E60" w:rsidRPr="009C304E" w:rsidRDefault="00822E60" w:rsidP="00822E60">
      <w:pPr>
        <w:numPr>
          <w:ilvl w:val="12"/>
          <w:numId w:val="0"/>
        </w:numPr>
        <w:jc w:val="both"/>
        <w:rPr>
          <w:rFonts w:cs="Arial"/>
          <w:szCs w:val="24"/>
        </w:rPr>
      </w:pPr>
    </w:p>
    <w:p w:rsidR="00822E60" w:rsidRPr="009C304E" w:rsidRDefault="00822E60" w:rsidP="00822E60">
      <w:pPr>
        <w:numPr>
          <w:ilvl w:val="12"/>
          <w:numId w:val="0"/>
        </w:numPr>
        <w:jc w:val="both"/>
        <w:rPr>
          <w:rFonts w:cs="Arial"/>
          <w:szCs w:val="24"/>
        </w:rPr>
      </w:pPr>
      <w:r w:rsidRPr="009C304E">
        <w:rPr>
          <w:rFonts w:cs="Arial"/>
          <w:szCs w:val="24"/>
        </w:rPr>
        <w:tab/>
        <w:t>A polgármester tekintetében a Képviselő-testület gyakorolja a munkáltatói jogokat</w:t>
      </w:r>
      <w:r w:rsidR="00B556F3">
        <w:rPr>
          <w:rFonts w:cs="Arial"/>
          <w:szCs w:val="24"/>
        </w:rPr>
        <w:t>.</w:t>
      </w:r>
      <w:r w:rsidR="00FA3C98">
        <w:rPr>
          <w:rFonts w:cs="Arial"/>
          <w:szCs w:val="24"/>
        </w:rPr>
        <w:t xml:space="preserve"> </w:t>
      </w:r>
      <w:r w:rsidRPr="009C304E">
        <w:rPr>
          <w:rFonts w:cs="Arial"/>
          <w:szCs w:val="24"/>
        </w:rPr>
        <w:t xml:space="preserve">A polgármester </w:t>
      </w:r>
      <w:r w:rsidR="00B56F10">
        <w:rPr>
          <w:rFonts w:cs="Arial"/>
          <w:szCs w:val="24"/>
        </w:rPr>
        <w:t>j</w:t>
      </w:r>
      <w:r w:rsidRPr="009C304E">
        <w:rPr>
          <w:rFonts w:cs="Arial"/>
          <w:szCs w:val="24"/>
        </w:rPr>
        <w:t>utalmazására a Jogi és Ügyrendi Bizottság te</w:t>
      </w:r>
      <w:r w:rsidR="00FA3C98">
        <w:rPr>
          <w:rFonts w:cs="Arial"/>
          <w:szCs w:val="24"/>
        </w:rPr>
        <w:t>sz javaslatot a Képviselő-testületnek.</w:t>
      </w:r>
    </w:p>
    <w:p w:rsidR="00822E60" w:rsidRPr="009C304E" w:rsidRDefault="00822E60" w:rsidP="00822E60">
      <w:pPr>
        <w:numPr>
          <w:ilvl w:val="12"/>
          <w:numId w:val="0"/>
        </w:numPr>
        <w:jc w:val="both"/>
        <w:rPr>
          <w:rFonts w:cs="Arial"/>
          <w:szCs w:val="24"/>
        </w:rPr>
      </w:pPr>
    </w:p>
    <w:p w:rsidR="00822E60" w:rsidRPr="009C304E" w:rsidRDefault="00A11180" w:rsidP="00822E60">
      <w:pPr>
        <w:numPr>
          <w:ilvl w:val="12"/>
          <w:numId w:val="0"/>
        </w:numPr>
        <w:jc w:val="center"/>
        <w:rPr>
          <w:rFonts w:cs="Arial"/>
          <w:b/>
          <w:szCs w:val="24"/>
        </w:rPr>
      </w:pPr>
      <w:r>
        <w:rPr>
          <w:rFonts w:cs="Arial"/>
          <w:b/>
          <w:szCs w:val="24"/>
        </w:rPr>
        <w:t>4</w:t>
      </w:r>
      <w:r w:rsidR="00F9424D">
        <w:rPr>
          <w:rFonts w:cs="Arial"/>
          <w:b/>
          <w:szCs w:val="24"/>
        </w:rPr>
        <w:t>6</w:t>
      </w:r>
      <w:r w:rsidR="00822E60" w:rsidRPr="009C304E">
        <w:rPr>
          <w:rFonts w:cs="Arial"/>
          <w:b/>
          <w:szCs w:val="24"/>
        </w:rPr>
        <w:t>. §</w:t>
      </w:r>
    </w:p>
    <w:p w:rsidR="00822E60" w:rsidRPr="009C304E" w:rsidRDefault="00822E60" w:rsidP="00822E60">
      <w:pPr>
        <w:numPr>
          <w:ilvl w:val="12"/>
          <w:numId w:val="0"/>
        </w:numPr>
        <w:jc w:val="both"/>
        <w:rPr>
          <w:rFonts w:cs="Arial"/>
          <w:szCs w:val="24"/>
        </w:rPr>
      </w:pPr>
    </w:p>
    <w:p w:rsidR="00822E60" w:rsidRPr="009C304E" w:rsidRDefault="00822E60" w:rsidP="00822E60">
      <w:pPr>
        <w:numPr>
          <w:ilvl w:val="12"/>
          <w:numId w:val="0"/>
        </w:numPr>
        <w:jc w:val="both"/>
        <w:rPr>
          <w:rFonts w:cs="Arial"/>
          <w:szCs w:val="24"/>
        </w:rPr>
      </w:pPr>
      <w:r w:rsidRPr="009C304E">
        <w:rPr>
          <w:rFonts w:cs="Arial"/>
          <w:szCs w:val="24"/>
        </w:rPr>
        <w:tab/>
        <w:t>(1)</w:t>
      </w:r>
      <w:r w:rsidR="00E83B25" w:rsidRPr="00E83B25">
        <w:rPr>
          <w:rFonts w:cs="Arial"/>
          <w:szCs w:val="24"/>
          <w:vertAlign w:val="superscript"/>
        </w:rPr>
        <w:t>8</w:t>
      </w:r>
      <w:r w:rsidRPr="009C304E">
        <w:rPr>
          <w:rFonts w:cs="Arial"/>
          <w:szCs w:val="24"/>
        </w:rPr>
        <w:t xml:space="preserve"> </w:t>
      </w:r>
      <w:r w:rsidR="002805F0" w:rsidRPr="009C304E">
        <w:rPr>
          <w:rFonts w:cs="Arial"/>
          <w:szCs w:val="24"/>
        </w:rPr>
        <w:t xml:space="preserve">A Képviselő-testület </w:t>
      </w:r>
      <w:r w:rsidR="001A462A">
        <w:rPr>
          <w:rFonts w:cs="Arial"/>
          <w:szCs w:val="24"/>
        </w:rPr>
        <w:t>kettő főállású és egy társadalmi megbízatású alpolgármestert választ</w:t>
      </w:r>
      <w:r w:rsidR="002805F0" w:rsidRPr="009C304E">
        <w:rPr>
          <w:rFonts w:cs="Arial"/>
          <w:szCs w:val="24"/>
        </w:rPr>
        <w:t>.</w:t>
      </w:r>
    </w:p>
    <w:p w:rsidR="002805F0" w:rsidRPr="009C304E" w:rsidRDefault="002805F0" w:rsidP="00822E60">
      <w:pPr>
        <w:numPr>
          <w:ilvl w:val="12"/>
          <w:numId w:val="0"/>
        </w:numPr>
        <w:jc w:val="both"/>
        <w:rPr>
          <w:rFonts w:cs="Arial"/>
          <w:szCs w:val="24"/>
        </w:rPr>
      </w:pPr>
    </w:p>
    <w:p w:rsidR="00822E60" w:rsidRDefault="00822E60" w:rsidP="00822E60">
      <w:pPr>
        <w:numPr>
          <w:ilvl w:val="12"/>
          <w:numId w:val="0"/>
        </w:numPr>
        <w:jc w:val="both"/>
        <w:rPr>
          <w:rFonts w:cs="Arial"/>
          <w:szCs w:val="24"/>
        </w:rPr>
      </w:pPr>
      <w:r w:rsidRPr="009C304E">
        <w:rPr>
          <w:rFonts w:cs="Arial"/>
          <w:szCs w:val="24"/>
        </w:rPr>
        <w:tab/>
        <w:t xml:space="preserve">(2) Az alpolgármesterek a polgármester irányításával látják el feladataikat. Az alpolgármesterek közötti feladat- és munkamegosztást, valamint a polgármester helyettesítésének rendjét a polgármester határozza meg. </w:t>
      </w:r>
    </w:p>
    <w:p w:rsidR="002D6233" w:rsidRPr="009C304E" w:rsidRDefault="002D6233" w:rsidP="00822E60">
      <w:pPr>
        <w:numPr>
          <w:ilvl w:val="12"/>
          <w:numId w:val="0"/>
        </w:numPr>
        <w:jc w:val="both"/>
        <w:rPr>
          <w:rFonts w:cs="Arial"/>
          <w:szCs w:val="24"/>
        </w:rPr>
      </w:pPr>
    </w:p>
    <w:p w:rsidR="00822E60" w:rsidRPr="009C304E" w:rsidRDefault="000A423A" w:rsidP="00822E60">
      <w:pPr>
        <w:numPr>
          <w:ilvl w:val="12"/>
          <w:numId w:val="0"/>
        </w:numPr>
        <w:jc w:val="center"/>
        <w:rPr>
          <w:rFonts w:cs="Arial"/>
          <w:b/>
          <w:szCs w:val="24"/>
        </w:rPr>
      </w:pPr>
      <w:r>
        <w:rPr>
          <w:rFonts w:cs="Arial"/>
          <w:b/>
          <w:szCs w:val="24"/>
        </w:rPr>
        <w:t>4</w:t>
      </w:r>
      <w:r w:rsidR="00F9424D">
        <w:rPr>
          <w:rFonts w:cs="Arial"/>
          <w:b/>
          <w:szCs w:val="24"/>
        </w:rPr>
        <w:t>7</w:t>
      </w:r>
      <w:r w:rsidR="00822E60" w:rsidRPr="009C304E">
        <w:rPr>
          <w:rFonts w:cs="Arial"/>
          <w:b/>
          <w:szCs w:val="24"/>
        </w:rPr>
        <w:t>. §</w:t>
      </w:r>
    </w:p>
    <w:p w:rsidR="00822E60" w:rsidRPr="009C304E" w:rsidRDefault="00822E60" w:rsidP="00822E60">
      <w:pPr>
        <w:numPr>
          <w:ilvl w:val="12"/>
          <w:numId w:val="0"/>
        </w:numPr>
        <w:jc w:val="both"/>
        <w:rPr>
          <w:rFonts w:cs="Arial"/>
          <w:b/>
          <w:szCs w:val="24"/>
        </w:rPr>
      </w:pPr>
    </w:p>
    <w:p w:rsidR="00822E60" w:rsidRPr="009C304E" w:rsidRDefault="00822E60" w:rsidP="00822E60">
      <w:pPr>
        <w:numPr>
          <w:ilvl w:val="12"/>
          <w:numId w:val="0"/>
        </w:numPr>
        <w:jc w:val="both"/>
        <w:rPr>
          <w:rFonts w:cs="Arial"/>
          <w:szCs w:val="24"/>
        </w:rPr>
      </w:pPr>
      <w:r w:rsidRPr="009C304E">
        <w:rPr>
          <w:rFonts w:cs="Arial"/>
          <w:szCs w:val="24"/>
        </w:rPr>
        <w:tab/>
        <w:t>(1) A Képviselő-testület a polgármesternek, bármely képviselőnek a javaslatára a képviselők közül tanácsnokokat választhat a Képviselő-testület által meghatározott önkormányzati feladatok ellátására, felügyeletére, ellenőrzésére.</w:t>
      </w:r>
    </w:p>
    <w:p w:rsidR="00822E60" w:rsidRPr="009C304E" w:rsidRDefault="00822E60" w:rsidP="00822E60">
      <w:pPr>
        <w:numPr>
          <w:ilvl w:val="12"/>
          <w:numId w:val="0"/>
        </w:numPr>
        <w:jc w:val="both"/>
        <w:rPr>
          <w:rFonts w:cs="Arial"/>
          <w:szCs w:val="24"/>
        </w:rPr>
      </w:pPr>
    </w:p>
    <w:p w:rsidR="00822E60" w:rsidRPr="009C304E" w:rsidRDefault="00822E60" w:rsidP="00822E60">
      <w:pPr>
        <w:numPr>
          <w:ilvl w:val="12"/>
          <w:numId w:val="0"/>
        </w:numPr>
        <w:jc w:val="both"/>
        <w:rPr>
          <w:rFonts w:cs="Arial"/>
          <w:szCs w:val="24"/>
        </w:rPr>
      </w:pPr>
      <w:r w:rsidRPr="009C304E">
        <w:rPr>
          <w:rFonts w:cs="Arial"/>
          <w:szCs w:val="24"/>
        </w:rPr>
        <w:tab/>
        <w:t>(2) A tanácsnok megválasztása határozott időre vagy meghatározott feladat ellátására szólhat.</w:t>
      </w:r>
    </w:p>
    <w:p w:rsidR="00822E60" w:rsidRPr="009C304E" w:rsidRDefault="00822E60" w:rsidP="00822E60">
      <w:pPr>
        <w:numPr>
          <w:ilvl w:val="12"/>
          <w:numId w:val="0"/>
        </w:numPr>
        <w:jc w:val="both"/>
        <w:rPr>
          <w:rFonts w:cs="Arial"/>
          <w:szCs w:val="24"/>
        </w:rPr>
      </w:pPr>
    </w:p>
    <w:p w:rsidR="00822E60" w:rsidRPr="009C304E" w:rsidRDefault="00822E60" w:rsidP="00822E60">
      <w:pPr>
        <w:numPr>
          <w:ilvl w:val="12"/>
          <w:numId w:val="0"/>
        </w:numPr>
        <w:jc w:val="both"/>
        <w:rPr>
          <w:rFonts w:cs="Arial"/>
          <w:szCs w:val="24"/>
        </w:rPr>
      </w:pPr>
      <w:r w:rsidRPr="009C304E">
        <w:rPr>
          <w:rFonts w:cs="Arial"/>
          <w:szCs w:val="24"/>
        </w:rPr>
        <w:tab/>
        <w:t>(3) A tanácsnok megbízatása megszűnik:</w:t>
      </w:r>
    </w:p>
    <w:p w:rsidR="00822E60" w:rsidRPr="009C304E" w:rsidRDefault="00822E60" w:rsidP="00822E60">
      <w:pPr>
        <w:numPr>
          <w:ilvl w:val="12"/>
          <w:numId w:val="0"/>
        </w:numPr>
        <w:jc w:val="both"/>
        <w:rPr>
          <w:rFonts w:cs="Arial"/>
          <w:szCs w:val="24"/>
        </w:rPr>
      </w:pPr>
      <w:r w:rsidRPr="009C304E">
        <w:rPr>
          <w:rFonts w:cs="Arial"/>
          <w:szCs w:val="24"/>
        </w:rPr>
        <w:tab/>
      </w:r>
      <w:proofErr w:type="gramStart"/>
      <w:r w:rsidRPr="009C304E">
        <w:rPr>
          <w:rFonts w:cs="Arial"/>
          <w:szCs w:val="24"/>
        </w:rPr>
        <w:t>a</w:t>
      </w:r>
      <w:proofErr w:type="gramEnd"/>
      <w:r w:rsidRPr="009C304E">
        <w:rPr>
          <w:rFonts w:cs="Arial"/>
          <w:szCs w:val="24"/>
        </w:rPr>
        <w:t>) a képviselői megbízatás megszűnésével,</w:t>
      </w:r>
    </w:p>
    <w:p w:rsidR="00822E60" w:rsidRPr="009C304E" w:rsidRDefault="00822E60" w:rsidP="00822E60">
      <w:pPr>
        <w:numPr>
          <w:ilvl w:val="12"/>
          <w:numId w:val="0"/>
        </w:numPr>
        <w:jc w:val="both"/>
        <w:rPr>
          <w:rFonts w:cs="Arial"/>
          <w:szCs w:val="24"/>
        </w:rPr>
      </w:pPr>
      <w:r w:rsidRPr="009C304E">
        <w:rPr>
          <w:rFonts w:cs="Arial"/>
          <w:szCs w:val="24"/>
        </w:rPr>
        <w:tab/>
        <w:t>b) határozott időre történt választás esetén a határozott idő elteltével,</w:t>
      </w:r>
    </w:p>
    <w:p w:rsidR="00822E60" w:rsidRPr="009C304E" w:rsidRDefault="00822E60" w:rsidP="00822E60">
      <w:pPr>
        <w:numPr>
          <w:ilvl w:val="12"/>
          <w:numId w:val="0"/>
        </w:numPr>
        <w:jc w:val="both"/>
        <w:rPr>
          <w:rFonts w:cs="Arial"/>
          <w:szCs w:val="24"/>
        </w:rPr>
      </w:pPr>
      <w:r w:rsidRPr="009C304E">
        <w:rPr>
          <w:rFonts w:cs="Arial"/>
          <w:szCs w:val="24"/>
        </w:rPr>
        <w:tab/>
        <w:t>c) meghatározott feladat ellátására történt választás esetén a feladat elvégzésével,</w:t>
      </w:r>
    </w:p>
    <w:p w:rsidR="00822E60" w:rsidRPr="009C304E" w:rsidRDefault="00822E60" w:rsidP="00822E60">
      <w:pPr>
        <w:numPr>
          <w:ilvl w:val="12"/>
          <w:numId w:val="0"/>
        </w:numPr>
        <w:jc w:val="both"/>
        <w:rPr>
          <w:rFonts w:cs="Arial"/>
          <w:szCs w:val="24"/>
        </w:rPr>
      </w:pPr>
      <w:r w:rsidRPr="009C304E">
        <w:rPr>
          <w:rFonts w:cs="Arial"/>
          <w:szCs w:val="24"/>
        </w:rPr>
        <w:tab/>
        <w:t xml:space="preserve">d) felmentéssel, </w:t>
      </w:r>
    </w:p>
    <w:p w:rsidR="00822E60" w:rsidRDefault="00822E60" w:rsidP="00822E60">
      <w:pPr>
        <w:numPr>
          <w:ilvl w:val="12"/>
          <w:numId w:val="0"/>
        </w:numPr>
        <w:jc w:val="both"/>
        <w:rPr>
          <w:rFonts w:cs="Arial"/>
          <w:szCs w:val="24"/>
        </w:rPr>
      </w:pPr>
      <w:r w:rsidRPr="009C304E">
        <w:rPr>
          <w:rFonts w:cs="Arial"/>
          <w:szCs w:val="24"/>
        </w:rPr>
        <w:tab/>
      </w:r>
      <w:proofErr w:type="gramStart"/>
      <w:r w:rsidRPr="009C304E">
        <w:rPr>
          <w:rFonts w:cs="Arial"/>
          <w:szCs w:val="24"/>
        </w:rPr>
        <w:t>e</w:t>
      </w:r>
      <w:proofErr w:type="gramEnd"/>
      <w:r w:rsidRPr="009C304E">
        <w:rPr>
          <w:rFonts w:cs="Arial"/>
          <w:szCs w:val="24"/>
        </w:rPr>
        <w:t>) lemondással.</w:t>
      </w:r>
    </w:p>
    <w:p w:rsidR="002D6233" w:rsidRDefault="002D6233" w:rsidP="00822E60">
      <w:pPr>
        <w:numPr>
          <w:ilvl w:val="12"/>
          <w:numId w:val="0"/>
        </w:numPr>
        <w:jc w:val="both"/>
        <w:rPr>
          <w:rFonts w:cs="Arial"/>
          <w:szCs w:val="24"/>
        </w:rPr>
      </w:pPr>
    </w:p>
    <w:p w:rsidR="00822E60" w:rsidRPr="009C304E" w:rsidRDefault="00822E60" w:rsidP="00822E60">
      <w:pPr>
        <w:numPr>
          <w:ilvl w:val="12"/>
          <w:numId w:val="0"/>
        </w:numPr>
        <w:jc w:val="center"/>
        <w:rPr>
          <w:rFonts w:cs="Arial"/>
          <w:b/>
          <w:szCs w:val="24"/>
        </w:rPr>
      </w:pPr>
      <w:r w:rsidRPr="009C304E">
        <w:rPr>
          <w:rFonts w:cs="Arial"/>
          <w:b/>
          <w:szCs w:val="24"/>
        </w:rPr>
        <w:t>VI. F</w:t>
      </w:r>
      <w:r w:rsidR="000A423A">
        <w:rPr>
          <w:rFonts w:cs="Arial"/>
          <w:b/>
          <w:szCs w:val="24"/>
        </w:rPr>
        <w:t>ejezet</w:t>
      </w:r>
    </w:p>
    <w:p w:rsidR="00822E60" w:rsidRPr="009C304E" w:rsidRDefault="00822E60" w:rsidP="00822E60">
      <w:pPr>
        <w:numPr>
          <w:ilvl w:val="12"/>
          <w:numId w:val="0"/>
        </w:numPr>
        <w:jc w:val="center"/>
        <w:rPr>
          <w:rFonts w:cs="Arial"/>
          <w:b/>
          <w:szCs w:val="24"/>
        </w:rPr>
      </w:pPr>
    </w:p>
    <w:p w:rsidR="00822E60" w:rsidRPr="009C304E" w:rsidRDefault="00822E60" w:rsidP="00822E60">
      <w:pPr>
        <w:numPr>
          <w:ilvl w:val="12"/>
          <w:numId w:val="0"/>
        </w:numPr>
        <w:jc w:val="center"/>
        <w:rPr>
          <w:rFonts w:cs="Arial"/>
          <w:b/>
          <w:szCs w:val="24"/>
        </w:rPr>
      </w:pPr>
      <w:r w:rsidRPr="009C304E">
        <w:rPr>
          <w:rFonts w:cs="Arial"/>
          <w:b/>
          <w:szCs w:val="24"/>
        </w:rPr>
        <w:t xml:space="preserve">A </w:t>
      </w:r>
      <w:r w:rsidR="000A423A">
        <w:rPr>
          <w:rFonts w:cs="Arial"/>
          <w:b/>
          <w:szCs w:val="24"/>
        </w:rPr>
        <w:t>jegyző, az aljegyző, a Polgármesteri Hivatal</w:t>
      </w:r>
    </w:p>
    <w:p w:rsidR="00822E60" w:rsidRDefault="00822E60" w:rsidP="00822E60">
      <w:pPr>
        <w:numPr>
          <w:ilvl w:val="12"/>
          <w:numId w:val="0"/>
        </w:numPr>
        <w:jc w:val="center"/>
        <w:rPr>
          <w:rFonts w:cs="Arial"/>
          <w:b/>
          <w:szCs w:val="24"/>
        </w:rPr>
      </w:pPr>
    </w:p>
    <w:p w:rsidR="00822E60" w:rsidRPr="009C304E" w:rsidRDefault="004C5F91" w:rsidP="00822E60">
      <w:pPr>
        <w:numPr>
          <w:ilvl w:val="12"/>
          <w:numId w:val="0"/>
        </w:numPr>
        <w:jc w:val="center"/>
        <w:rPr>
          <w:rFonts w:cs="Arial"/>
          <w:b/>
          <w:szCs w:val="24"/>
        </w:rPr>
      </w:pPr>
      <w:r>
        <w:rPr>
          <w:rFonts w:cs="Arial"/>
          <w:b/>
          <w:szCs w:val="24"/>
        </w:rPr>
        <w:t>4</w:t>
      </w:r>
      <w:r w:rsidR="00F9424D">
        <w:rPr>
          <w:rFonts w:cs="Arial"/>
          <w:b/>
          <w:szCs w:val="24"/>
        </w:rPr>
        <w:t>8</w:t>
      </w:r>
      <w:r w:rsidR="00822E60" w:rsidRPr="009C304E">
        <w:rPr>
          <w:rFonts w:cs="Arial"/>
          <w:b/>
          <w:szCs w:val="24"/>
        </w:rPr>
        <w:t>. §</w:t>
      </w:r>
    </w:p>
    <w:p w:rsidR="00822E60" w:rsidRPr="009C304E" w:rsidRDefault="00822E60" w:rsidP="00822E60">
      <w:pPr>
        <w:numPr>
          <w:ilvl w:val="12"/>
          <w:numId w:val="0"/>
        </w:numPr>
        <w:jc w:val="both"/>
        <w:rPr>
          <w:rFonts w:cs="Arial"/>
          <w:b/>
          <w:szCs w:val="24"/>
        </w:rPr>
      </w:pPr>
    </w:p>
    <w:p w:rsidR="00822E60" w:rsidRPr="009C304E" w:rsidRDefault="00822E60" w:rsidP="00822E60">
      <w:pPr>
        <w:numPr>
          <w:ilvl w:val="12"/>
          <w:numId w:val="0"/>
        </w:numPr>
        <w:jc w:val="both"/>
        <w:rPr>
          <w:rFonts w:cs="Arial"/>
          <w:szCs w:val="24"/>
        </w:rPr>
      </w:pPr>
      <w:r w:rsidRPr="009C304E">
        <w:rPr>
          <w:rFonts w:cs="Arial"/>
          <w:szCs w:val="24"/>
        </w:rPr>
        <w:tab/>
        <w:t>(1) A jegyző gondoskodik az Önkormányzat működésével kapcsolatos feladatok ellátásáról, ennek keretében különösen:</w:t>
      </w:r>
    </w:p>
    <w:p w:rsidR="00822E60" w:rsidRPr="009C304E" w:rsidRDefault="00822E60" w:rsidP="00822E60">
      <w:pPr>
        <w:numPr>
          <w:ilvl w:val="12"/>
          <w:numId w:val="0"/>
        </w:numPr>
        <w:jc w:val="both"/>
        <w:rPr>
          <w:rFonts w:cs="Arial"/>
          <w:szCs w:val="24"/>
        </w:rPr>
      </w:pPr>
      <w:r w:rsidRPr="009C304E">
        <w:rPr>
          <w:rFonts w:cs="Arial"/>
          <w:szCs w:val="24"/>
        </w:rPr>
        <w:tab/>
      </w:r>
      <w:proofErr w:type="gramStart"/>
      <w:r w:rsidRPr="009C304E">
        <w:rPr>
          <w:rFonts w:cs="Arial"/>
          <w:szCs w:val="24"/>
        </w:rPr>
        <w:t>a</w:t>
      </w:r>
      <w:proofErr w:type="gramEnd"/>
      <w:r w:rsidRPr="009C304E">
        <w:rPr>
          <w:rFonts w:cs="Arial"/>
          <w:szCs w:val="24"/>
        </w:rPr>
        <w:t>) a polgármester feladat-meghatározásainak figyelembevételével a képviselő-testületi, bizottsági ülések, előterjesztések előkészítéséről, a képviselő-testületi, bizottsági döntések végrehajtásáról,</w:t>
      </w:r>
    </w:p>
    <w:p w:rsidR="00822E60" w:rsidRPr="009C304E" w:rsidRDefault="00822E60" w:rsidP="00822E60">
      <w:pPr>
        <w:numPr>
          <w:ilvl w:val="12"/>
          <w:numId w:val="0"/>
        </w:numPr>
        <w:jc w:val="both"/>
        <w:rPr>
          <w:rFonts w:cs="Arial"/>
          <w:szCs w:val="24"/>
        </w:rPr>
      </w:pPr>
      <w:r w:rsidRPr="009C304E">
        <w:rPr>
          <w:rFonts w:cs="Arial"/>
          <w:szCs w:val="24"/>
        </w:rPr>
        <w:tab/>
        <w:t>b) a képviselő-testületi, bizottsági ülések jegyzőkönyveinek elkészítéséről,</w:t>
      </w:r>
    </w:p>
    <w:p w:rsidR="00822E60" w:rsidRDefault="00822E60" w:rsidP="00822E60">
      <w:pPr>
        <w:numPr>
          <w:ilvl w:val="12"/>
          <w:numId w:val="0"/>
        </w:numPr>
        <w:jc w:val="both"/>
        <w:rPr>
          <w:rFonts w:cs="Arial"/>
          <w:szCs w:val="24"/>
        </w:rPr>
      </w:pPr>
      <w:r w:rsidRPr="009C304E">
        <w:rPr>
          <w:rFonts w:cs="Arial"/>
          <w:szCs w:val="24"/>
        </w:rPr>
        <w:tab/>
        <w:t>c) az Önkormányzat rendeleteinek kihirdetéséről.</w:t>
      </w:r>
    </w:p>
    <w:p w:rsidR="00F9424D" w:rsidRDefault="00F9424D" w:rsidP="00822E60">
      <w:pPr>
        <w:numPr>
          <w:ilvl w:val="12"/>
          <w:numId w:val="0"/>
        </w:numPr>
        <w:jc w:val="both"/>
        <w:rPr>
          <w:rFonts w:cs="Arial"/>
          <w:szCs w:val="24"/>
        </w:rPr>
      </w:pPr>
    </w:p>
    <w:p w:rsidR="00F9424D" w:rsidRPr="009C304E" w:rsidRDefault="00F9424D" w:rsidP="00822E60">
      <w:pPr>
        <w:numPr>
          <w:ilvl w:val="12"/>
          <w:numId w:val="0"/>
        </w:numPr>
        <w:jc w:val="both"/>
        <w:rPr>
          <w:rFonts w:cs="Arial"/>
          <w:szCs w:val="24"/>
        </w:rPr>
      </w:pPr>
      <w:r>
        <w:rPr>
          <w:rFonts w:cs="Arial"/>
          <w:szCs w:val="24"/>
        </w:rPr>
        <w:tab/>
        <w:t>(2) A Képviselő-testület által a jegyzőre átruházott hatásköröket a 6. melléklet sorolja fel.</w:t>
      </w:r>
    </w:p>
    <w:p w:rsidR="00822E60" w:rsidRDefault="00822E60" w:rsidP="00822E60">
      <w:pPr>
        <w:numPr>
          <w:ilvl w:val="12"/>
          <w:numId w:val="0"/>
        </w:numPr>
        <w:jc w:val="both"/>
        <w:rPr>
          <w:rFonts w:cs="Arial"/>
          <w:szCs w:val="24"/>
        </w:rPr>
      </w:pPr>
    </w:p>
    <w:p w:rsidR="004C5F91" w:rsidRDefault="00F9424D" w:rsidP="00822E60">
      <w:pPr>
        <w:numPr>
          <w:ilvl w:val="12"/>
          <w:numId w:val="0"/>
        </w:numPr>
        <w:jc w:val="both"/>
        <w:rPr>
          <w:rFonts w:cs="Arial"/>
          <w:szCs w:val="24"/>
        </w:rPr>
      </w:pPr>
      <w:r>
        <w:rPr>
          <w:rFonts w:cs="Arial"/>
          <w:szCs w:val="24"/>
        </w:rPr>
        <w:lastRenderedPageBreak/>
        <w:tab/>
        <w:t>(3</w:t>
      </w:r>
      <w:r w:rsidR="004C5F91">
        <w:rPr>
          <w:rFonts w:cs="Arial"/>
          <w:szCs w:val="24"/>
        </w:rPr>
        <w:t>)</w:t>
      </w:r>
      <w:r w:rsidR="00F30050">
        <w:rPr>
          <w:rFonts w:cs="Arial"/>
          <w:szCs w:val="24"/>
        </w:rPr>
        <w:t xml:space="preserve"> </w:t>
      </w:r>
      <w:r w:rsidR="0039275C">
        <w:rPr>
          <w:rFonts w:cs="Arial"/>
          <w:szCs w:val="24"/>
        </w:rPr>
        <w:t>Ha a</w:t>
      </w:r>
      <w:r w:rsidR="004C5F91">
        <w:rPr>
          <w:rFonts w:cs="Arial"/>
          <w:szCs w:val="24"/>
        </w:rPr>
        <w:t xml:space="preserve"> jegyző a képviselő-testületi, bizottsági előterjesztés</w:t>
      </w:r>
      <w:r w:rsidR="0039275C">
        <w:rPr>
          <w:rFonts w:cs="Arial"/>
          <w:szCs w:val="24"/>
        </w:rPr>
        <w:t xml:space="preserve"> döntési javaslatában jogszabálysértést észlel, köteles azt az előterjesztéshez csatolt írásbeli észrevételben jelezni. A Képviselő-testület ülésén előterjesztett döntési javaslat esetében a jegyző szóban jelzi, ha a javaslat jogszabálysértő.</w:t>
      </w:r>
      <w:r w:rsidR="00B817DA">
        <w:rPr>
          <w:rFonts w:cs="Arial"/>
          <w:szCs w:val="24"/>
        </w:rPr>
        <w:t xml:space="preserve"> A jegyző jelzését a jegyzőkönyvben rögzíteni kell.</w:t>
      </w:r>
    </w:p>
    <w:p w:rsidR="00FD6009" w:rsidRPr="009C304E" w:rsidRDefault="00822E60" w:rsidP="0039275C">
      <w:pPr>
        <w:numPr>
          <w:ilvl w:val="12"/>
          <w:numId w:val="0"/>
        </w:numPr>
        <w:jc w:val="both"/>
        <w:rPr>
          <w:szCs w:val="24"/>
        </w:rPr>
      </w:pPr>
      <w:r w:rsidRPr="009C304E">
        <w:rPr>
          <w:rFonts w:cs="Arial"/>
          <w:szCs w:val="24"/>
        </w:rPr>
        <w:tab/>
        <w:t>(</w:t>
      </w:r>
      <w:r w:rsidR="00F9424D">
        <w:rPr>
          <w:rFonts w:cs="Arial"/>
          <w:szCs w:val="24"/>
        </w:rPr>
        <w:t>4</w:t>
      </w:r>
      <w:r w:rsidRPr="009C304E">
        <w:rPr>
          <w:rFonts w:cs="Arial"/>
          <w:szCs w:val="24"/>
        </w:rPr>
        <w:t>) A jegyző</w:t>
      </w:r>
      <w:r w:rsidR="0039275C">
        <w:rPr>
          <w:rFonts w:cs="Arial"/>
          <w:szCs w:val="24"/>
        </w:rPr>
        <w:t xml:space="preserve"> </w:t>
      </w:r>
      <w:r w:rsidR="00FD6009" w:rsidRPr="009C304E">
        <w:rPr>
          <w:rFonts w:cs="Arial"/>
          <w:szCs w:val="24"/>
        </w:rPr>
        <w:t>köteles a Képviselő-testület és a bizottságok üléseinek jegyzőkönyveit az ülést követő 15 napon belül az önkormányzati rendeleteknek és jegyzőkönyveknek a fővárosi és megyei kormányhivatalok részére történő megküldésének rendjéről szóló 23/2012. (IV.</w:t>
      </w:r>
      <w:r w:rsidR="002D6233">
        <w:rPr>
          <w:rFonts w:cs="Arial"/>
          <w:szCs w:val="24"/>
        </w:rPr>
        <w:t xml:space="preserve"> </w:t>
      </w:r>
      <w:r w:rsidR="00FD6009" w:rsidRPr="009C304E">
        <w:rPr>
          <w:rFonts w:cs="Arial"/>
          <w:szCs w:val="24"/>
        </w:rPr>
        <w:t>25.) KIM rendeletben (a továbbiakban: KIM rendelet) foglaltak szerint megküldeni a Fővárosi Kormányhivatalnak. A kihirdetett önkormányzati rendeletet a KIM rendeletben foglaltak szerint kell a jegyzőnek a Fővárosi Kormányhivatalhoz megküldeni.</w:t>
      </w:r>
    </w:p>
    <w:p w:rsidR="00822E60" w:rsidRPr="009C304E" w:rsidRDefault="00822E60" w:rsidP="00822E60">
      <w:pPr>
        <w:numPr>
          <w:ilvl w:val="12"/>
          <w:numId w:val="0"/>
        </w:numPr>
        <w:jc w:val="both"/>
        <w:rPr>
          <w:rFonts w:cs="Arial"/>
          <w:szCs w:val="24"/>
        </w:rPr>
      </w:pPr>
    </w:p>
    <w:p w:rsidR="00822E60" w:rsidRPr="009C304E" w:rsidRDefault="0039275C" w:rsidP="00822E60">
      <w:pPr>
        <w:numPr>
          <w:ilvl w:val="12"/>
          <w:numId w:val="0"/>
        </w:numPr>
        <w:jc w:val="center"/>
        <w:rPr>
          <w:rFonts w:cs="Arial"/>
          <w:b/>
          <w:szCs w:val="24"/>
        </w:rPr>
      </w:pPr>
      <w:r>
        <w:rPr>
          <w:rFonts w:cs="Arial"/>
          <w:b/>
          <w:szCs w:val="24"/>
        </w:rPr>
        <w:t>4</w:t>
      </w:r>
      <w:r w:rsidR="00F9424D">
        <w:rPr>
          <w:rFonts w:cs="Arial"/>
          <w:b/>
          <w:szCs w:val="24"/>
        </w:rPr>
        <w:t>9</w:t>
      </w:r>
      <w:r w:rsidR="00822E60" w:rsidRPr="009C304E">
        <w:rPr>
          <w:rFonts w:cs="Arial"/>
          <w:b/>
          <w:szCs w:val="24"/>
        </w:rPr>
        <w:t>. §</w:t>
      </w:r>
    </w:p>
    <w:p w:rsidR="00822E60" w:rsidRPr="009C304E" w:rsidRDefault="00822E60" w:rsidP="00822E60">
      <w:pPr>
        <w:numPr>
          <w:ilvl w:val="12"/>
          <w:numId w:val="0"/>
        </w:numPr>
        <w:jc w:val="center"/>
        <w:rPr>
          <w:rFonts w:cs="Arial"/>
          <w:b/>
          <w:szCs w:val="24"/>
        </w:rPr>
      </w:pPr>
    </w:p>
    <w:p w:rsidR="00822E60" w:rsidRPr="009C304E" w:rsidRDefault="00822E60" w:rsidP="00822E60">
      <w:pPr>
        <w:numPr>
          <w:ilvl w:val="12"/>
          <w:numId w:val="0"/>
        </w:numPr>
        <w:jc w:val="both"/>
        <w:rPr>
          <w:rFonts w:cs="Arial"/>
          <w:szCs w:val="24"/>
        </w:rPr>
      </w:pPr>
      <w:r w:rsidRPr="009C304E">
        <w:rPr>
          <w:rFonts w:cs="Arial"/>
          <w:szCs w:val="24"/>
        </w:rPr>
        <w:tab/>
        <w:t xml:space="preserve">A </w:t>
      </w:r>
      <w:r w:rsidR="0039275C">
        <w:rPr>
          <w:rFonts w:cs="Arial"/>
          <w:szCs w:val="24"/>
        </w:rPr>
        <w:t>polgármester legfeljebb kettő aljegyzőt nevezhet ki.</w:t>
      </w:r>
    </w:p>
    <w:p w:rsidR="00822E60" w:rsidRPr="009C304E" w:rsidRDefault="00822E60" w:rsidP="00822E60">
      <w:pPr>
        <w:numPr>
          <w:ilvl w:val="12"/>
          <w:numId w:val="0"/>
        </w:numPr>
        <w:jc w:val="both"/>
        <w:rPr>
          <w:rFonts w:cs="Arial"/>
          <w:szCs w:val="24"/>
        </w:rPr>
      </w:pPr>
    </w:p>
    <w:p w:rsidR="00822E60" w:rsidRDefault="00F9424D" w:rsidP="00822E60">
      <w:pPr>
        <w:numPr>
          <w:ilvl w:val="12"/>
          <w:numId w:val="0"/>
        </w:numPr>
        <w:jc w:val="center"/>
        <w:rPr>
          <w:rFonts w:cs="Arial"/>
          <w:b/>
          <w:szCs w:val="24"/>
        </w:rPr>
      </w:pPr>
      <w:r>
        <w:rPr>
          <w:rFonts w:cs="Arial"/>
          <w:b/>
          <w:szCs w:val="24"/>
        </w:rPr>
        <w:t>50</w:t>
      </w:r>
      <w:r w:rsidR="008C0C9F">
        <w:rPr>
          <w:rFonts w:cs="Arial"/>
          <w:b/>
          <w:szCs w:val="24"/>
        </w:rPr>
        <w:t xml:space="preserve">.§ </w:t>
      </w:r>
    </w:p>
    <w:p w:rsidR="008C0C9F" w:rsidRDefault="008C0C9F" w:rsidP="00822E60">
      <w:pPr>
        <w:numPr>
          <w:ilvl w:val="12"/>
          <w:numId w:val="0"/>
        </w:numPr>
        <w:jc w:val="center"/>
        <w:rPr>
          <w:rFonts w:cs="Arial"/>
          <w:b/>
          <w:szCs w:val="24"/>
        </w:rPr>
      </w:pPr>
    </w:p>
    <w:p w:rsidR="008C0C9F" w:rsidRDefault="008C0C9F" w:rsidP="008C0C9F">
      <w:pPr>
        <w:numPr>
          <w:ilvl w:val="12"/>
          <w:numId w:val="0"/>
        </w:numPr>
        <w:jc w:val="both"/>
        <w:rPr>
          <w:rFonts w:cs="Arial"/>
          <w:szCs w:val="24"/>
        </w:rPr>
      </w:pPr>
      <w:r>
        <w:rPr>
          <w:rFonts w:cs="Arial"/>
          <w:szCs w:val="24"/>
        </w:rPr>
        <w:t xml:space="preserve">A jegyzői és az aljegyzői tisztség egyidejű </w:t>
      </w:r>
      <w:proofErr w:type="spellStart"/>
      <w:r>
        <w:rPr>
          <w:rFonts w:cs="Arial"/>
          <w:szCs w:val="24"/>
        </w:rPr>
        <w:t>betöltetlensége</w:t>
      </w:r>
      <w:proofErr w:type="spellEnd"/>
      <w:r>
        <w:rPr>
          <w:rFonts w:cs="Arial"/>
          <w:szCs w:val="24"/>
        </w:rPr>
        <w:t xml:space="preserve">, illetve tartós akadályoztatásuk esetén – legfeljebb 6 hónap időtartamra </w:t>
      </w:r>
      <w:r w:rsidR="00B817DA">
        <w:rPr>
          <w:rFonts w:cs="Arial"/>
          <w:szCs w:val="24"/>
        </w:rPr>
        <w:t xml:space="preserve">– </w:t>
      </w:r>
      <w:r>
        <w:rPr>
          <w:rFonts w:cs="Arial"/>
          <w:szCs w:val="24"/>
        </w:rPr>
        <w:t>a jegyzői feladatok ellátásával a polgármester a Polgármesteri Hivatal vezető besorolású, a jegyzőre vonatkozó képesítési előírásoknak megfelelő köztisztviselőjét bízza meg.</w:t>
      </w:r>
    </w:p>
    <w:p w:rsidR="008C0C9F" w:rsidRPr="008C0C9F" w:rsidRDefault="008C0C9F" w:rsidP="008C0C9F">
      <w:pPr>
        <w:numPr>
          <w:ilvl w:val="12"/>
          <w:numId w:val="0"/>
        </w:numPr>
        <w:jc w:val="both"/>
        <w:rPr>
          <w:rFonts w:cs="Arial"/>
          <w:szCs w:val="24"/>
        </w:rPr>
      </w:pPr>
    </w:p>
    <w:p w:rsidR="00822E60" w:rsidRPr="009C304E" w:rsidRDefault="00822E60" w:rsidP="00822E60">
      <w:pPr>
        <w:numPr>
          <w:ilvl w:val="12"/>
          <w:numId w:val="0"/>
        </w:numPr>
        <w:jc w:val="center"/>
        <w:rPr>
          <w:rFonts w:cs="Arial"/>
          <w:b/>
          <w:szCs w:val="24"/>
        </w:rPr>
      </w:pPr>
      <w:r w:rsidRPr="009C304E">
        <w:rPr>
          <w:rFonts w:cs="Arial"/>
          <w:b/>
          <w:szCs w:val="24"/>
        </w:rPr>
        <w:t>5</w:t>
      </w:r>
      <w:r w:rsidR="00F9424D">
        <w:rPr>
          <w:rFonts w:cs="Arial"/>
          <w:b/>
          <w:szCs w:val="24"/>
        </w:rPr>
        <w:t>1</w:t>
      </w:r>
      <w:r w:rsidRPr="009C304E">
        <w:rPr>
          <w:rFonts w:cs="Arial"/>
          <w:b/>
          <w:szCs w:val="24"/>
        </w:rPr>
        <w:t>. §</w:t>
      </w:r>
    </w:p>
    <w:p w:rsidR="00822E60" w:rsidRPr="009C304E" w:rsidRDefault="00822E60" w:rsidP="00822E60">
      <w:pPr>
        <w:numPr>
          <w:ilvl w:val="12"/>
          <w:numId w:val="0"/>
        </w:numPr>
        <w:jc w:val="both"/>
        <w:rPr>
          <w:rFonts w:cs="Arial"/>
          <w:szCs w:val="24"/>
        </w:rPr>
      </w:pPr>
    </w:p>
    <w:p w:rsidR="00822E60" w:rsidRDefault="00AF26D8" w:rsidP="00AF26D8">
      <w:pPr>
        <w:ind w:firstLine="708"/>
        <w:jc w:val="both"/>
        <w:rPr>
          <w:rFonts w:cs="Arial"/>
          <w:szCs w:val="24"/>
        </w:rPr>
      </w:pPr>
      <w:r>
        <w:rPr>
          <w:rFonts w:cs="Arial"/>
          <w:szCs w:val="24"/>
        </w:rPr>
        <w:t xml:space="preserve">(1) </w:t>
      </w:r>
      <w:r w:rsidR="00822E60" w:rsidRPr="009C304E">
        <w:rPr>
          <w:rFonts w:cs="Arial"/>
          <w:szCs w:val="24"/>
        </w:rPr>
        <w:t xml:space="preserve">A Képviselő-testület Budapest </w:t>
      </w:r>
      <w:r w:rsidR="008F4D85">
        <w:rPr>
          <w:rFonts w:cs="Arial"/>
          <w:szCs w:val="24"/>
        </w:rPr>
        <w:t xml:space="preserve">Főváros </w:t>
      </w:r>
      <w:r w:rsidR="00822E60" w:rsidRPr="009C304E">
        <w:rPr>
          <w:rFonts w:cs="Arial"/>
          <w:szCs w:val="24"/>
        </w:rPr>
        <w:t xml:space="preserve">XII. kerület Hegyvidéki </w:t>
      </w:r>
      <w:r w:rsidR="0097248F">
        <w:rPr>
          <w:rFonts w:cs="Arial"/>
          <w:szCs w:val="24"/>
        </w:rPr>
        <w:t>Polgármesteri Hivatal</w:t>
      </w:r>
      <w:r w:rsidR="00822E60" w:rsidRPr="009C304E">
        <w:rPr>
          <w:rFonts w:cs="Arial"/>
          <w:szCs w:val="24"/>
        </w:rPr>
        <w:t xml:space="preserve"> elnevezéssel egységes hivatalt hoz létre és tart fenn.</w:t>
      </w:r>
      <w:r w:rsidR="00B817DA">
        <w:rPr>
          <w:rFonts w:cs="Arial"/>
          <w:szCs w:val="24"/>
        </w:rPr>
        <w:t xml:space="preserve"> </w:t>
      </w:r>
    </w:p>
    <w:p w:rsidR="00AF26D8" w:rsidRDefault="00AF26D8" w:rsidP="00AF26D8">
      <w:pPr>
        <w:jc w:val="both"/>
        <w:rPr>
          <w:rFonts w:cs="Arial"/>
          <w:szCs w:val="24"/>
        </w:rPr>
      </w:pPr>
    </w:p>
    <w:p w:rsidR="00AF26D8" w:rsidRDefault="00AF26D8" w:rsidP="00AF26D8">
      <w:pPr>
        <w:ind w:firstLine="708"/>
        <w:jc w:val="both"/>
        <w:rPr>
          <w:rFonts w:cs="Arial"/>
          <w:szCs w:val="24"/>
        </w:rPr>
      </w:pPr>
      <w:r>
        <w:rPr>
          <w:rFonts w:cs="Arial"/>
          <w:szCs w:val="24"/>
        </w:rPr>
        <w:t>(2)</w:t>
      </w:r>
      <w:r w:rsidR="0017562E">
        <w:rPr>
          <w:rStyle w:val="Lbjegyzet-hivatkozs"/>
          <w:rFonts w:cs="Arial"/>
          <w:szCs w:val="24"/>
        </w:rPr>
        <w:footnoteReference w:id="14"/>
      </w:r>
      <w:r w:rsidR="00F9424D">
        <w:rPr>
          <w:rFonts w:cs="Arial"/>
          <w:szCs w:val="24"/>
        </w:rPr>
        <w:t xml:space="preserve"> </w:t>
      </w:r>
      <w:r w:rsidR="00F9424D" w:rsidRPr="009C304E">
        <w:rPr>
          <w:rFonts w:cs="Arial"/>
          <w:szCs w:val="24"/>
        </w:rPr>
        <w:t xml:space="preserve">A Polgármesteri Hivatal a jegyző által elkészített és a polgármester által jóváhagyott </w:t>
      </w:r>
      <w:r w:rsidR="0017562E">
        <w:rPr>
          <w:rFonts w:cs="Arial"/>
          <w:szCs w:val="24"/>
        </w:rPr>
        <w:t xml:space="preserve">Szervezeti és Működési Szabályzat </w:t>
      </w:r>
      <w:r w:rsidR="00F9424D" w:rsidRPr="009C304E">
        <w:rPr>
          <w:rFonts w:cs="Arial"/>
          <w:szCs w:val="24"/>
        </w:rPr>
        <w:t>szerint működik, amely részletezi a Polgármesteri Hivatal feladatait és belső (szervezeti egységek és köztisztviselők közötti) munkamegosztását.</w:t>
      </w:r>
    </w:p>
    <w:p w:rsidR="00AF26D8" w:rsidRPr="009C304E" w:rsidRDefault="00AF26D8" w:rsidP="00AF26D8">
      <w:pPr>
        <w:jc w:val="both"/>
        <w:rPr>
          <w:rFonts w:cs="Arial"/>
          <w:szCs w:val="24"/>
        </w:rPr>
      </w:pPr>
    </w:p>
    <w:p w:rsidR="00822E60" w:rsidRDefault="00822E60" w:rsidP="00822E60">
      <w:pPr>
        <w:numPr>
          <w:ilvl w:val="12"/>
          <w:numId w:val="0"/>
        </w:numPr>
        <w:jc w:val="both"/>
        <w:rPr>
          <w:rFonts w:cs="Arial"/>
          <w:szCs w:val="24"/>
        </w:rPr>
      </w:pPr>
      <w:r w:rsidRPr="009C304E">
        <w:rPr>
          <w:rFonts w:cs="Arial"/>
          <w:szCs w:val="24"/>
        </w:rPr>
        <w:tab/>
        <w:t>(</w:t>
      </w:r>
      <w:r w:rsidR="00AF26D8">
        <w:rPr>
          <w:rFonts w:cs="Arial"/>
          <w:szCs w:val="24"/>
        </w:rPr>
        <w:t>3</w:t>
      </w:r>
      <w:r w:rsidRPr="009C304E">
        <w:rPr>
          <w:rFonts w:cs="Arial"/>
          <w:szCs w:val="24"/>
        </w:rPr>
        <w:t xml:space="preserve">) A Polgármesteri Hivatal belső szervezeti tagozódását, </w:t>
      </w:r>
      <w:r w:rsidR="003273E5">
        <w:rPr>
          <w:rFonts w:cs="Arial"/>
          <w:szCs w:val="24"/>
        </w:rPr>
        <w:t xml:space="preserve">létszámát, </w:t>
      </w:r>
      <w:r w:rsidRPr="009C304E">
        <w:rPr>
          <w:rFonts w:cs="Arial"/>
          <w:szCs w:val="24"/>
        </w:rPr>
        <w:t>munka</w:t>
      </w:r>
      <w:r w:rsidR="00831847">
        <w:rPr>
          <w:rFonts w:cs="Arial"/>
          <w:szCs w:val="24"/>
        </w:rPr>
        <w:t>rendjét, valamint</w:t>
      </w:r>
      <w:r w:rsidRPr="009C304E">
        <w:rPr>
          <w:rFonts w:cs="Arial"/>
          <w:szCs w:val="24"/>
        </w:rPr>
        <w:t xml:space="preserve"> ügyfélfogadási rendjét</w:t>
      </w:r>
      <w:r w:rsidR="00831847">
        <w:rPr>
          <w:rFonts w:cs="Arial"/>
          <w:szCs w:val="24"/>
        </w:rPr>
        <w:t xml:space="preserve"> a Képviselő-testület a jegyző javaslat</w:t>
      </w:r>
      <w:r w:rsidR="00B57409">
        <w:rPr>
          <w:rFonts w:cs="Arial"/>
          <w:szCs w:val="24"/>
        </w:rPr>
        <w:t>ára</w:t>
      </w:r>
      <w:r w:rsidR="00831847">
        <w:rPr>
          <w:rFonts w:cs="Arial"/>
          <w:szCs w:val="24"/>
        </w:rPr>
        <w:t xml:space="preserve"> benyújtott polgármesteri </w:t>
      </w:r>
      <w:r w:rsidR="00B57409">
        <w:rPr>
          <w:rFonts w:cs="Arial"/>
          <w:szCs w:val="24"/>
        </w:rPr>
        <w:t xml:space="preserve">előterjesztés alapján a </w:t>
      </w:r>
      <w:r w:rsidR="00F9424D">
        <w:rPr>
          <w:rFonts w:cs="Arial"/>
          <w:szCs w:val="24"/>
        </w:rPr>
        <w:t>7</w:t>
      </w:r>
      <w:r w:rsidR="00B57409">
        <w:rPr>
          <w:rFonts w:cs="Arial"/>
          <w:szCs w:val="24"/>
        </w:rPr>
        <w:t xml:space="preserve">. mellékletben határozza meg. </w:t>
      </w:r>
    </w:p>
    <w:p w:rsidR="00B57409" w:rsidRPr="009C304E" w:rsidRDefault="00B57409" w:rsidP="00822E60">
      <w:pPr>
        <w:numPr>
          <w:ilvl w:val="12"/>
          <w:numId w:val="0"/>
        </w:numPr>
        <w:jc w:val="both"/>
        <w:rPr>
          <w:rFonts w:cs="Arial"/>
          <w:szCs w:val="24"/>
        </w:rPr>
      </w:pPr>
    </w:p>
    <w:p w:rsidR="00EC3619" w:rsidRPr="009C304E" w:rsidRDefault="00B57409" w:rsidP="00F9424D">
      <w:pPr>
        <w:ind w:firstLine="708"/>
        <w:jc w:val="both"/>
        <w:rPr>
          <w:rFonts w:cs="Arial"/>
          <w:szCs w:val="24"/>
        </w:rPr>
      </w:pPr>
      <w:r>
        <w:rPr>
          <w:rFonts w:cs="Arial"/>
          <w:szCs w:val="24"/>
        </w:rPr>
        <w:t>(</w:t>
      </w:r>
      <w:r w:rsidR="00AF26D8">
        <w:rPr>
          <w:rFonts w:cs="Arial"/>
          <w:szCs w:val="24"/>
        </w:rPr>
        <w:t>4</w:t>
      </w:r>
      <w:r>
        <w:rPr>
          <w:rFonts w:cs="Arial"/>
          <w:szCs w:val="24"/>
        </w:rPr>
        <w:t>)</w:t>
      </w:r>
      <w:r w:rsidR="00F9424D">
        <w:rPr>
          <w:rFonts w:cs="Arial"/>
          <w:szCs w:val="24"/>
        </w:rPr>
        <w:t xml:space="preserve"> A Polgármesteri Hivatal bélyegzője körpecsét, közepén Magyarország címerével, körben a következő felirattal: „Budapest </w:t>
      </w:r>
      <w:r w:rsidR="0042700A">
        <w:rPr>
          <w:rFonts w:cs="Arial"/>
          <w:szCs w:val="24"/>
        </w:rPr>
        <w:t xml:space="preserve">Főváros </w:t>
      </w:r>
      <w:r w:rsidR="00F9424D">
        <w:rPr>
          <w:rFonts w:cs="Arial"/>
          <w:szCs w:val="24"/>
        </w:rPr>
        <w:t>XII. kerület Hegyvidéki Polgármesteri Hivatal”. A Polgármesteri Hivatal által használt körpecsét szövegét sorszámmal kell kiegészíteni.</w:t>
      </w:r>
    </w:p>
    <w:p w:rsidR="00CA54E9" w:rsidRDefault="00CA54E9" w:rsidP="00822E60">
      <w:pPr>
        <w:numPr>
          <w:ilvl w:val="12"/>
          <w:numId w:val="0"/>
        </w:numPr>
        <w:jc w:val="center"/>
        <w:rPr>
          <w:rFonts w:cs="Arial"/>
          <w:b/>
          <w:szCs w:val="24"/>
        </w:rPr>
      </w:pPr>
    </w:p>
    <w:p w:rsidR="00822E60" w:rsidRPr="009C304E" w:rsidRDefault="00B57409" w:rsidP="00822E60">
      <w:pPr>
        <w:numPr>
          <w:ilvl w:val="12"/>
          <w:numId w:val="0"/>
        </w:numPr>
        <w:jc w:val="center"/>
        <w:rPr>
          <w:rFonts w:cs="Arial"/>
          <w:szCs w:val="24"/>
        </w:rPr>
      </w:pPr>
      <w:r>
        <w:rPr>
          <w:rFonts w:cs="Arial"/>
          <w:b/>
          <w:szCs w:val="24"/>
        </w:rPr>
        <w:t>5</w:t>
      </w:r>
      <w:r w:rsidR="00F9424D">
        <w:rPr>
          <w:rFonts w:cs="Arial"/>
          <w:b/>
          <w:szCs w:val="24"/>
        </w:rPr>
        <w:t>2</w:t>
      </w:r>
      <w:r w:rsidR="00822E60" w:rsidRPr="009C304E">
        <w:rPr>
          <w:rFonts w:cs="Arial"/>
          <w:b/>
          <w:szCs w:val="24"/>
        </w:rPr>
        <w:t>. §</w:t>
      </w:r>
      <w:r w:rsidR="00822E60" w:rsidRPr="009C304E">
        <w:rPr>
          <w:rFonts w:cs="Arial"/>
          <w:b/>
          <w:szCs w:val="24"/>
          <w:vertAlign w:val="superscript"/>
        </w:rPr>
        <w:t xml:space="preserve"> </w:t>
      </w:r>
    </w:p>
    <w:p w:rsidR="00822E60" w:rsidRPr="009C304E" w:rsidRDefault="00822E60" w:rsidP="00822E60">
      <w:pPr>
        <w:numPr>
          <w:ilvl w:val="12"/>
          <w:numId w:val="0"/>
        </w:numPr>
        <w:jc w:val="both"/>
        <w:rPr>
          <w:rFonts w:cs="Arial"/>
          <w:b/>
          <w:szCs w:val="24"/>
        </w:rPr>
      </w:pPr>
    </w:p>
    <w:p w:rsidR="00822E60" w:rsidRPr="009C304E" w:rsidRDefault="00822E60" w:rsidP="00822E60">
      <w:pPr>
        <w:numPr>
          <w:ilvl w:val="12"/>
          <w:numId w:val="0"/>
        </w:numPr>
        <w:ind w:firstLine="708"/>
        <w:jc w:val="both"/>
        <w:rPr>
          <w:rFonts w:cs="Arial"/>
          <w:szCs w:val="24"/>
        </w:rPr>
      </w:pPr>
      <w:r w:rsidRPr="009C304E">
        <w:rPr>
          <w:rFonts w:cs="Arial"/>
          <w:szCs w:val="24"/>
        </w:rPr>
        <w:t xml:space="preserve">A Képviselő-testület négy önkormányzati főtanácsadói munkakört hoz létre a Polgármesteri Hivatalban a polgármester tevékenységéhez közvetlenül kapcsolódó feladatok ellátására. Az önkormányzati főtanácsadói munkaköröket a </w:t>
      </w:r>
      <w:r w:rsidR="00CE0E2A">
        <w:rPr>
          <w:rFonts w:cs="Arial"/>
          <w:szCs w:val="24"/>
        </w:rPr>
        <w:t>8</w:t>
      </w:r>
      <w:r w:rsidRPr="009C304E">
        <w:rPr>
          <w:rFonts w:cs="Arial"/>
          <w:szCs w:val="24"/>
        </w:rPr>
        <w:t xml:space="preserve">. </w:t>
      </w:r>
      <w:r w:rsidR="00B57409">
        <w:rPr>
          <w:rFonts w:cs="Arial"/>
          <w:szCs w:val="24"/>
        </w:rPr>
        <w:t>melléklet tartalmazza.</w:t>
      </w:r>
    </w:p>
    <w:p w:rsidR="002553A4" w:rsidRDefault="002553A4">
      <w:pPr>
        <w:rPr>
          <w:rFonts w:cs="Arial"/>
          <w:b/>
          <w:szCs w:val="24"/>
        </w:rPr>
      </w:pPr>
      <w:r>
        <w:rPr>
          <w:rFonts w:cs="Arial"/>
          <w:szCs w:val="24"/>
        </w:rPr>
        <w:br w:type="page"/>
      </w:r>
    </w:p>
    <w:p w:rsidR="00822E60" w:rsidRPr="009C304E" w:rsidRDefault="0084779A" w:rsidP="00822E60">
      <w:pPr>
        <w:pStyle w:val="Cmsor1"/>
        <w:numPr>
          <w:ilvl w:val="12"/>
          <w:numId w:val="0"/>
        </w:numPr>
        <w:spacing w:line="240" w:lineRule="auto"/>
        <w:rPr>
          <w:rFonts w:cs="Arial"/>
          <w:szCs w:val="24"/>
        </w:rPr>
      </w:pPr>
      <w:r>
        <w:rPr>
          <w:rFonts w:cs="Arial"/>
          <w:szCs w:val="24"/>
        </w:rPr>
        <w:lastRenderedPageBreak/>
        <w:t>VI</w:t>
      </w:r>
      <w:r w:rsidR="00822E60" w:rsidRPr="009C304E">
        <w:rPr>
          <w:rFonts w:cs="Arial"/>
          <w:szCs w:val="24"/>
        </w:rPr>
        <w:t>I. F</w:t>
      </w:r>
      <w:r>
        <w:rPr>
          <w:rFonts w:cs="Arial"/>
          <w:szCs w:val="24"/>
        </w:rPr>
        <w:t>ejezet</w:t>
      </w:r>
    </w:p>
    <w:p w:rsidR="00822E60" w:rsidRPr="009C304E" w:rsidRDefault="00822E60" w:rsidP="00822E60">
      <w:pPr>
        <w:numPr>
          <w:ilvl w:val="12"/>
          <w:numId w:val="0"/>
        </w:numPr>
        <w:jc w:val="center"/>
        <w:rPr>
          <w:rFonts w:cs="Arial"/>
          <w:b/>
          <w:szCs w:val="24"/>
        </w:rPr>
      </w:pPr>
    </w:p>
    <w:p w:rsidR="00822E60" w:rsidRPr="009C304E" w:rsidRDefault="00822E60" w:rsidP="00822E60">
      <w:pPr>
        <w:numPr>
          <w:ilvl w:val="12"/>
          <w:numId w:val="0"/>
        </w:numPr>
        <w:jc w:val="center"/>
        <w:rPr>
          <w:rFonts w:cs="Arial"/>
          <w:b/>
          <w:szCs w:val="24"/>
        </w:rPr>
      </w:pPr>
      <w:r w:rsidRPr="009C304E">
        <w:rPr>
          <w:rFonts w:cs="Arial"/>
          <w:b/>
          <w:szCs w:val="24"/>
        </w:rPr>
        <w:t xml:space="preserve">A </w:t>
      </w:r>
      <w:r w:rsidR="0084779A">
        <w:rPr>
          <w:rFonts w:cs="Arial"/>
          <w:b/>
          <w:szCs w:val="24"/>
        </w:rPr>
        <w:t>lakossággal való kapcsolattartás formái</w:t>
      </w:r>
    </w:p>
    <w:p w:rsidR="00822E60" w:rsidRPr="009C304E" w:rsidRDefault="00822E60" w:rsidP="00822E60">
      <w:pPr>
        <w:numPr>
          <w:ilvl w:val="12"/>
          <w:numId w:val="0"/>
        </w:numPr>
        <w:jc w:val="center"/>
        <w:rPr>
          <w:rFonts w:cs="Arial"/>
          <w:b/>
          <w:szCs w:val="24"/>
        </w:rPr>
      </w:pPr>
    </w:p>
    <w:p w:rsidR="00822E60" w:rsidRPr="009C304E" w:rsidRDefault="00822E60" w:rsidP="00544BF4">
      <w:pPr>
        <w:numPr>
          <w:ilvl w:val="0"/>
          <w:numId w:val="30"/>
        </w:numPr>
        <w:jc w:val="center"/>
        <w:rPr>
          <w:rFonts w:cs="Arial"/>
          <w:b/>
          <w:szCs w:val="24"/>
        </w:rPr>
      </w:pPr>
      <w:r w:rsidRPr="009C304E">
        <w:rPr>
          <w:rFonts w:cs="Arial"/>
          <w:b/>
          <w:szCs w:val="24"/>
        </w:rPr>
        <w:t>A közmeghallgatás</w:t>
      </w:r>
    </w:p>
    <w:p w:rsidR="00822E60" w:rsidRDefault="00822E60" w:rsidP="00822E60">
      <w:pPr>
        <w:numPr>
          <w:ilvl w:val="12"/>
          <w:numId w:val="0"/>
        </w:numPr>
        <w:jc w:val="center"/>
        <w:rPr>
          <w:rFonts w:cs="Arial"/>
          <w:b/>
          <w:szCs w:val="24"/>
        </w:rPr>
      </w:pPr>
    </w:p>
    <w:p w:rsidR="00822E60" w:rsidRPr="009C304E" w:rsidRDefault="0084779A" w:rsidP="00822E60">
      <w:pPr>
        <w:numPr>
          <w:ilvl w:val="12"/>
          <w:numId w:val="0"/>
        </w:numPr>
        <w:jc w:val="center"/>
        <w:rPr>
          <w:rFonts w:cs="Arial"/>
          <w:b/>
          <w:szCs w:val="24"/>
        </w:rPr>
      </w:pPr>
      <w:r>
        <w:rPr>
          <w:rFonts w:cs="Arial"/>
          <w:b/>
          <w:szCs w:val="24"/>
        </w:rPr>
        <w:t>5</w:t>
      </w:r>
      <w:r w:rsidR="00F9424D">
        <w:rPr>
          <w:rFonts w:cs="Arial"/>
          <w:b/>
          <w:szCs w:val="24"/>
        </w:rPr>
        <w:t>3</w:t>
      </w:r>
      <w:r w:rsidR="00822E60" w:rsidRPr="009C304E">
        <w:rPr>
          <w:rFonts w:cs="Arial"/>
          <w:b/>
          <w:szCs w:val="24"/>
        </w:rPr>
        <w:t>. §</w:t>
      </w:r>
    </w:p>
    <w:p w:rsidR="00822E60" w:rsidRPr="009C304E" w:rsidRDefault="00822E60" w:rsidP="00822E60">
      <w:pPr>
        <w:numPr>
          <w:ilvl w:val="12"/>
          <w:numId w:val="0"/>
        </w:numPr>
        <w:jc w:val="both"/>
        <w:rPr>
          <w:rFonts w:cs="Arial"/>
          <w:szCs w:val="24"/>
        </w:rPr>
      </w:pPr>
    </w:p>
    <w:p w:rsidR="00822E60" w:rsidRPr="009C304E" w:rsidRDefault="00822E60" w:rsidP="00822E60">
      <w:pPr>
        <w:numPr>
          <w:ilvl w:val="12"/>
          <w:numId w:val="0"/>
        </w:numPr>
        <w:jc w:val="both"/>
        <w:rPr>
          <w:rFonts w:cs="Arial"/>
          <w:szCs w:val="24"/>
        </w:rPr>
      </w:pPr>
      <w:r w:rsidRPr="009C304E">
        <w:rPr>
          <w:rFonts w:cs="Arial"/>
          <w:szCs w:val="24"/>
        </w:rPr>
        <w:tab/>
        <w:t>(1) A Képviselő-testület évente legalább egyszer előre meghirdetett közmeghallgatást tart. A közmeghallgatás olyan képviselő-testületi ülés, amelyen az állampolgárok és a Budapest XII. kerületben érdekelt szervezetek képviselői közérdekű kérdést és javaslatot tehetnek.</w:t>
      </w:r>
    </w:p>
    <w:p w:rsidR="00822E60" w:rsidRPr="009C304E" w:rsidRDefault="00822E60" w:rsidP="00822E60">
      <w:pPr>
        <w:numPr>
          <w:ilvl w:val="12"/>
          <w:numId w:val="0"/>
        </w:numPr>
        <w:jc w:val="both"/>
        <w:rPr>
          <w:rFonts w:cs="Arial"/>
          <w:szCs w:val="24"/>
        </w:rPr>
      </w:pPr>
    </w:p>
    <w:p w:rsidR="00822E60" w:rsidRPr="009C304E" w:rsidRDefault="00822E60" w:rsidP="00822E60">
      <w:pPr>
        <w:numPr>
          <w:ilvl w:val="12"/>
          <w:numId w:val="0"/>
        </w:numPr>
        <w:jc w:val="both"/>
        <w:rPr>
          <w:rFonts w:cs="Arial"/>
          <w:szCs w:val="24"/>
        </w:rPr>
      </w:pPr>
      <w:r w:rsidRPr="009C304E">
        <w:rPr>
          <w:rFonts w:cs="Arial"/>
          <w:szCs w:val="24"/>
        </w:rPr>
        <w:tab/>
        <w:t>(2) A közmeghallgatást, ennek időpontját legalább 15 nappal korábban a helyi írott és elektronikus sajtó, valamint plakátok útján közzé kell tenni. A közmeghallgatás meghirdetéséről a polgármester gondoskodik.</w:t>
      </w:r>
    </w:p>
    <w:p w:rsidR="00822E60" w:rsidRPr="009C304E" w:rsidRDefault="00822E60" w:rsidP="00822E60">
      <w:pPr>
        <w:numPr>
          <w:ilvl w:val="12"/>
          <w:numId w:val="0"/>
        </w:numPr>
        <w:jc w:val="both"/>
        <w:rPr>
          <w:rFonts w:cs="Arial"/>
          <w:szCs w:val="24"/>
        </w:rPr>
      </w:pPr>
    </w:p>
    <w:p w:rsidR="00822E60" w:rsidRPr="009C304E" w:rsidRDefault="00822E60" w:rsidP="00822E60">
      <w:pPr>
        <w:numPr>
          <w:ilvl w:val="12"/>
          <w:numId w:val="0"/>
        </w:numPr>
        <w:jc w:val="both"/>
        <w:rPr>
          <w:rFonts w:cs="Arial"/>
          <w:szCs w:val="24"/>
        </w:rPr>
      </w:pPr>
      <w:r w:rsidRPr="009C304E">
        <w:rPr>
          <w:rFonts w:cs="Arial"/>
          <w:szCs w:val="24"/>
        </w:rPr>
        <w:tab/>
        <w:t>(3) A felmerült közérdekű kérdésekre, javaslatokra lehetőleg még a közmeghallgatáson választ kell adni.</w:t>
      </w:r>
    </w:p>
    <w:p w:rsidR="00822E60" w:rsidRPr="009C304E" w:rsidRDefault="00822E60" w:rsidP="00822E60">
      <w:pPr>
        <w:numPr>
          <w:ilvl w:val="12"/>
          <w:numId w:val="0"/>
        </w:numPr>
        <w:jc w:val="both"/>
        <w:rPr>
          <w:rFonts w:cs="Arial"/>
          <w:szCs w:val="24"/>
        </w:rPr>
      </w:pPr>
    </w:p>
    <w:p w:rsidR="00822E60" w:rsidRDefault="00822E60" w:rsidP="00822E60">
      <w:pPr>
        <w:numPr>
          <w:ilvl w:val="12"/>
          <w:numId w:val="0"/>
        </w:numPr>
        <w:jc w:val="both"/>
        <w:rPr>
          <w:rFonts w:cs="Arial"/>
          <w:szCs w:val="24"/>
        </w:rPr>
      </w:pPr>
      <w:r w:rsidRPr="009C304E">
        <w:rPr>
          <w:rFonts w:cs="Arial"/>
          <w:szCs w:val="24"/>
        </w:rPr>
        <w:tab/>
        <w:t xml:space="preserve">(4) Ha a közérdekű kérdés, javaslat a közmeghallgatáson nem válaszolható meg, a Képviselő-testület a polgármestert vagy a tárgy szerint illetékes bizottságot bízza meg a kérdés, javaslat megvizsgálásával. A vizsgálat eredményéről a kérdezőt, javaslattevőt és a Képviselő-testületet </w:t>
      </w:r>
      <w:r w:rsidR="00F441A6">
        <w:rPr>
          <w:rFonts w:cs="Arial"/>
          <w:szCs w:val="24"/>
        </w:rPr>
        <w:t>15</w:t>
      </w:r>
      <w:r w:rsidRPr="009C304E">
        <w:rPr>
          <w:rFonts w:cs="Arial"/>
          <w:szCs w:val="24"/>
        </w:rPr>
        <w:t xml:space="preserve"> napon belül tájékoztatni kell.</w:t>
      </w:r>
    </w:p>
    <w:p w:rsidR="00CA3FFC" w:rsidRDefault="00CA3FFC" w:rsidP="00822E60">
      <w:pPr>
        <w:numPr>
          <w:ilvl w:val="12"/>
          <w:numId w:val="0"/>
        </w:numPr>
        <w:jc w:val="both"/>
        <w:rPr>
          <w:rFonts w:cs="Arial"/>
          <w:szCs w:val="24"/>
        </w:rPr>
      </w:pPr>
    </w:p>
    <w:p w:rsidR="00CA3FFC" w:rsidRPr="009C304E" w:rsidRDefault="00CA3FFC" w:rsidP="00CA3FFC">
      <w:pPr>
        <w:numPr>
          <w:ilvl w:val="12"/>
          <w:numId w:val="0"/>
        </w:numPr>
        <w:ind w:firstLine="708"/>
        <w:jc w:val="both"/>
        <w:rPr>
          <w:rFonts w:cs="Arial"/>
          <w:szCs w:val="24"/>
        </w:rPr>
      </w:pPr>
      <w:r>
        <w:rPr>
          <w:szCs w:val="24"/>
        </w:rPr>
        <w:t>(5)</w:t>
      </w:r>
      <w:r>
        <w:rPr>
          <w:rStyle w:val="Lbjegyzet-hivatkozs"/>
          <w:szCs w:val="24"/>
        </w:rPr>
        <w:footnoteReference w:id="15"/>
      </w:r>
      <w:r>
        <w:rPr>
          <w:szCs w:val="24"/>
        </w:rPr>
        <w:t xml:space="preserve"> Ha a közmeghallgatás a képviselő-testületi ülés határozatképtelensége miatt nem tartható meg, a</w:t>
      </w:r>
      <w:r w:rsidRPr="00B97EFB">
        <w:rPr>
          <w:szCs w:val="24"/>
        </w:rPr>
        <w:t xml:space="preserve"> lakossági fórum (54. §) szabályait kell megfelelően alkalmazni</w:t>
      </w:r>
      <w:r>
        <w:rPr>
          <w:szCs w:val="24"/>
        </w:rPr>
        <w:t>. A megismételt közmeghallgatást új időpontban, 15 napon belül kell megtartani. A megismételt közmeghallgatás időpontját legalább 8 nappal korábban a helyi írott és elektronikus sajtó, valamint plakátok útján közzé kell tenni.</w:t>
      </w:r>
    </w:p>
    <w:p w:rsidR="00CA43A3" w:rsidRPr="009C304E" w:rsidRDefault="00CA43A3" w:rsidP="00822E60">
      <w:pPr>
        <w:numPr>
          <w:ilvl w:val="12"/>
          <w:numId w:val="0"/>
        </w:numPr>
        <w:jc w:val="both"/>
        <w:rPr>
          <w:rFonts w:cs="Arial"/>
          <w:szCs w:val="24"/>
        </w:rPr>
      </w:pPr>
    </w:p>
    <w:p w:rsidR="00822E60" w:rsidRPr="009C304E" w:rsidRDefault="00822E60" w:rsidP="00544BF4">
      <w:pPr>
        <w:pStyle w:val="Cmsor1"/>
        <w:numPr>
          <w:ilvl w:val="0"/>
          <w:numId w:val="30"/>
        </w:numPr>
        <w:spacing w:line="240" w:lineRule="auto"/>
        <w:rPr>
          <w:rFonts w:cs="Arial"/>
          <w:szCs w:val="24"/>
        </w:rPr>
      </w:pPr>
      <w:r w:rsidRPr="009C304E">
        <w:rPr>
          <w:rFonts w:cs="Arial"/>
          <w:szCs w:val="24"/>
        </w:rPr>
        <w:t>A lakossági fórum</w:t>
      </w:r>
    </w:p>
    <w:p w:rsidR="00822E60" w:rsidRPr="009C304E" w:rsidRDefault="00822E60" w:rsidP="00822E60">
      <w:pPr>
        <w:numPr>
          <w:ilvl w:val="12"/>
          <w:numId w:val="0"/>
        </w:numPr>
        <w:jc w:val="center"/>
        <w:rPr>
          <w:rFonts w:cs="Arial"/>
          <w:b/>
          <w:szCs w:val="24"/>
        </w:rPr>
      </w:pPr>
    </w:p>
    <w:p w:rsidR="00822E60" w:rsidRPr="009C304E" w:rsidRDefault="00B575AE" w:rsidP="00822E60">
      <w:pPr>
        <w:numPr>
          <w:ilvl w:val="12"/>
          <w:numId w:val="0"/>
        </w:numPr>
        <w:jc w:val="center"/>
        <w:rPr>
          <w:rFonts w:cs="Arial"/>
          <w:b/>
          <w:szCs w:val="24"/>
        </w:rPr>
      </w:pPr>
      <w:r>
        <w:rPr>
          <w:rFonts w:cs="Arial"/>
          <w:b/>
          <w:szCs w:val="24"/>
        </w:rPr>
        <w:t>5</w:t>
      </w:r>
      <w:r w:rsidR="00F9424D">
        <w:rPr>
          <w:rFonts w:cs="Arial"/>
          <w:b/>
          <w:szCs w:val="24"/>
        </w:rPr>
        <w:t>4</w:t>
      </w:r>
      <w:r w:rsidR="00822E60" w:rsidRPr="009C304E">
        <w:rPr>
          <w:rFonts w:cs="Arial"/>
          <w:b/>
          <w:szCs w:val="24"/>
        </w:rPr>
        <w:t>. §</w:t>
      </w:r>
    </w:p>
    <w:p w:rsidR="00822E60" w:rsidRPr="009C304E" w:rsidRDefault="00822E60" w:rsidP="00822E60">
      <w:pPr>
        <w:numPr>
          <w:ilvl w:val="12"/>
          <w:numId w:val="0"/>
        </w:numPr>
        <w:jc w:val="both"/>
        <w:rPr>
          <w:rFonts w:cs="Arial"/>
          <w:b/>
          <w:szCs w:val="24"/>
        </w:rPr>
      </w:pPr>
    </w:p>
    <w:p w:rsidR="00822E60" w:rsidRPr="009C304E" w:rsidRDefault="00822E60" w:rsidP="00822E60">
      <w:pPr>
        <w:numPr>
          <w:ilvl w:val="12"/>
          <w:numId w:val="0"/>
        </w:numPr>
        <w:jc w:val="both"/>
        <w:rPr>
          <w:rFonts w:cs="Arial"/>
          <w:szCs w:val="24"/>
        </w:rPr>
      </w:pPr>
      <w:r w:rsidRPr="009C304E">
        <w:rPr>
          <w:rFonts w:cs="Arial"/>
          <w:szCs w:val="24"/>
        </w:rPr>
        <w:tab/>
        <w:t>(1) A Képviselő-testület, a bizottság, a polgármester előre meghatározott közérdekű kérdésben, illetőleg a lakosság szélesebb körét, nagyobb csoportjait érintő döntések előkészítésére a lakosság, a társadalmi szervezetek tájékoztatása, véleményének kikérése céljából lakossági fórumot hívhat össze.</w:t>
      </w:r>
    </w:p>
    <w:p w:rsidR="00822E60" w:rsidRPr="009C304E" w:rsidRDefault="00822E60" w:rsidP="00822E60">
      <w:pPr>
        <w:numPr>
          <w:ilvl w:val="12"/>
          <w:numId w:val="0"/>
        </w:numPr>
        <w:jc w:val="both"/>
        <w:rPr>
          <w:rFonts w:cs="Arial"/>
          <w:szCs w:val="24"/>
        </w:rPr>
      </w:pPr>
    </w:p>
    <w:p w:rsidR="00822E60" w:rsidRDefault="00822E60" w:rsidP="00822E60">
      <w:pPr>
        <w:numPr>
          <w:ilvl w:val="12"/>
          <w:numId w:val="0"/>
        </w:numPr>
        <w:jc w:val="both"/>
        <w:rPr>
          <w:rFonts w:cs="Arial"/>
          <w:szCs w:val="24"/>
        </w:rPr>
      </w:pPr>
      <w:r w:rsidRPr="009C304E">
        <w:rPr>
          <w:rFonts w:cs="Arial"/>
          <w:szCs w:val="24"/>
        </w:rPr>
        <w:tab/>
        <w:t>(2) A lakossági fórumról emlékeztetőt kell készíteni. Az emlékeztetőnek tartalmazni kell az elhangzott hozzászólások, vélemények lényegét is. A lakossági fórumról - az emlékeztető megküldésével - a Képviselő-testületet tájékoztatni kell.</w:t>
      </w:r>
    </w:p>
    <w:p w:rsidR="005E3C31" w:rsidRDefault="005E3C31" w:rsidP="00822E60">
      <w:pPr>
        <w:numPr>
          <w:ilvl w:val="12"/>
          <w:numId w:val="0"/>
        </w:numPr>
        <w:jc w:val="both"/>
        <w:rPr>
          <w:rFonts w:cs="Arial"/>
          <w:szCs w:val="24"/>
        </w:rPr>
      </w:pPr>
    </w:p>
    <w:p w:rsidR="005E3C31" w:rsidRPr="009C304E" w:rsidRDefault="005E3C31" w:rsidP="00822E60">
      <w:pPr>
        <w:numPr>
          <w:ilvl w:val="12"/>
          <w:numId w:val="0"/>
        </w:numPr>
        <w:jc w:val="both"/>
        <w:rPr>
          <w:rFonts w:cs="Arial"/>
          <w:szCs w:val="24"/>
        </w:rPr>
      </w:pPr>
    </w:p>
    <w:p w:rsidR="00D66414" w:rsidRPr="009C304E" w:rsidRDefault="00D66414" w:rsidP="00822E60">
      <w:pPr>
        <w:numPr>
          <w:ilvl w:val="12"/>
          <w:numId w:val="0"/>
        </w:numPr>
        <w:jc w:val="center"/>
        <w:rPr>
          <w:rFonts w:cs="Arial"/>
          <w:b/>
          <w:szCs w:val="24"/>
        </w:rPr>
      </w:pPr>
    </w:p>
    <w:p w:rsidR="00822E60" w:rsidRPr="009C304E" w:rsidRDefault="00822E60" w:rsidP="00544BF4">
      <w:pPr>
        <w:numPr>
          <w:ilvl w:val="0"/>
          <w:numId w:val="30"/>
        </w:numPr>
        <w:jc w:val="center"/>
        <w:rPr>
          <w:rFonts w:cs="Arial"/>
          <w:b/>
          <w:szCs w:val="24"/>
        </w:rPr>
      </w:pPr>
      <w:r w:rsidRPr="009C304E">
        <w:rPr>
          <w:rFonts w:cs="Arial"/>
          <w:b/>
          <w:szCs w:val="24"/>
        </w:rPr>
        <w:t>A képviselői fogadóóra</w:t>
      </w:r>
    </w:p>
    <w:p w:rsidR="00822E60" w:rsidRPr="009C304E" w:rsidRDefault="00822E60" w:rsidP="00822E60">
      <w:pPr>
        <w:numPr>
          <w:ilvl w:val="12"/>
          <w:numId w:val="0"/>
        </w:numPr>
        <w:jc w:val="center"/>
        <w:rPr>
          <w:rFonts w:cs="Arial"/>
          <w:b/>
          <w:szCs w:val="24"/>
        </w:rPr>
      </w:pPr>
    </w:p>
    <w:p w:rsidR="00822E60" w:rsidRPr="009C304E" w:rsidRDefault="00B575AE" w:rsidP="00822E60">
      <w:pPr>
        <w:numPr>
          <w:ilvl w:val="12"/>
          <w:numId w:val="0"/>
        </w:numPr>
        <w:jc w:val="center"/>
        <w:rPr>
          <w:rFonts w:cs="Arial"/>
          <w:b/>
          <w:szCs w:val="24"/>
        </w:rPr>
      </w:pPr>
      <w:r>
        <w:rPr>
          <w:rFonts w:cs="Arial"/>
          <w:b/>
          <w:szCs w:val="24"/>
        </w:rPr>
        <w:t>5</w:t>
      </w:r>
      <w:r w:rsidR="00F9424D">
        <w:rPr>
          <w:rFonts w:cs="Arial"/>
          <w:b/>
          <w:szCs w:val="24"/>
        </w:rPr>
        <w:t>5</w:t>
      </w:r>
      <w:r w:rsidR="00822E60" w:rsidRPr="009C304E">
        <w:rPr>
          <w:rFonts w:cs="Arial"/>
          <w:b/>
          <w:szCs w:val="24"/>
        </w:rPr>
        <w:t>. §</w:t>
      </w:r>
    </w:p>
    <w:p w:rsidR="00822E60" w:rsidRPr="009C304E" w:rsidRDefault="00822E60" w:rsidP="00822E60">
      <w:pPr>
        <w:numPr>
          <w:ilvl w:val="12"/>
          <w:numId w:val="0"/>
        </w:numPr>
        <w:jc w:val="both"/>
        <w:rPr>
          <w:rFonts w:cs="Arial"/>
          <w:b/>
          <w:szCs w:val="24"/>
        </w:rPr>
      </w:pPr>
    </w:p>
    <w:p w:rsidR="00822E60" w:rsidRDefault="00822E60" w:rsidP="00822E60">
      <w:pPr>
        <w:numPr>
          <w:ilvl w:val="12"/>
          <w:numId w:val="0"/>
        </w:numPr>
        <w:jc w:val="both"/>
        <w:rPr>
          <w:rFonts w:cs="Arial"/>
          <w:szCs w:val="24"/>
        </w:rPr>
      </w:pPr>
      <w:r w:rsidRPr="009C304E">
        <w:rPr>
          <w:rFonts w:cs="Arial"/>
          <w:szCs w:val="24"/>
        </w:rPr>
        <w:lastRenderedPageBreak/>
        <w:tab/>
        <w:t>A képviselők rendszeres időközönként (az általuk meghirdetett helyen és időben) fogadóórát tartanak.</w:t>
      </w:r>
    </w:p>
    <w:p w:rsidR="002553A4" w:rsidRDefault="002553A4" w:rsidP="00822E60">
      <w:pPr>
        <w:numPr>
          <w:ilvl w:val="12"/>
          <w:numId w:val="0"/>
        </w:numPr>
        <w:jc w:val="both"/>
        <w:rPr>
          <w:rFonts w:cs="Arial"/>
          <w:szCs w:val="24"/>
        </w:rPr>
      </w:pPr>
    </w:p>
    <w:p w:rsidR="00822E60" w:rsidRPr="009C304E" w:rsidRDefault="00822E60" w:rsidP="00544BF4">
      <w:pPr>
        <w:numPr>
          <w:ilvl w:val="0"/>
          <w:numId w:val="30"/>
        </w:numPr>
        <w:jc w:val="center"/>
        <w:rPr>
          <w:rFonts w:cs="Arial"/>
          <w:b/>
          <w:szCs w:val="24"/>
        </w:rPr>
      </w:pPr>
      <w:r w:rsidRPr="009C304E">
        <w:rPr>
          <w:rFonts w:cs="Arial"/>
          <w:b/>
          <w:szCs w:val="24"/>
        </w:rPr>
        <w:t>A helyi népszavazás kezdeményezés</w:t>
      </w:r>
      <w:r w:rsidR="00B934B5">
        <w:rPr>
          <w:rFonts w:cs="Arial"/>
          <w:b/>
          <w:szCs w:val="24"/>
        </w:rPr>
        <w:t>e</w:t>
      </w:r>
      <w:r w:rsidR="00B934B5">
        <w:rPr>
          <w:rStyle w:val="Lbjegyzet-hivatkozs"/>
          <w:rFonts w:cs="Arial"/>
          <w:b/>
          <w:szCs w:val="24"/>
        </w:rPr>
        <w:footnoteReference w:id="16"/>
      </w:r>
    </w:p>
    <w:p w:rsidR="00822E60" w:rsidRDefault="00822E60" w:rsidP="00822E60">
      <w:pPr>
        <w:numPr>
          <w:ilvl w:val="12"/>
          <w:numId w:val="0"/>
        </w:numPr>
        <w:jc w:val="center"/>
        <w:rPr>
          <w:rFonts w:cs="Arial"/>
          <w:szCs w:val="24"/>
        </w:rPr>
      </w:pPr>
    </w:p>
    <w:p w:rsidR="00822E60" w:rsidRPr="008E0D58" w:rsidRDefault="00B575AE" w:rsidP="00822E60">
      <w:pPr>
        <w:numPr>
          <w:ilvl w:val="12"/>
          <w:numId w:val="0"/>
        </w:numPr>
        <w:jc w:val="center"/>
        <w:rPr>
          <w:rFonts w:cs="Arial"/>
          <w:b/>
          <w:szCs w:val="24"/>
          <w:vertAlign w:val="superscript"/>
        </w:rPr>
      </w:pPr>
      <w:r>
        <w:rPr>
          <w:rFonts w:cs="Arial"/>
          <w:b/>
          <w:szCs w:val="24"/>
        </w:rPr>
        <w:t>5</w:t>
      </w:r>
      <w:r w:rsidR="00F9424D">
        <w:rPr>
          <w:rFonts w:cs="Arial"/>
          <w:b/>
          <w:szCs w:val="24"/>
        </w:rPr>
        <w:t>6</w:t>
      </w:r>
      <w:r w:rsidR="00822E60" w:rsidRPr="009C304E">
        <w:rPr>
          <w:rFonts w:cs="Arial"/>
          <w:b/>
          <w:szCs w:val="24"/>
        </w:rPr>
        <w:t>. §</w:t>
      </w:r>
      <w:r w:rsidR="00B934B5">
        <w:rPr>
          <w:rStyle w:val="Lbjegyzet-hivatkozs"/>
          <w:rFonts w:cs="Arial"/>
          <w:b/>
          <w:szCs w:val="24"/>
        </w:rPr>
        <w:footnoteReference w:id="17"/>
      </w:r>
      <w:r w:rsidR="008E0D58">
        <w:rPr>
          <w:rFonts w:cs="Arial"/>
          <w:b/>
          <w:szCs w:val="24"/>
          <w:vertAlign w:val="superscript"/>
        </w:rPr>
        <w:t xml:space="preserve"> 16</w:t>
      </w:r>
    </w:p>
    <w:p w:rsidR="00822E60" w:rsidRPr="009C304E" w:rsidRDefault="00822E60" w:rsidP="00822E60">
      <w:pPr>
        <w:numPr>
          <w:ilvl w:val="12"/>
          <w:numId w:val="0"/>
        </w:numPr>
        <w:jc w:val="both"/>
        <w:rPr>
          <w:rFonts w:cs="Arial"/>
          <w:szCs w:val="24"/>
        </w:rPr>
      </w:pPr>
    </w:p>
    <w:p w:rsidR="00B934B5" w:rsidRDefault="00B934B5" w:rsidP="00B934B5">
      <w:pPr>
        <w:jc w:val="both"/>
      </w:pPr>
      <w:r>
        <w:tab/>
        <w:t xml:space="preserve">(1) </w:t>
      </w:r>
    </w:p>
    <w:p w:rsidR="00B934B5" w:rsidRDefault="00B934B5" w:rsidP="00B934B5">
      <w:pPr>
        <w:jc w:val="both"/>
      </w:pPr>
    </w:p>
    <w:p w:rsidR="00822E60" w:rsidRDefault="00B934B5" w:rsidP="00B934B5">
      <w:pPr>
        <w:numPr>
          <w:ilvl w:val="12"/>
          <w:numId w:val="0"/>
        </w:numPr>
        <w:jc w:val="both"/>
      </w:pPr>
      <w:r>
        <w:tab/>
        <w:t xml:space="preserve">(2) </w:t>
      </w:r>
    </w:p>
    <w:p w:rsidR="00B934B5" w:rsidRPr="009C304E" w:rsidRDefault="00B934B5" w:rsidP="00B934B5">
      <w:pPr>
        <w:numPr>
          <w:ilvl w:val="12"/>
          <w:numId w:val="0"/>
        </w:numPr>
        <w:jc w:val="both"/>
        <w:rPr>
          <w:rFonts w:cs="Arial"/>
          <w:szCs w:val="24"/>
        </w:rPr>
      </w:pPr>
    </w:p>
    <w:p w:rsidR="00822E60" w:rsidRPr="00B934B5" w:rsidRDefault="00B575AE" w:rsidP="00822E60">
      <w:pPr>
        <w:numPr>
          <w:ilvl w:val="12"/>
          <w:numId w:val="0"/>
        </w:numPr>
        <w:jc w:val="center"/>
        <w:rPr>
          <w:rFonts w:cs="Arial"/>
          <w:szCs w:val="24"/>
          <w:vertAlign w:val="superscript"/>
        </w:rPr>
      </w:pPr>
      <w:r>
        <w:rPr>
          <w:rFonts w:cs="Arial"/>
          <w:b/>
          <w:szCs w:val="24"/>
        </w:rPr>
        <w:t>5</w:t>
      </w:r>
      <w:r w:rsidR="00F9424D">
        <w:rPr>
          <w:rFonts w:cs="Arial"/>
          <w:b/>
          <w:szCs w:val="24"/>
        </w:rPr>
        <w:t>7</w:t>
      </w:r>
      <w:r w:rsidR="00822E60" w:rsidRPr="009C304E">
        <w:rPr>
          <w:rFonts w:cs="Arial"/>
          <w:b/>
          <w:szCs w:val="24"/>
        </w:rPr>
        <w:t>. §</w:t>
      </w:r>
      <w:r w:rsidR="00CA3FFC" w:rsidRPr="008E0D58">
        <w:rPr>
          <w:rFonts w:cs="Arial"/>
          <w:b/>
          <w:szCs w:val="24"/>
          <w:vertAlign w:val="superscript"/>
        </w:rPr>
        <w:t>15</w:t>
      </w:r>
      <w:r w:rsidR="008E0D58">
        <w:rPr>
          <w:rFonts w:cs="Arial"/>
          <w:b/>
          <w:szCs w:val="24"/>
          <w:vertAlign w:val="superscript"/>
        </w:rPr>
        <w:t xml:space="preserve"> </w:t>
      </w:r>
      <w:r w:rsidR="008E0D58">
        <w:rPr>
          <w:rStyle w:val="Lbjegyzet-hivatkozs"/>
          <w:rFonts w:cs="Arial"/>
          <w:b/>
          <w:szCs w:val="24"/>
        </w:rPr>
        <w:footnoteReference w:id="18"/>
      </w:r>
    </w:p>
    <w:p w:rsidR="00B934B5" w:rsidRPr="009C304E" w:rsidRDefault="00B934B5" w:rsidP="00822E60">
      <w:pPr>
        <w:numPr>
          <w:ilvl w:val="12"/>
          <w:numId w:val="0"/>
        </w:numPr>
        <w:jc w:val="both"/>
        <w:rPr>
          <w:rFonts w:cs="Arial"/>
          <w:b/>
          <w:szCs w:val="24"/>
        </w:rPr>
      </w:pPr>
      <w:r>
        <w:tab/>
      </w:r>
    </w:p>
    <w:p w:rsidR="00822E60" w:rsidRPr="009C304E" w:rsidRDefault="00B575AE" w:rsidP="00822E60">
      <w:pPr>
        <w:numPr>
          <w:ilvl w:val="12"/>
          <w:numId w:val="0"/>
        </w:numPr>
        <w:jc w:val="center"/>
        <w:rPr>
          <w:rFonts w:cs="Arial"/>
          <w:b/>
          <w:szCs w:val="24"/>
        </w:rPr>
      </w:pPr>
      <w:r>
        <w:rPr>
          <w:rFonts w:cs="Arial"/>
          <w:b/>
          <w:szCs w:val="24"/>
        </w:rPr>
        <w:t>5</w:t>
      </w:r>
      <w:r w:rsidR="00F9424D">
        <w:rPr>
          <w:rFonts w:cs="Arial"/>
          <w:b/>
          <w:szCs w:val="24"/>
        </w:rPr>
        <w:t>8</w:t>
      </w:r>
      <w:r w:rsidR="00822E60" w:rsidRPr="009C304E">
        <w:rPr>
          <w:rFonts w:cs="Arial"/>
          <w:b/>
          <w:szCs w:val="24"/>
        </w:rPr>
        <w:t>. §</w:t>
      </w:r>
      <w:r w:rsidR="00B934B5">
        <w:rPr>
          <w:rStyle w:val="Lbjegyzet-hivatkozs"/>
          <w:rFonts w:cs="Arial"/>
          <w:b/>
          <w:szCs w:val="24"/>
        </w:rPr>
        <w:footnoteReference w:id="19"/>
      </w:r>
    </w:p>
    <w:p w:rsidR="00B934B5" w:rsidRDefault="00B934B5" w:rsidP="00822E60">
      <w:pPr>
        <w:numPr>
          <w:ilvl w:val="12"/>
          <w:numId w:val="0"/>
        </w:numPr>
        <w:jc w:val="center"/>
        <w:rPr>
          <w:rFonts w:cs="Arial"/>
          <w:b/>
          <w:szCs w:val="24"/>
        </w:rPr>
      </w:pPr>
    </w:p>
    <w:p w:rsidR="00822E60" w:rsidRPr="001D3FA0" w:rsidRDefault="00B575AE" w:rsidP="00822E60">
      <w:pPr>
        <w:numPr>
          <w:ilvl w:val="12"/>
          <w:numId w:val="0"/>
        </w:numPr>
        <w:jc w:val="center"/>
        <w:rPr>
          <w:rFonts w:cs="Arial"/>
          <w:b/>
          <w:szCs w:val="24"/>
          <w:vertAlign w:val="superscript"/>
        </w:rPr>
      </w:pPr>
      <w:r>
        <w:rPr>
          <w:rFonts w:cs="Arial"/>
          <w:b/>
          <w:szCs w:val="24"/>
        </w:rPr>
        <w:t>5</w:t>
      </w:r>
      <w:r w:rsidR="00F9424D">
        <w:rPr>
          <w:rFonts w:cs="Arial"/>
          <w:b/>
          <w:szCs w:val="24"/>
        </w:rPr>
        <w:t>9</w:t>
      </w:r>
      <w:r w:rsidR="00822E60" w:rsidRPr="009C304E">
        <w:rPr>
          <w:rFonts w:cs="Arial"/>
          <w:b/>
          <w:szCs w:val="24"/>
        </w:rPr>
        <w:t>. §</w:t>
      </w:r>
      <w:r w:rsidR="00CA3FFC">
        <w:rPr>
          <w:rFonts w:cs="Arial"/>
          <w:b/>
          <w:szCs w:val="24"/>
          <w:vertAlign w:val="superscript"/>
        </w:rPr>
        <w:t>1</w:t>
      </w:r>
      <w:r w:rsidR="008E0D58">
        <w:rPr>
          <w:rFonts w:cs="Arial"/>
          <w:b/>
          <w:szCs w:val="24"/>
          <w:vertAlign w:val="superscript"/>
        </w:rPr>
        <w:t>7</w:t>
      </w:r>
    </w:p>
    <w:p w:rsidR="00B575AE" w:rsidRDefault="00B575AE" w:rsidP="00822E60">
      <w:pPr>
        <w:numPr>
          <w:ilvl w:val="12"/>
          <w:numId w:val="0"/>
        </w:numPr>
        <w:jc w:val="center"/>
        <w:rPr>
          <w:rFonts w:cs="Arial"/>
          <w:b/>
          <w:szCs w:val="24"/>
        </w:rPr>
      </w:pPr>
    </w:p>
    <w:p w:rsidR="00822E60" w:rsidRPr="001D3FA0" w:rsidRDefault="00F9424D" w:rsidP="00822E60">
      <w:pPr>
        <w:numPr>
          <w:ilvl w:val="12"/>
          <w:numId w:val="0"/>
        </w:numPr>
        <w:jc w:val="center"/>
        <w:rPr>
          <w:rFonts w:cs="Arial"/>
          <w:b/>
          <w:szCs w:val="24"/>
          <w:vertAlign w:val="superscript"/>
        </w:rPr>
      </w:pPr>
      <w:r>
        <w:rPr>
          <w:rFonts w:cs="Arial"/>
          <w:b/>
          <w:szCs w:val="24"/>
        </w:rPr>
        <w:t>60</w:t>
      </w:r>
      <w:r w:rsidR="00822E60" w:rsidRPr="009C304E">
        <w:rPr>
          <w:rFonts w:cs="Arial"/>
          <w:b/>
          <w:szCs w:val="24"/>
        </w:rPr>
        <w:t>. §</w:t>
      </w:r>
      <w:r w:rsidR="001D3FA0">
        <w:rPr>
          <w:rFonts w:cs="Arial"/>
          <w:b/>
          <w:szCs w:val="24"/>
          <w:vertAlign w:val="superscript"/>
        </w:rPr>
        <w:t>1</w:t>
      </w:r>
      <w:r w:rsidR="008E0D58">
        <w:rPr>
          <w:rFonts w:cs="Arial"/>
          <w:b/>
          <w:szCs w:val="24"/>
          <w:vertAlign w:val="superscript"/>
        </w:rPr>
        <w:t>7</w:t>
      </w:r>
    </w:p>
    <w:p w:rsidR="00822E60" w:rsidRPr="009C304E" w:rsidRDefault="00822E60" w:rsidP="00822E60">
      <w:pPr>
        <w:numPr>
          <w:ilvl w:val="12"/>
          <w:numId w:val="0"/>
        </w:numPr>
        <w:jc w:val="both"/>
        <w:rPr>
          <w:rFonts w:cs="Arial"/>
          <w:szCs w:val="24"/>
        </w:rPr>
      </w:pPr>
    </w:p>
    <w:p w:rsidR="00822E60" w:rsidRPr="001D3FA0" w:rsidRDefault="00B575AE" w:rsidP="00822E60">
      <w:pPr>
        <w:numPr>
          <w:ilvl w:val="12"/>
          <w:numId w:val="0"/>
        </w:numPr>
        <w:jc w:val="center"/>
        <w:rPr>
          <w:rFonts w:cs="Arial"/>
          <w:b/>
          <w:szCs w:val="24"/>
          <w:vertAlign w:val="superscript"/>
        </w:rPr>
      </w:pPr>
      <w:r>
        <w:rPr>
          <w:rFonts w:cs="Arial"/>
          <w:b/>
          <w:szCs w:val="24"/>
        </w:rPr>
        <w:t>6</w:t>
      </w:r>
      <w:r w:rsidR="00F9424D">
        <w:rPr>
          <w:rFonts w:cs="Arial"/>
          <w:b/>
          <w:szCs w:val="24"/>
        </w:rPr>
        <w:t>1</w:t>
      </w:r>
      <w:r w:rsidR="00822E60" w:rsidRPr="009C304E">
        <w:rPr>
          <w:rFonts w:cs="Arial"/>
          <w:b/>
          <w:szCs w:val="24"/>
        </w:rPr>
        <w:t>. §</w:t>
      </w:r>
      <w:r w:rsidR="001D3FA0">
        <w:rPr>
          <w:rFonts w:cs="Arial"/>
          <w:b/>
          <w:szCs w:val="24"/>
          <w:vertAlign w:val="superscript"/>
        </w:rPr>
        <w:t>1</w:t>
      </w:r>
      <w:r w:rsidR="008E0D58">
        <w:rPr>
          <w:rFonts w:cs="Arial"/>
          <w:b/>
          <w:szCs w:val="24"/>
          <w:vertAlign w:val="superscript"/>
        </w:rPr>
        <w:t>7</w:t>
      </w:r>
    </w:p>
    <w:p w:rsidR="00822E60" w:rsidRPr="009C304E" w:rsidRDefault="00822E60" w:rsidP="00822E60">
      <w:pPr>
        <w:numPr>
          <w:ilvl w:val="12"/>
          <w:numId w:val="0"/>
        </w:numPr>
        <w:jc w:val="both"/>
        <w:rPr>
          <w:rFonts w:cs="Arial"/>
          <w:szCs w:val="24"/>
        </w:rPr>
      </w:pPr>
    </w:p>
    <w:p w:rsidR="00822E60" w:rsidRPr="001D3FA0" w:rsidRDefault="00B575AE" w:rsidP="00822E60">
      <w:pPr>
        <w:numPr>
          <w:ilvl w:val="12"/>
          <w:numId w:val="0"/>
        </w:numPr>
        <w:jc w:val="center"/>
        <w:rPr>
          <w:rFonts w:cs="Arial"/>
          <w:b/>
          <w:szCs w:val="24"/>
          <w:vertAlign w:val="superscript"/>
        </w:rPr>
      </w:pPr>
      <w:r>
        <w:rPr>
          <w:rFonts w:cs="Arial"/>
          <w:b/>
          <w:szCs w:val="24"/>
        </w:rPr>
        <w:t>6</w:t>
      </w:r>
      <w:r w:rsidR="00F9424D">
        <w:rPr>
          <w:rFonts w:cs="Arial"/>
          <w:b/>
          <w:szCs w:val="24"/>
        </w:rPr>
        <w:t>2</w:t>
      </w:r>
      <w:r w:rsidR="00822E60" w:rsidRPr="009C304E">
        <w:rPr>
          <w:rFonts w:cs="Arial"/>
          <w:b/>
          <w:szCs w:val="24"/>
        </w:rPr>
        <w:t>. §</w:t>
      </w:r>
      <w:r w:rsidR="001D3FA0">
        <w:rPr>
          <w:rFonts w:cs="Arial"/>
          <w:b/>
          <w:szCs w:val="24"/>
          <w:vertAlign w:val="superscript"/>
        </w:rPr>
        <w:t>1</w:t>
      </w:r>
      <w:r w:rsidR="008E0D58">
        <w:rPr>
          <w:rFonts w:cs="Arial"/>
          <w:b/>
          <w:szCs w:val="24"/>
          <w:vertAlign w:val="superscript"/>
        </w:rPr>
        <w:t>7</w:t>
      </w:r>
    </w:p>
    <w:p w:rsidR="00822E60" w:rsidRPr="009C304E" w:rsidRDefault="00822E60" w:rsidP="00822E60">
      <w:pPr>
        <w:numPr>
          <w:ilvl w:val="12"/>
          <w:numId w:val="0"/>
        </w:numPr>
        <w:jc w:val="both"/>
        <w:rPr>
          <w:rFonts w:cs="Arial"/>
          <w:szCs w:val="24"/>
        </w:rPr>
      </w:pPr>
    </w:p>
    <w:p w:rsidR="00822E60" w:rsidRPr="009C304E" w:rsidRDefault="008D7CC9" w:rsidP="00822E60">
      <w:pPr>
        <w:numPr>
          <w:ilvl w:val="12"/>
          <w:numId w:val="0"/>
        </w:numPr>
        <w:jc w:val="center"/>
        <w:rPr>
          <w:rFonts w:cs="Arial"/>
          <w:b/>
          <w:szCs w:val="24"/>
        </w:rPr>
      </w:pPr>
      <w:r>
        <w:rPr>
          <w:rFonts w:cs="Arial"/>
          <w:b/>
          <w:szCs w:val="24"/>
        </w:rPr>
        <w:t>VIII</w:t>
      </w:r>
      <w:r w:rsidR="00822E60" w:rsidRPr="009C304E">
        <w:rPr>
          <w:rFonts w:cs="Arial"/>
          <w:b/>
          <w:szCs w:val="24"/>
        </w:rPr>
        <w:t>. F</w:t>
      </w:r>
      <w:r>
        <w:rPr>
          <w:rFonts w:cs="Arial"/>
          <w:b/>
          <w:szCs w:val="24"/>
        </w:rPr>
        <w:t>ejezet</w:t>
      </w:r>
    </w:p>
    <w:p w:rsidR="00822E60" w:rsidRPr="009C304E" w:rsidRDefault="00822E60" w:rsidP="00822E60">
      <w:pPr>
        <w:numPr>
          <w:ilvl w:val="12"/>
          <w:numId w:val="0"/>
        </w:numPr>
        <w:jc w:val="center"/>
        <w:rPr>
          <w:rFonts w:cs="Arial"/>
          <w:b/>
          <w:szCs w:val="24"/>
        </w:rPr>
      </w:pPr>
    </w:p>
    <w:p w:rsidR="00822E60" w:rsidRPr="009C304E" w:rsidRDefault="00822E60" w:rsidP="00822E60">
      <w:pPr>
        <w:numPr>
          <w:ilvl w:val="12"/>
          <w:numId w:val="0"/>
        </w:numPr>
        <w:jc w:val="center"/>
        <w:rPr>
          <w:rFonts w:cs="Arial"/>
          <w:b/>
          <w:szCs w:val="24"/>
        </w:rPr>
      </w:pPr>
      <w:r w:rsidRPr="009C304E">
        <w:rPr>
          <w:rFonts w:cs="Arial"/>
          <w:b/>
          <w:szCs w:val="24"/>
        </w:rPr>
        <w:t>A</w:t>
      </w:r>
      <w:r w:rsidR="008D7CC9">
        <w:rPr>
          <w:rFonts w:cs="Arial"/>
          <w:b/>
          <w:szCs w:val="24"/>
        </w:rPr>
        <w:t>z</w:t>
      </w:r>
      <w:r w:rsidRPr="009C304E">
        <w:rPr>
          <w:rFonts w:cs="Arial"/>
          <w:b/>
          <w:szCs w:val="24"/>
        </w:rPr>
        <w:t xml:space="preserve"> Ö</w:t>
      </w:r>
      <w:r w:rsidR="008D7CC9">
        <w:rPr>
          <w:rFonts w:cs="Arial"/>
          <w:b/>
          <w:szCs w:val="24"/>
        </w:rPr>
        <w:t>nkormányzat gazdálkodása</w:t>
      </w:r>
    </w:p>
    <w:p w:rsidR="00822E60" w:rsidRPr="009C304E" w:rsidRDefault="00822E60" w:rsidP="00822E60">
      <w:pPr>
        <w:numPr>
          <w:ilvl w:val="12"/>
          <w:numId w:val="0"/>
        </w:numPr>
        <w:jc w:val="center"/>
        <w:rPr>
          <w:rFonts w:cs="Arial"/>
          <w:b/>
          <w:szCs w:val="24"/>
        </w:rPr>
      </w:pPr>
    </w:p>
    <w:p w:rsidR="00822E60" w:rsidRPr="009C304E" w:rsidRDefault="008D7CC9" w:rsidP="00822E60">
      <w:pPr>
        <w:numPr>
          <w:ilvl w:val="12"/>
          <w:numId w:val="0"/>
        </w:numPr>
        <w:jc w:val="center"/>
        <w:rPr>
          <w:rFonts w:cs="Arial"/>
          <w:b/>
          <w:szCs w:val="24"/>
        </w:rPr>
      </w:pPr>
      <w:r>
        <w:rPr>
          <w:rFonts w:cs="Arial"/>
          <w:b/>
          <w:szCs w:val="24"/>
        </w:rPr>
        <w:t>6</w:t>
      </w:r>
      <w:r w:rsidR="00F9424D">
        <w:rPr>
          <w:rFonts w:cs="Arial"/>
          <w:b/>
          <w:szCs w:val="24"/>
        </w:rPr>
        <w:t>3</w:t>
      </w:r>
      <w:r w:rsidR="00822E60" w:rsidRPr="009C304E">
        <w:rPr>
          <w:rFonts w:cs="Arial"/>
          <w:b/>
          <w:szCs w:val="24"/>
        </w:rPr>
        <w:t>. §</w:t>
      </w:r>
    </w:p>
    <w:p w:rsidR="00822E60" w:rsidRPr="009C304E" w:rsidRDefault="00822E60" w:rsidP="00822E60">
      <w:pPr>
        <w:numPr>
          <w:ilvl w:val="12"/>
          <w:numId w:val="0"/>
        </w:numPr>
        <w:jc w:val="both"/>
        <w:rPr>
          <w:rFonts w:cs="Arial"/>
          <w:b/>
          <w:szCs w:val="24"/>
        </w:rPr>
      </w:pPr>
    </w:p>
    <w:p w:rsidR="00822E60" w:rsidRDefault="00822E60" w:rsidP="00822E60">
      <w:pPr>
        <w:numPr>
          <w:ilvl w:val="12"/>
          <w:numId w:val="0"/>
        </w:numPr>
        <w:jc w:val="both"/>
        <w:rPr>
          <w:rFonts w:cs="Arial"/>
          <w:szCs w:val="24"/>
        </w:rPr>
      </w:pPr>
      <w:r w:rsidRPr="009C304E">
        <w:rPr>
          <w:rFonts w:cs="Arial"/>
          <w:szCs w:val="24"/>
        </w:rPr>
        <w:tab/>
        <w:t>Az Önkormányzat a törvények és más jogszabályok keretei között önállóan gazdálkodik bevételeivel és kiadásaival, rendelkezik sa</w:t>
      </w:r>
      <w:r w:rsidR="00B07E8D">
        <w:rPr>
          <w:rFonts w:cs="Arial"/>
          <w:szCs w:val="24"/>
        </w:rPr>
        <w:t>ját vagyonával</w:t>
      </w:r>
      <w:r w:rsidRPr="009C304E">
        <w:rPr>
          <w:rFonts w:cs="Arial"/>
          <w:szCs w:val="24"/>
        </w:rPr>
        <w:t xml:space="preserve"> az önkormányzati célok megvalósítása érdekében.</w:t>
      </w:r>
    </w:p>
    <w:p w:rsidR="00644282" w:rsidRPr="009C304E" w:rsidRDefault="00644282" w:rsidP="00822E60">
      <w:pPr>
        <w:numPr>
          <w:ilvl w:val="12"/>
          <w:numId w:val="0"/>
        </w:numPr>
        <w:jc w:val="both"/>
        <w:rPr>
          <w:rFonts w:cs="Arial"/>
          <w:szCs w:val="24"/>
        </w:rPr>
      </w:pPr>
    </w:p>
    <w:p w:rsidR="005E3C31" w:rsidRDefault="005E3C31" w:rsidP="00822E60">
      <w:pPr>
        <w:numPr>
          <w:ilvl w:val="12"/>
          <w:numId w:val="0"/>
        </w:numPr>
        <w:jc w:val="center"/>
        <w:rPr>
          <w:rFonts w:cs="Arial"/>
          <w:b/>
          <w:szCs w:val="24"/>
        </w:rPr>
      </w:pPr>
    </w:p>
    <w:p w:rsidR="00822E60" w:rsidRPr="009C304E" w:rsidRDefault="00683248" w:rsidP="00822E60">
      <w:pPr>
        <w:numPr>
          <w:ilvl w:val="12"/>
          <w:numId w:val="0"/>
        </w:numPr>
        <w:jc w:val="center"/>
        <w:rPr>
          <w:rFonts w:cs="Arial"/>
          <w:b/>
          <w:szCs w:val="24"/>
        </w:rPr>
      </w:pPr>
      <w:r>
        <w:rPr>
          <w:rFonts w:cs="Arial"/>
          <w:b/>
          <w:szCs w:val="24"/>
        </w:rPr>
        <w:t>6</w:t>
      </w:r>
      <w:r w:rsidR="00F9424D">
        <w:rPr>
          <w:rFonts w:cs="Arial"/>
          <w:b/>
          <w:szCs w:val="24"/>
        </w:rPr>
        <w:t>4</w:t>
      </w:r>
      <w:r w:rsidR="00822E60" w:rsidRPr="009C304E">
        <w:rPr>
          <w:rFonts w:cs="Arial"/>
          <w:b/>
          <w:szCs w:val="24"/>
        </w:rPr>
        <w:t>. §</w:t>
      </w:r>
    </w:p>
    <w:p w:rsidR="00822E60" w:rsidRPr="009C304E" w:rsidRDefault="00822E60" w:rsidP="00822E60">
      <w:pPr>
        <w:numPr>
          <w:ilvl w:val="12"/>
          <w:numId w:val="0"/>
        </w:numPr>
        <w:jc w:val="both"/>
        <w:rPr>
          <w:rFonts w:cs="Arial"/>
          <w:b/>
          <w:szCs w:val="24"/>
        </w:rPr>
      </w:pPr>
    </w:p>
    <w:p w:rsidR="00104AB5" w:rsidRPr="009C304E" w:rsidRDefault="00104AB5" w:rsidP="00104AB5">
      <w:pPr>
        <w:ind w:firstLine="708"/>
        <w:jc w:val="both"/>
        <w:rPr>
          <w:rFonts w:cs="Arial"/>
          <w:szCs w:val="24"/>
        </w:rPr>
      </w:pPr>
      <w:r w:rsidRPr="009C304E">
        <w:rPr>
          <w:rFonts w:cs="Arial"/>
          <w:szCs w:val="24"/>
        </w:rPr>
        <w:t>(1) Az Önkormányzat tulajdonában álló vagyon körét a nemzeti vagyonról szóló törvény és az Önkormányzat vagyona feletti tulajdonosi jogok gyakorlásáról szóló önkormányzati rendelet határozza meg.</w:t>
      </w:r>
    </w:p>
    <w:p w:rsidR="00822E60" w:rsidRPr="009C304E" w:rsidRDefault="00822E60" w:rsidP="00822E60">
      <w:pPr>
        <w:numPr>
          <w:ilvl w:val="12"/>
          <w:numId w:val="0"/>
        </w:numPr>
        <w:jc w:val="both"/>
        <w:rPr>
          <w:rFonts w:cs="Arial"/>
          <w:szCs w:val="24"/>
        </w:rPr>
      </w:pPr>
      <w:r w:rsidRPr="009C304E">
        <w:rPr>
          <w:rFonts w:cs="Arial"/>
          <w:szCs w:val="24"/>
        </w:rPr>
        <w:tab/>
        <w:t xml:space="preserve">(2) Az önkormányzati vagyon külön része a törzsvagyon. A törzsvagyon körébe tartozó forgalomképtelen és korlátozottan forgalomképes vagyontárgyakat </w:t>
      </w:r>
      <w:r w:rsidR="00A83BF5">
        <w:rPr>
          <w:rFonts w:cs="Arial"/>
          <w:szCs w:val="24"/>
        </w:rPr>
        <w:t xml:space="preserve">a nemzeti vagyonról szóló törvény </w:t>
      </w:r>
      <w:r w:rsidR="00A83BF5" w:rsidRPr="009C304E">
        <w:rPr>
          <w:rFonts w:cs="Arial"/>
          <w:szCs w:val="24"/>
        </w:rPr>
        <w:t>és az Önkormányzat vagyona feletti tulajdonosi jogok gyakorlásáról szóló önkormányzati rendelet határozza meg</w:t>
      </w:r>
      <w:r w:rsidR="00A83BF5">
        <w:rPr>
          <w:rFonts w:cs="Arial"/>
          <w:szCs w:val="24"/>
        </w:rPr>
        <w:t>.</w:t>
      </w:r>
    </w:p>
    <w:p w:rsidR="00822E60" w:rsidRPr="009C304E" w:rsidRDefault="00822E60" w:rsidP="00822E60">
      <w:pPr>
        <w:numPr>
          <w:ilvl w:val="12"/>
          <w:numId w:val="0"/>
        </w:numPr>
        <w:jc w:val="both"/>
        <w:rPr>
          <w:rFonts w:cs="Arial"/>
          <w:szCs w:val="24"/>
        </w:rPr>
      </w:pPr>
    </w:p>
    <w:p w:rsidR="00822E60" w:rsidRPr="009C304E" w:rsidRDefault="00822E60" w:rsidP="00822E60">
      <w:pPr>
        <w:numPr>
          <w:ilvl w:val="12"/>
          <w:numId w:val="0"/>
        </w:numPr>
        <w:jc w:val="both"/>
        <w:rPr>
          <w:rFonts w:cs="Arial"/>
          <w:szCs w:val="24"/>
        </w:rPr>
      </w:pPr>
      <w:r w:rsidRPr="009C304E">
        <w:rPr>
          <w:rFonts w:cs="Arial"/>
          <w:szCs w:val="24"/>
        </w:rPr>
        <w:lastRenderedPageBreak/>
        <w:tab/>
        <w:t>(</w:t>
      </w:r>
      <w:r w:rsidR="00A83BF5">
        <w:rPr>
          <w:rFonts w:cs="Arial"/>
          <w:szCs w:val="24"/>
        </w:rPr>
        <w:t>3</w:t>
      </w:r>
      <w:r w:rsidRPr="009C304E">
        <w:rPr>
          <w:rFonts w:cs="Arial"/>
          <w:szCs w:val="24"/>
        </w:rPr>
        <w:t>) Az Önkormányzat vagyona feletti tulajdonosi jogok gyakorlására a</w:t>
      </w:r>
      <w:r w:rsidR="00380526">
        <w:rPr>
          <w:rFonts w:cs="Arial"/>
          <w:szCs w:val="24"/>
        </w:rPr>
        <w:t xml:space="preserve">z </w:t>
      </w:r>
      <w:proofErr w:type="spellStart"/>
      <w:r w:rsidR="00380526">
        <w:rPr>
          <w:rFonts w:cs="Arial"/>
          <w:szCs w:val="24"/>
        </w:rPr>
        <w:t>Mötv</w:t>
      </w:r>
      <w:proofErr w:type="spellEnd"/>
      <w:proofErr w:type="gramStart"/>
      <w:r w:rsidR="00380526">
        <w:rPr>
          <w:rFonts w:cs="Arial"/>
          <w:szCs w:val="24"/>
        </w:rPr>
        <w:t>.,</w:t>
      </w:r>
      <w:proofErr w:type="gramEnd"/>
      <w:r w:rsidR="00A83BF5">
        <w:rPr>
          <w:rFonts w:cs="Arial"/>
          <w:szCs w:val="24"/>
        </w:rPr>
        <w:t xml:space="preserve"> a nemzeti vagyonról szóló törvény</w:t>
      </w:r>
      <w:r w:rsidRPr="009C304E">
        <w:rPr>
          <w:rFonts w:cs="Arial"/>
          <w:szCs w:val="24"/>
        </w:rPr>
        <w:t>, az Önkormányzat rendeletei (különösen az Önkormányzat vagyona feletti tulajdonosi jogok gyakorlásáról szóló önkormányzati rendelet), továbbá a jogszabályok keretei között hozott képviselő</w:t>
      </w:r>
      <w:r w:rsidR="00380526">
        <w:rPr>
          <w:rFonts w:cs="Arial"/>
          <w:szCs w:val="24"/>
        </w:rPr>
        <w:t>-</w:t>
      </w:r>
      <w:r w:rsidRPr="009C304E">
        <w:rPr>
          <w:rFonts w:cs="Arial"/>
          <w:szCs w:val="24"/>
        </w:rPr>
        <w:t>testületi határozatok az irányadók.</w:t>
      </w:r>
    </w:p>
    <w:p w:rsidR="00822E60" w:rsidRPr="009C304E" w:rsidRDefault="00822E60" w:rsidP="00822E60">
      <w:pPr>
        <w:numPr>
          <w:ilvl w:val="12"/>
          <w:numId w:val="0"/>
        </w:numPr>
        <w:jc w:val="both"/>
        <w:rPr>
          <w:rFonts w:cs="Arial"/>
          <w:szCs w:val="24"/>
        </w:rPr>
      </w:pPr>
    </w:p>
    <w:p w:rsidR="00822E60" w:rsidRPr="009C304E" w:rsidRDefault="00B07E8D" w:rsidP="00822E60">
      <w:pPr>
        <w:numPr>
          <w:ilvl w:val="12"/>
          <w:numId w:val="0"/>
        </w:numPr>
        <w:jc w:val="center"/>
        <w:rPr>
          <w:rFonts w:cs="Arial"/>
          <w:b/>
          <w:szCs w:val="24"/>
        </w:rPr>
      </w:pPr>
      <w:r>
        <w:rPr>
          <w:rFonts w:cs="Arial"/>
          <w:b/>
          <w:szCs w:val="24"/>
        </w:rPr>
        <w:t>65</w:t>
      </w:r>
      <w:r w:rsidR="00822E60" w:rsidRPr="009C304E">
        <w:rPr>
          <w:rFonts w:cs="Arial"/>
          <w:b/>
          <w:szCs w:val="24"/>
        </w:rPr>
        <w:t>. §</w:t>
      </w:r>
    </w:p>
    <w:p w:rsidR="00822E60" w:rsidRPr="009C304E" w:rsidRDefault="00822E60" w:rsidP="00822E60">
      <w:pPr>
        <w:numPr>
          <w:ilvl w:val="12"/>
          <w:numId w:val="0"/>
        </w:numPr>
        <w:jc w:val="both"/>
        <w:rPr>
          <w:rFonts w:cs="Arial"/>
          <w:b/>
          <w:szCs w:val="24"/>
        </w:rPr>
      </w:pPr>
    </w:p>
    <w:p w:rsidR="00822E60" w:rsidRPr="009C304E" w:rsidRDefault="00822E60" w:rsidP="00822E60">
      <w:pPr>
        <w:numPr>
          <w:ilvl w:val="12"/>
          <w:numId w:val="0"/>
        </w:numPr>
        <w:jc w:val="both"/>
        <w:rPr>
          <w:rFonts w:cs="Arial"/>
          <w:szCs w:val="24"/>
        </w:rPr>
      </w:pPr>
      <w:r w:rsidRPr="009C304E">
        <w:rPr>
          <w:rFonts w:cs="Arial"/>
          <w:szCs w:val="24"/>
        </w:rPr>
        <w:tab/>
        <w:t>(1) Az Önkormányzat gazdálkodásának kereteit éves költségvetésében határozza meg. Az éves költségvetést és annak módosítását a Képviselő-testület rendeletben állapítja meg.</w:t>
      </w:r>
    </w:p>
    <w:p w:rsidR="00822E60" w:rsidRPr="009C304E" w:rsidRDefault="00822E60" w:rsidP="00822E60">
      <w:pPr>
        <w:numPr>
          <w:ilvl w:val="12"/>
          <w:numId w:val="0"/>
        </w:numPr>
        <w:jc w:val="both"/>
        <w:rPr>
          <w:rFonts w:cs="Arial"/>
          <w:szCs w:val="24"/>
        </w:rPr>
      </w:pPr>
    </w:p>
    <w:p w:rsidR="00822E60" w:rsidRPr="009C304E" w:rsidRDefault="00822E60" w:rsidP="00822E60">
      <w:pPr>
        <w:numPr>
          <w:ilvl w:val="12"/>
          <w:numId w:val="0"/>
        </w:numPr>
        <w:jc w:val="both"/>
        <w:rPr>
          <w:rFonts w:cs="Arial"/>
          <w:szCs w:val="24"/>
        </w:rPr>
      </w:pPr>
      <w:r w:rsidRPr="009C304E">
        <w:rPr>
          <w:rFonts w:cs="Arial"/>
          <w:szCs w:val="24"/>
        </w:rPr>
        <w:tab/>
        <w:t xml:space="preserve">(2) A Képviselő-testület a költségvetés végrehajtásáról szóló beszámoló (zárszámadás) elfogadásáról rendeletben dönt. </w:t>
      </w:r>
    </w:p>
    <w:p w:rsidR="00822E60" w:rsidRPr="009C304E" w:rsidRDefault="00822E60" w:rsidP="00822E60">
      <w:pPr>
        <w:numPr>
          <w:ilvl w:val="12"/>
          <w:numId w:val="0"/>
        </w:numPr>
        <w:jc w:val="both"/>
        <w:rPr>
          <w:rFonts w:cs="Arial"/>
          <w:szCs w:val="24"/>
        </w:rPr>
      </w:pPr>
    </w:p>
    <w:p w:rsidR="00822E60" w:rsidRPr="009C304E" w:rsidRDefault="00822E60" w:rsidP="00822E60">
      <w:pPr>
        <w:numPr>
          <w:ilvl w:val="12"/>
          <w:numId w:val="0"/>
        </w:numPr>
        <w:jc w:val="both"/>
        <w:rPr>
          <w:rFonts w:cs="Arial"/>
          <w:szCs w:val="24"/>
        </w:rPr>
      </w:pPr>
      <w:r w:rsidRPr="009C304E">
        <w:rPr>
          <w:rFonts w:cs="Arial"/>
          <w:szCs w:val="24"/>
        </w:rPr>
        <w:tab/>
        <w:t>(3)</w:t>
      </w:r>
      <w:r w:rsidR="00A846C4" w:rsidRPr="009C304E">
        <w:rPr>
          <w:rFonts w:cs="Arial"/>
          <w:szCs w:val="24"/>
        </w:rPr>
        <w:t xml:space="preserve"> </w:t>
      </w:r>
      <w:r w:rsidR="00C6477B" w:rsidRPr="009C304E">
        <w:rPr>
          <w:rFonts w:cs="Arial"/>
          <w:szCs w:val="24"/>
        </w:rPr>
        <w:t xml:space="preserve">A Képviselő-testület az </w:t>
      </w:r>
      <w:proofErr w:type="spellStart"/>
      <w:r w:rsidR="00A83BF5">
        <w:rPr>
          <w:rFonts w:cs="Arial"/>
          <w:szCs w:val="24"/>
        </w:rPr>
        <w:t>Mötv</w:t>
      </w:r>
      <w:proofErr w:type="spellEnd"/>
      <w:r w:rsidR="00A83BF5">
        <w:rPr>
          <w:rFonts w:cs="Arial"/>
          <w:szCs w:val="24"/>
        </w:rPr>
        <w:t>.</w:t>
      </w:r>
      <w:r w:rsidR="00C6477B" w:rsidRPr="009C304E">
        <w:rPr>
          <w:rFonts w:cs="Arial"/>
          <w:szCs w:val="24"/>
        </w:rPr>
        <w:t xml:space="preserve"> </w:t>
      </w:r>
      <w:r w:rsidR="00A83BF5">
        <w:rPr>
          <w:rFonts w:cs="Arial"/>
          <w:szCs w:val="24"/>
        </w:rPr>
        <w:t>116. §</w:t>
      </w:r>
      <w:proofErr w:type="spellStart"/>
      <w:r w:rsidR="00A83BF5">
        <w:rPr>
          <w:rFonts w:cs="Arial"/>
          <w:szCs w:val="24"/>
        </w:rPr>
        <w:t>-ában</w:t>
      </w:r>
      <w:proofErr w:type="spellEnd"/>
      <w:r w:rsidR="00C6477B" w:rsidRPr="009C304E">
        <w:rPr>
          <w:rFonts w:cs="Arial"/>
          <w:szCs w:val="24"/>
        </w:rPr>
        <w:t xml:space="preserve"> foglaltak szerint meghatározza gazdasági programját.</w:t>
      </w:r>
    </w:p>
    <w:p w:rsidR="00822E60" w:rsidRPr="009C304E" w:rsidRDefault="00A83BF5" w:rsidP="00822E60">
      <w:pPr>
        <w:numPr>
          <w:ilvl w:val="12"/>
          <w:numId w:val="0"/>
        </w:numPr>
        <w:jc w:val="center"/>
        <w:rPr>
          <w:rFonts w:cs="Arial"/>
          <w:b/>
          <w:szCs w:val="24"/>
        </w:rPr>
      </w:pPr>
      <w:r>
        <w:rPr>
          <w:rFonts w:cs="Arial"/>
          <w:b/>
          <w:szCs w:val="24"/>
        </w:rPr>
        <w:t>6</w:t>
      </w:r>
      <w:r w:rsidR="00F9424D">
        <w:rPr>
          <w:rFonts w:cs="Arial"/>
          <w:b/>
          <w:szCs w:val="24"/>
        </w:rPr>
        <w:t>6</w:t>
      </w:r>
      <w:r w:rsidR="00822E60" w:rsidRPr="009C304E">
        <w:rPr>
          <w:rFonts w:cs="Arial"/>
          <w:b/>
          <w:szCs w:val="24"/>
        </w:rPr>
        <w:t>. §</w:t>
      </w:r>
    </w:p>
    <w:p w:rsidR="00822E60" w:rsidRPr="009C304E" w:rsidRDefault="00822E60" w:rsidP="00822E60">
      <w:pPr>
        <w:numPr>
          <w:ilvl w:val="12"/>
          <w:numId w:val="0"/>
        </w:numPr>
        <w:jc w:val="both"/>
        <w:rPr>
          <w:rFonts w:cs="Arial"/>
          <w:b/>
          <w:szCs w:val="24"/>
        </w:rPr>
      </w:pPr>
    </w:p>
    <w:p w:rsidR="00822E60" w:rsidRPr="009C304E" w:rsidRDefault="00822E60" w:rsidP="00822E60">
      <w:pPr>
        <w:numPr>
          <w:ilvl w:val="12"/>
          <w:numId w:val="0"/>
        </w:numPr>
        <w:jc w:val="both"/>
        <w:rPr>
          <w:rFonts w:cs="Arial"/>
          <w:szCs w:val="24"/>
        </w:rPr>
      </w:pPr>
      <w:r w:rsidRPr="009C304E">
        <w:rPr>
          <w:rFonts w:cs="Arial"/>
          <w:szCs w:val="24"/>
        </w:rPr>
        <w:tab/>
        <w:t>Az Önkormányzat intézményei az éves költségvetés alapján, a törvényekben és más jogszabályokban meghatározott feltételek szerint gazdálkodnak. Az intézmények jogszabályban meghatározott tervezési és beszámolási feladatait a jegyző koordinálja.</w:t>
      </w:r>
    </w:p>
    <w:p w:rsidR="00822E60" w:rsidRDefault="00822E60" w:rsidP="00822E60">
      <w:pPr>
        <w:numPr>
          <w:ilvl w:val="12"/>
          <w:numId w:val="0"/>
        </w:numPr>
        <w:jc w:val="both"/>
        <w:rPr>
          <w:rFonts w:cs="Arial"/>
          <w:szCs w:val="24"/>
        </w:rPr>
      </w:pPr>
    </w:p>
    <w:p w:rsidR="00822E60" w:rsidRPr="009C304E" w:rsidRDefault="0043525D" w:rsidP="00822E60">
      <w:pPr>
        <w:numPr>
          <w:ilvl w:val="12"/>
          <w:numId w:val="0"/>
        </w:numPr>
        <w:jc w:val="center"/>
        <w:rPr>
          <w:rFonts w:cs="Arial"/>
          <w:b/>
          <w:szCs w:val="24"/>
        </w:rPr>
      </w:pPr>
      <w:r>
        <w:rPr>
          <w:rFonts w:cs="Arial"/>
          <w:b/>
          <w:szCs w:val="24"/>
        </w:rPr>
        <w:t>I</w:t>
      </w:r>
      <w:r w:rsidR="00822E60" w:rsidRPr="009C304E">
        <w:rPr>
          <w:rFonts w:cs="Arial"/>
          <w:b/>
          <w:szCs w:val="24"/>
        </w:rPr>
        <w:t>X. F</w:t>
      </w:r>
      <w:r>
        <w:rPr>
          <w:rFonts w:cs="Arial"/>
          <w:b/>
          <w:szCs w:val="24"/>
        </w:rPr>
        <w:t>ejezet</w:t>
      </w:r>
    </w:p>
    <w:p w:rsidR="00822E60" w:rsidRPr="009C304E" w:rsidRDefault="00822E60" w:rsidP="00822E60">
      <w:pPr>
        <w:numPr>
          <w:ilvl w:val="12"/>
          <w:numId w:val="0"/>
        </w:numPr>
        <w:jc w:val="center"/>
        <w:rPr>
          <w:rFonts w:cs="Arial"/>
          <w:b/>
          <w:szCs w:val="24"/>
        </w:rPr>
      </w:pPr>
    </w:p>
    <w:p w:rsidR="00822E60" w:rsidRPr="009C304E" w:rsidRDefault="00822E60" w:rsidP="0043525D">
      <w:pPr>
        <w:numPr>
          <w:ilvl w:val="12"/>
          <w:numId w:val="0"/>
        </w:numPr>
        <w:jc w:val="center"/>
        <w:rPr>
          <w:rFonts w:cs="Arial"/>
          <w:szCs w:val="24"/>
        </w:rPr>
      </w:pPr>
      <w:r w:rsidRPr="009C304E">
        <w:rPr>
          <w:rFonts w:cs="Arial"/>
          <w:b/>
          <w:szCs w:val="24"/>
        </w:rPr>
        <w:t>A B</w:t>
      </w:r>
      <w:r w:rsidR="0043525D">
        <w:rPr>
          <w:rFonts w:cs="Arial"/>
          <w:b/>
          <w:szCs w:val="24"/>
        </w:rPr>
        <w:t>udapest</w:t>
      </w:r>
      <w:r w:rsidRPr="009C304E">
        <w:rPr>
          <w:rFonts w:cs="Arial"/>
          <w:b/>
          <w:szCs w:val="24"/>
        </w:rPr>
        <w:t xml:space="preserve"> XII. </w:t>
      </w:r>
      <w:r w:rsidR="00243D0E">
        <w:rPr>
          <w:rFonts w:cs="Arial"/>
          <w:b/>
          <w:szCs w:val="24"/>
        </w:rPr>
        <w:t>k</w:t>
      </w:r>
      <w:r w:rsidR="0043525D">
        <w:rPr>
          <w:rFonts w:cs="Arial"/>
          <w:b/>
          <w:szCs w:val="24"/>
        </w:rPr>
        <w:t>erületi</w:t>
      </w:r>
      <w:r w:rsidRPr="009C304E">
        <w:rPr>
          <w:rFonts w:cs="Arial"/>
          <w:b/>
          <w:szCs w:val="24"/>
        </w:rPr>
        <w:t xml:space="preserve"> </w:t>
      </w:r>
      <w:r w:rsidR="0043525D">
        <w:rPr>
          <w:rFonts w:cs="Arial"/>
          <w:b/>
          <w:szCs w:val="24"/>
        </w:rPr>
        <w:t>helyi nemzetiségi önkormányzatok</w:t>
      </w:r>
    </w:p>
    <w:p w:rsidR="00822E60" w:rsidRPr="009C304E" w:rsidRDefault="00822E60" w:rsidP="00822E60">
      <w:pPr>
        <w:numPr>
          <w:ilvl w:val="12"/>
          <w:numId w:val="0"/>
        </w:numPr>
        <w:jc w:val="center"/>
        <w:rPr>
          <w:rFonts w:cs="Arial"/>
          <w:b/>
          <w:szCs w:val="24"/>
        </w:rPr>
      </w:pPr>
    </w:p>
    <w:p w:rsidR="00822E60" w:rsidRPr="009C304E" w:rsidRDefault="0043525D" w:rsidP="00822E60">
      <w:pPr>
        <w:numPr>
          <w:ilvl w:val="12"/>
          <w:numId w:val="0"/>
        </w:numPr>
        <w:jc w:val="center"/>
        <w:rPr>
          <w:rFonts w:cs="Arial"/>
          <w:b/>
          <w:szCs w:val="24"/>
        </w:rPr>
      </w:pPr>
      <w:r>
        <w:rPr>
          <w:rFonts w:cs="Arial"/>
          <w:b/>
          <w:szCs w:val="24"/>
        </w:rPr>
        <w:t>6</w:t>
      </w:r>
      <w:r w:rsidR="00F9424D">
        <w:rPr>
          <w:rFonts w:cs="Arial"/>
          <w:b/>
          <w:szCs w:val="24"/>
        </w:rPr>
        <w:t>7</w:t>
      </w:r>
      <w:r w:rsidR="00822E60" w:rsidRPr="009C304E">
        <w:rPr>
          <w:rFonts w:cs="Arial"/>
          <w:b/>
          <w:szCs w:val="24"/>
        </w:rPr>
        <w:t>. §</w:t>
      </w:r>
    </w:p>
    <w:p w:rsidR="006B2404" w:rsidRPr="009C304E" w:rsidRDefault="006B2404" w:rsidP="006B2404">
      <w:pPr>
        <w:jc w:val="center"/>
        <w:rPr>
          <w:b/>
          <w:szCs w:val="24"/>
        </w:rPr>
      </w:pPr>
    </w:p>
    <w:p w:rsidR="006B2404" w:rsidRPr="009C304E" w:rsidRDefault="006B2404" w:rsidP="006B2404">
      <w:pPr>
        <w:ind w:firstLine="708"/>
        <w:jc w:val="both"/>
        <w:rPr>
          <w:rFonts w:cs="Arial"/>
          <w:szCs w:val="24"/>
        </w:rPr>
      </w:pPr>
      <w:r w:rsidRPr="009C304E">
        <w:rPr>
          <w:rFonts w:cs="Arial"/>
          <w:szCs w:val="24"/>
        </w:rPr>
        <w:t xml:space="preserve">A jegyző és a Polgármesteri Hivatal ellátja a Budapest XII. kerületi helyi nemzetiségi önkormányzatok költségvetésével, gazdálkodásával kapcsolatos, az államháztartásról szóló </w:t>
      </w:r>
      <w:r w:rsidR="00154007">
        <w:rPr>
          <w:rFonts w:cs="Arial"/>
          <w:szCs w:val="24"/>
        </w:rPr>
        <w:t xml:space="preserve">törvényben és az államháztartásról szóló törvény végrehajtásáról </w:t>
      </w:r>
      <w:r w:rsidRPr="009C304E">
        <w:rPr>
          <w:rFonts w:cs="Arial"/>
          <w:szCs w:val="24"/>
        </w:rPr>
        <w:t>szóló Kormányrendeletben meghatározott feladatokat.</w:t>
      </w:r>
    </w:p>
    <w:p w:rsidR="006B2404" w:rsidRPr="009C304E" w:rsidRDefault="006B2404" w:rsidP="006B2404">
      <w:pPr>
        <w:jc w:val="both"/>
        <w:rPr>
          <w:rFonts w:cs="Arial"/>
          <w:szCs w:val="24"/>
        </w:rPr>
      </w:pPr>
    </w:p>
    <w:p w:rsidR="006B2404" w:rsidRPr="009C304E" w:rsidRDefault="0043525D" w:rsidP="006B2404">
      <w:pPr>
        <w:jc w:val="center"/>
        <w:rPr>
          <w:rFonts w:cs="Arial"/>
          <w:b/>
          <w:szCs w:val="24"/>
        </w:rPr>
      </w:pPr>
      <w:r>
        <w:rPr>
          <w:rFonts w:cs="Arial"/>
          <w:b/>
          <w:szCs w:val="24"/>
        </w:rPr>
        <w:t>6</w:t>
      </w:r>
      <w:r w:rsidR="00F9424D">
        <w:rPr>
          <w:rFonts w:cs="Arial"/>
          <w:b/>
          <w:szCs w:val="24"/>
        </w:rPr>
        <w:t>8</w:t>
      </w:r>
      <w:r w:rsidR="006B2404" w:rsidRPr="009C304E">
        <w:rPr>
          <w:rFonts w:cs="Arial"/>
          <w:b/>
          <w:szCs w:val="24"/>
        </w:rPr>
        <w:t>. §</w:t>
      </w:r>
    </w:p>
    <w:p w:rsidR="006B2404" w:rsidRPr="009C304E" w:rsidRDefault="006B2404" w:rsidP="006B2404">
      <w:pPr>
        <w:jc w:val="center"/>
        <w:rPr>
          <w:rFonts w:cs="Arial"/>
          <w:b/>
          <w:szCs w:val="24"/>
        </w:rPr>
      </w:pPr>
    </w:p>
    <w:p w:rsidR="006B2404" w:rsidRPr="009C304E" w:rsidRDefault="006B2404" w:rsidP="006B2404">
      <w:pPr>
        <w:ind w:firstLine="360"/>
        <w:jc w:val="both"/>
        <w:rPr>
          <w:rFonts w:cs="Arial"/>
          <w:szCs w:val="24"/>
        </w:rPr>
      </w:pPr>
      <w:r w:rsidRPr="009C304E">
        <w:rPr>
          <w:rFonts w:cs="Arial"/>
          <w:szCs w:val="24"/>
        </w:rPr>
        <w:t xml:space="preserve">Az Önkormányzat a nemzetiségek jogairól szóló </w:t>
      </w:r>
      <w:r w:rsidR="00B07E8D">
        <w:rPr>
          <w:rFonts w:cs="Arial"/>
          <w:szCs w:val="24"/>
        </w:rPr>
        <w:t xml:space="preserve">2011. évi </w:t>
      </w:r>
      <w:r w:rsidRPr="009C304E">
        <w:rPr>
          <w:rFonts w:cs="Arial"/>
          <w:szCs w:val="24"/>
        </w:rPr>
        <w:t>CLXXIX. törvény 80. §</w:t>
      </w:r>
      <w:proofErr w:type="spellStart"/>
      <w:r w:rsidRPr="009C304E">
        <w:rPr>
          <w:rFonts w:cs="Arial"/>
          <w:szCs w:val="24"/>
        </w:rPr>
        <w:t>-ában</w:t>
      </w:r>
      <w:proofErr w:type="spellEnd"/>
      <w:r w:rsidRPr="009C304E">
        <w:rPr>
          <w:rFonts w:cs="Arial"/>
          <w:szCs w:val="24"/>
        </w:rPr>
        <w:t xml:space="preserve"> foglaltak szerint, a Budapest XII. kerületi helyi nemzetiségi önkormányzattal megkötött megállapodásban részletezett módon </w:t>
      </w:r>
    </w:p>
    <w:p w:rsidR="006B2404" w:rsidRPr="009C304E" w:rsidRDefault="006B2404" w:rsidP="00FA2DEE">
      <w:pPr>
        <w:numPr>
          <w:ilvl w:val="0"/>
          <w:numId w:val="16"/>
        </w:numPr>
        <w:ind w:left="0" w:firstLine="360"/>
        <w:jc w:val="both"/>
        <w:rPr>
          <w:rFonts w:cs="Arial"/>
          <w:szCs w:val="24"/>
        </w:rPr>
      </w:pPr>
      <w:r w:rsidRPr="009C304E">
        <w:rPr>
          <w:rFonts w:cs="Arial"/>
          <w:szCs w:val="24"/>
        </w:rPr>
        <w:t>a Polgármesteri Hivatal, valamint az Önkormányzat által fenntartott Jókai Klub épületében biztosítja a nemzetiségi önkormányzati feladat ellátásához szükséges tárgyi, technikai eszközökkel felszerelt helyiség ingyenes használatát;</w:t>
      </w:r>
    </w:p>
    <w:p w:rsidR="006B2404" w:rsidRPr="009C304E" w:rsidRDefault="006B2404" w:rsidP="00FA2DEE">
      <w:pPr>
        <w:numPr>
          <w:ilvl w:val="0"/>
          <w:numId w:val="16"/>
        </w:numPr>
        <w:ind w:left="0" w:firstLine="360"/>
        <w:jc w:val="both"/>
        <w:rPr>
          <w:rFonts w:cs="Arial"/>
          <w:szCs w:val="24"/>
        </w:rPr>
      </w:pPr>
      <w:r w:rsidRPr="009C304E">
        <w:rPr>
          <w:rFonts w:cs="Arial"/>
          <w:szCs w:val="24"/>
        </w:rPr>
        <w:t xml:space="preserve">a Polgármesteri Hivatal közreműködésével biztosítja </w:t>
      </w:r>
    </w:p>
    <w:p w:rsidR="006B2404" w:rsidRPr="009C304E" w:rsidRDefault="006B2404" w:rsidP="00FA2DEE">
      <w:pPr>
        <w:ind w:firstLine="360"/>
        <w:jc w:val="both"/>
        <w:rPr>
          <w:rFonts w:cs="Arial"/>
          <w:szCs w:val="24"/>
        </w:rPr>
      </w:pPr>
      <w:proofErr w:type="spellStart"/>
      <w:r w:rsidRPr="009C304E">
        <w:rPr>
          <w:rFonts w:cs="Arial"/>
          <w:szCs w:val="24"/>
        </w:rPr>
        <w:t>ba</w:t>
      </w:r>
      <w:proofErr w:type="spellEnd"/>
      <w:r w:rsidRPr="009C304E">
        <w:rPr>
          <w:rFonts w:cs="Arial"/>
          <w:szCs w:val="24"/>
        </w:rPr>
        <w:t xml:space="preserve">) a testületi ülések előkészítésével kapcsolatban a meghívók, az előterjesztések, a hivatalos levelezések előkészítését, postázását, </w:t>
      </w:r>
    </w:p>
    <w:p w:rsidR="006B2404" w:rsidRPr="009C304E" w:rsidRDefault="006B2404" w:rsidP="00FA2DEE">
      <w:pPr>
        <w:ind w:firstLine="360"/>
        <w:jc w:val="both"/>
        <w:rPr>
          <w:rFonts w:cs="Arial"/>
          <w:szCs w:val="24"/>
        </w:rPr>
      </w:pPr>
      <w:proofErr w:type="spellStart"/>
      <w:r w:rsidRPr="009C304E">
        <w:rPr>
          <w:rFonts w:cs="Arial"/>
          <w:szCs w:val="24"/>
        </w:rPr>
        <w:t>bb</w:t>
      </w:r>
      <w:proofErr w:type="spellEnd"/>
      <w:r w:rsidRPr="009C304E">
        <w:rPr>
          <w:rFonts w:cs="Arial"/>
          <w:szCs w:val="24"/>
        </w:rPr>
        <w:t xml:space="preserve">) a testületi ülések jegyzőkönyveinek elkészítését, postázását, </w:t>
      </w:r>
    </w:p>
    <w:p w:rsidR="006B2404" w:rsidRPr="009C304E" w:rsidRDefault="006B2404" w:rsidP="00FA2DEE">
      <w:pPr>
        <w:ind w:firstLine="360"/>
        <w:jc w:val="both"/>
        <w:rPr>
          <w:rFonts w:cs="Arial"/>
          <w:szCs w:val="24"/>
        </w:rPr>
      </w:pPr>
      <w:proofErr w:type="spellStart"/>
      <w:r w:rsidRPr="009C304E">
        <w:rPr>
          <w:rFonts w:cs="Arial"/>
          <w:szCs w:val="24"/>
        </w:rPr>
        <w:t>bc</w:t>
      </w:r>
      <w:proofErr w:type="spellEnd"/>
      <w:r w:rsidRPr="009C304E">
        <w:rPr>
          <w:rFonts w:cs="Arial"/>
          <w:szCs w:val="24"/>
        </w:rPr>
        <w:t>) a testületi döntések és a tisztségviselők döntéseinek előkészítését,</w:t>
      </w:r>
    </w:p>
    <w:p w:rsidR="006B2404" w:rsidRPr="009C304E" w:rsidRDefault="006B2404" w:rsidP="00FA2DEE">
      <w:pPr>
        <w:ind w:firstLine="360"/>
        <w:jc w:val="both"/>
        <w:rPr>
          <w:rFonts w:cs="Arial"/>
          <w:szCs w:val="24"/>
        </w:rPr>
      </w:pPr>
      <w:proofErr w:type="spellStart"/>
      <w:r w:rsidRPr="009C304E">
        <w:rPr>
          <w:rFonts w:cs="Arial"/>
          <w:szCs w:val="24"/>
        </w:rPr>
        <w:t>bd</w:t>
      </w:r>
      <w:proofErr w:type="spellEnd"/>
      <w:r w:rsidRPr="009C304E">
        <w:rPr>
          <w:rFonts w:cs="Arial"/>
          <w:szCs w:val="24"/>
        </w:rPr>
        <w:t xml:space="preserve">) a testületi és tisztségviselői döntéshozatalhoz kapcsolódó nyilvántartási, sokszorosítási, postázási feladatok ellátását, </w:t>
      </w:r>
    </w:p>
    <w:p w:rsidR="006B2404" w:rsidRPr="009C304E" w:rsidRDefault="006B2404" w:rsidP="00FA2DEE">
      <w:pPr>
        <w:ind w:firstLine="360"/>
        <w:jc w:val="both"/>
        <w:rPr>
          <w:rFonts w:cs="Arial"/>
          <w:szCs w:val="24"/>
        </w:rPr>
      </w:pPr>
      <w:proofErr w:type="gramStart"/>
      <w:r w:rsidRPr="009C304E">
        <w:rPr>
          <w:rFonts w:cs="Arial"/>
          <w:szCs w:val="24"/>
        </w:rPr>
        <w:t>be</w:t>
      </w:r>
      <w:proofErr w:type="gramEnd"/>
      <w:r w:rsidRPr="009C304E">
        <w:rPr>
          <w:rFonts w:cs="Arial"/>
          <w:szCs w:val="24"/>
        </w:rPr>
        <w:t xml:space="preserve">) a nemzetiségi önkormányzat működésével, gazdálkodásával kapcsolatos nyilvántartási, iratkezelési feladatok ellátását, és </w:t>
      </w:r>
    </w:p>
    <w:p w:rsidR="006B2404" w:rsidRPr="009C304E" w:rsidRDefault="006B2404" w:rsidP="00FA2DEE">
      <w:pPr>
        <w:ind w:firstLine="360"/>
        <w:jc w:val="both"/>
        <w:rPr>
          <w:rFonts w:cs="Arial"/>
          <w:szCs w:val="24"/>
        </w:rPr>
      </w:pPr>
      <w:proofErr w:type="spellStart"/>
      <w:r w:rsidRPr="009C304E">
        <w:rPr>
          <w:rFonts w:cs="Arial"/>
          <w:szCs w:val="24"/>
        </w:rPr>
        <w:t>bf</w:t>
      </w:r>
      <w:proofErr w:type="spellEnd"/>
      <w:r w:rsidRPr="009C304E">
        <w:rPr>
          <w:rFonts w:cs="Arial"/>
          <w:szCs w:val="24"/>
        </w:rPr>
        <w:t>) viseli az a) és b) pontokban foglaltakkal járó költségeket.</w:t>
      </w:r>
    </w:p>
    <w:p w:rsidR="00076B80" w:rsidRPr="009C304E" w:rsidRDefault="00076B80" w:rsidP="00076B80">
      <w:pPr>
        <w:ind w:left="360"/>
        <w:jc w:val="both"/>
        <w:rPr>
          <w:rFonts w:cs="Arial"/>
          <w:szCs w:val="24"/>
        </w:rPr>
      </w:pPr>
    </w:p>
    <w:p w:rsidR="00822E60" w:rsidRPr="009C304E" w:rsidRDefault="00822E60" w:rsidP="00822E60">
      <w:pPr>
        <w:numPr>
          <w:ilvl w:val="12"/>
          <w:numId w:val="0"/>
        </w:numPr>
        <w:jc w:val="center"/>
        <w:rPr>
          <w:rFonts w:cs="Arial"/>
          <w:b/>
          <w:szCs w:val="24"/>
        </w:rPr>
      </w:pPr>
      <w:r w:rsidRPr="009C304E">
        <w:rPr>
          <w:rFonts w:cs="Arial"/>
          <w:b/>
          <w:szCs w:val="24"/>
        </w:rPr>
        <w:lastRenderedPageBreak/>
        <w:t>X. F</w:t>
      </w:r>
      <w:r w:rsidR="0043525D">
        <w:rPr>
          <w:rFonts w:cs="Arial"/>
          <w:b/>
          <w:szCs w:val="24"/>
        </w:rPr>
        <w:t>ejezet</w:t>
      </w:r>
    </w:p>
    <w:p w:rsidR="00822E60" w:rsidRPr="009C304E" w:rsidRDefault="00822E60" w:rsidP="00822E60">
      <w:pPr>
        <w:numPr>
          <w:ilvl w:val="12"/>
          <w:numId w:val="0"/>
        </w:numPr>
        <w:jc w:val="center"/>
        <w:rPr>
          <w:rFonts w:cs="Arial"/>
          <w:b/>
          <w:szCs w:val="24"/>
        </w:rPr>
      </w:pPr>
    </w:p>
    <w:p w:rsidR="00822E60" w:rsidRPr="009C304E" w:rsidRDefault="00243D0E" w:rsidP="00822E60">
      <w:pPr>
        <w:numPr>
          <w:ilvl w:val="12"/>
          <w:numId w:val="0"/>
        </w:numPr>
        <w:jc w:val="center"/>
        <w:rPr>
          <w:rFonts w:cs="Arial"/>
          <w:b/>
          <w:szCs w:val="24"/>
        </w:rPr>
      </w:pPr>
      <w:r>
        <w:rPr>
          <w:rFonts w:cs="Arial"/>
          <w:b/>
          <w:szCs w:val="24"/>
        </w:rPr>
        <w:t>Z</w:t>
      </w:r>
      <w:r w:rsidR="0043525D">
        <w:rPr>
          <w:rFonts w:cs="Arial"/>
          <w:b/>
          <w:szCs w:val="24"/>
        </w:rPr>
        <w:t>áró rendelkezések</w:t>
      </w:r>
    </w:p>
    <w:p w:rsidR="00822E60" w:rsidRPr="009C304E" w:rsidRDefault="00822E60" w:rsidP="00822E60">
      <w:pPr>
        <w:numPr>
          <w:ilvl w:val="12"/>
          <w:numId w:val="0"/>
        </w:numPr>
        <w:jc w:val="center"/>
        <w:rPr>
          <w:rFonts w:cs="Arial"/>
          <w:b/>
          <w:szCs w:val="24"/>
        </w:rPr>
      </w:pPr>
    </w:p>
    <w:p w:rsidR="00822E60" w:rsidRPr="009C304E" w:rsidRDefault="0043525D" w:rsidP="00822E60">
      <w:pPr>
        <w:numPr>
          <w:ilvl w:val="12"/>
          <w:numId w:val="0"/>
        </w:numPr>
        <w:jc w:val="center"/>
        <w:rPr>
          <w:rFonts w:cs="Arial"/>
          <w:b/>
          <w:szCs w:val="24"/>
        </w:rPr>
      </w:pPr>
      <w:r>
        <w:rPr>
          <w:rFonts w:cs="Arial"/>
          <w:b/>
          <w:szCs w:val="24"/>
        </w:rPr>
        <w:t>6</w:t>
      </w:r>
      <w:r w:rsidR="00F9424D">
        <w:rPr>
          <w:rFonts w:cs="Arial"/>
          <w:b/>
          <w:szCs w:val="24"/>
        </w:rPr>
        <w:t>9</w:t>
      </w:r>
      <w:r w:rsidR="00822E60" w:rsidRPr="009C304E">
        <w:rPr>
          <w:rFonts w:cs="Arial"/>
          <w:b/>
          <w:szCs w:val="24"/>
        </w:rPr>
        <w:t>. §</w:t>
      </w:r>
    </w:p>
    <w:p w:rsidR="00822E60" w:rsidRPr="009C304E" w:rsidRDefault="00822E60" w:rsidP="00822E60">
      <w:pPr>
        <w:numPr>
          <w:ilvl w:val="12"/>
          <w:numId w:val="0"/>
        </w:numPr>
        <w:jc w:val="both"/>
        <w:rPr>
          <w:rFonts w:cs="Arial"/>
          <w:b/>
          <w:szCs w:val="24"/>
        </w:rPr>
      </w:pPr>
    </w:p>
    <w:p w:rsidR="00243D0E" w:rsidRDefault="00AC276D" w:rsidP="00FA2DEE">
      <w:pPr>
        <w:ind w:left="705"/>
        <w:jc w:val="both"/>
        <w:rPr>
          <w:rFonts w:cs="Arial"/>
          <w:szCs w:val="24"/>
        </w:rPr>
      </w:pPr>
      <w:r>
        <w:rPr>
          <w:rFonts w:cs="Arial"/>
          <w:szCs w:val="24"/>
        </w:rPr>
        <w:t xml:space="preserve">(1) </w:t>
      </w:r>
      <w:r w:rsidR="00822E60" w:rsidRPr="009C304E">
        <w:rPr>
          <w:rFonts w:cs="Arial"/>
          <w:szCs w:val="24"/>
        </w:rPr>
        <w:t xml:space="preserve">Ez a rendelet </w:t>
      </w:r>
      <w:r w:rsidR="00272A47">
        <w:rPr>
          <w:rFonts w:cs="Arial"/>
          <w:szCs w:val="24"/>
        </w:rPr>
        <w:t xml:space="preserve">a kihirdetését követő napon </w:t>
      </w:r>
      <w:r w:rsidR="00822E60" w:rsidRPr="009C304E">
        <w:rPr>
          <w:rFonts w:cs="Arial"/>
          <w:szCs w:val="24"/>
        </w:rPr>
        <w:t>lép hatályba</w:t>
      </w:r>
      <w:r w:rsidR="00243D0E">
        <w:rPr>
          <w:rFonts w:cs="Arial"/>
          <w:szCs w:val="24"/>
        </w:rPr>
        <w:t>.</w:t>
      </w:r>
    </w:p>
    <w:p w:rsidR="00822E60" w:rsidRDefault="00822E60" w:rsidP="00FA2DEE">
      <w:pPr>
        <w:numPr>
          <w:ilvl w:val="12"/>
          <w:numId w:val="0"/>
        </w:numPr>
        <w:ind w:left="705"/>
        <w:jc w:val="both"/>
        <w:rPr>
          <w:rFonts w:cs="Arial"/>
          <w:szCs w:val="24"/>
        </w:rPr>
      </w:pPr>
    </w:p>
    <w:p w:rsidR="00640C60" w:rsidRDefault="00640C60" w:rsidP="00FA2DEE">
      <w:pPr>
        <w:numPr>
          <w:ilvl w:val="12"/>
          <w:numId w:val="0"/>
        </w:numPr>
        <w:ind w:left="705"/>
        <w:jc w:val="both"/>
        <w:rPr>
          <w:rFonts w:cs="Arial"/>
          <w:szCs w:val="24"/>
        </w:rPr>
      </w:pPr>
      <w:r>
        <w:rPr>
          <w:rFonts w:cs="Arial"/>
          <w:szCs w:val="24"/>
        </w:rPr>
        <w:t>(</w:t>
      </w:r>
      <w:r w:rsidR="00740D75">
        <w:rPr>
          <w:rFonts w:cs="Arial"/>
          <w:szCs w:val="24"/>
        </w:rPr>
        <w:t>2</w:t>
      </w:r>
      <w:r>
        <w:rPr>
          <w:rFonts w:cs="Arial"/>
          <w:szCs w:val="24"/>
        </w:rPr>
        <w:t>) Hatályát veszti</w:t>
      </w:r>
    </w:p>
    <w:p w:rsidR="00AC276D" w:rsidRDefault="00194D0B" w:rsidP="00FA2DEE">
      <w:pPr>
        <w:numPr>
          <w:ilvl w:val="0"/>
          <w:numId w:val="31"/>
        </w:numPr>
        <w:tabs>
          <w:tab w:val="clear" w:pos="1211"/>
        </w:tabs>
        <w:ind w:left="0" w:firstLine="720"/>
        <w:jc w:val="both"/>
        <w:rPr>
          <w:rFonts w:cs="Arial"/>
          <w:szCs w:val="24"/>
        </w:rPr>
      </w:pPr>
      <w:r>
        <w:rPr>
          <w:rFonts w:cs="Arial"/>
          <w:szCs w:val="24"/>
        </w:rPr>
        <w:t>a Budapest XII. kerület</w:t>
      </w:r>
      <w:r w:rsidR="00AC276D">
        <w:rPr>
          <w:rFonts w:cs="Arial"/>
          <w:szCs w:val="24"/>
        </w:rPr>
        <w:t xml:space="preserve"> Hegyvidéki Önkormányzat Képviselő-testületének Szervezeti és Működési Sz</w:t>
      </w:r>
      <w:r w:rsidR="00412278">
        <w:rPr>
          <w:rFonts w:cs="Arial"/>
          <w:szCs w:val="24"/>
        </w:rPr>
        <w:t>abályzatáról szóló 12/1995. (X.</w:t>
      </w:r>
      <w:r w:rsidR="002D6233">
        <w:rPr>
          <w:rFonts w:cs="Arial"/>
          <w:szCs w:val="24"/>
        </w:rPr>
        <w:t xml:space="preserve"> </w:t>
      </w:r>
      <w:r w:rsidR="00AC276D">
        <w:rPr>
          <w:rFonts w:cs="Arial"/>
          <w:szCs w:val="24"/>
        </w:rPr>
        <w:t>2</w:t>
      </w:r>
      <w:r>
        <w:rPr>
          <w:rFonts w:cs="Arial"/>
          <w:szCs w:val="24"/>
        </w:rPr>
        <w:t>5</w:t>
      </w:r>
      <w:r w:rsidR="00AC276D">
        <w:rPr>
          <w:rFonts w:cs="Arial"/>
          <w:szCs w:val="24"/>
        </w:rPr>
        <w:t>) Budapest Főváros XII. kerületi Önkormányzat rendelete és az azt módosító 24/1995. (</w:t>
      </w:r>
      <w:r w:rsidR="00AC276D" w:rsidRPr="00AC276D">
        <w:rPr>
          <w:rFonts w:cs="Arial"/>
          <w:szCs w:val="24"/>
        </w:rPr>
        <w:t>XI</w:t>
      </w:r>
      <w:r w:rsidR="00B07E8D">
        <w:rPr>
          <w:rFonts w:cs="Arial"/>
          <w:szCs w:val="24"/>
        </w:rPr>
        <w:t>I</w:t>
      </w:r>
      <w:r w:rsidR="00AC276D" w:rsidRPr="00AC276D">
        <w:rPr>
          <w:rFonts w:cs="Arial"/>
          <w:szCs w:val="24"/>
        </w:rPr>
        <w:t>.</w:t>
      </w:r>
      <w:r w:rsidR="002D6233">
        <w:rPr>
          <w:rFonts w:cs="Arial"/>
          <w:szCs w:val="24"/>
        </w:rPr>
        <w:t xml:space="preserve"> </w:t>
      </w:r>
      <w:r w:rsidR="00AC276D" w:rsidRPr="00AC276D">
        <w:rPr>
          <w:rFonts w:cs="Arial"/>
          <w:szCs w:val="24"/>
        </w:rPr>
        <w:t>27.), 12/</w:t>
      </w:r>
      <w:r w:rsidR="00AC276D">
        <w:rPr>
          <w:rFonts w:cs="Arial"/>
          <w:szCs w:val="24"/>
        </w:rPr>
        <w:t>1996. (VI.</w:t>
      </w:r>
      <w:r w:rsidR="002D6233">
        <w:rPr>
          <w:rFonts w:cs="Arial"/>
          <w:szCs w:val="24"/>
        </w:rPr>
        <w:t xml:space="preserve"> </w:t>
      </w:r>
      <w:r w:rsidR="00AC276D">
        <w:rPr>
          <w:rFonts w:cs="Arial"/>
          <w:szCs w:val="24"/>
        </w:rPr>
        <w:t xml:space="preserve">19.), </w:t>
      </w:r>
      <w:r>
        <w:rPr>
          <w:rFonts w:cs="Arial"/>
          <w:szCs w:val="24"/>
        </w:rPr>
        <w:t>1/1998. (II.</w:t>
      </w:r>
      <w:r w:rsidR="002D6233">
        <w:rPr>
          <w:rFonts w:cs="Arial"/>
          <w:szCs w:val="24"/>
        </w:rPr>
        <w:t xml:space="preserve"> </w:t>
      </w:r>
      <w:r>
        <w:rPr>
          <w:rFonts w:cs="Arial"/>
          <w:szCs w:val="24"/>
        </w:rPr>
        <w:t xml:space="preserve">25.), </w:t>
      </w:r>
      <w:r w:rsidR="00AC276D">
        <w:rPr>
          <w:rFonts w:cs="Arial"/>
          <w:szCs w:val="24"/>
        </w:rPr>
        <w:t>23/1998. (XII.</w:t>
      </w:r>
      <w:r w:rsidR="002D6233">
        <w:rPr>
          <w:rFonts w:cs="Arial"/>
          <w:szCs w:val="24"/>
        </w:rPr>
        <w:t xml:space="preserve"> </w:t>
      </w:r>
      <w:r w:rsidR="00AC276D">
        <w:rPr>
          <w:rFonts w:cs="Arial"/>
          <w:szCs w:val="24"/>
        </w:rPr>
        <w:t>28.), 4/1999. (VI.</w:t>
      </w:r>
      <w:r w:rsidR="002D6233">
        <w:rPr>
          <w:rFonts w:cs="Arial"/>
          <w:szCs w:val="24"/>
        </w:rPr>
        <w:t xml:space="preserve"> </w:t>
      </w:r>
      <w:r w:rsidR="00AC276D">
        <w:rPr>
          <w:rFonts w:cs="Arial"/>
          <w:szCs w:val="24"/>
        </w:rPr>
        <w:t>2.), 24/2000</w:t>
      </w:r>
      <w:r w:rsidR="00412278">
        <w:rPr>
          <w:rFonts w:cs="Arial"/>
          <w:szCs w:val="24"/>
        </w:rPr>
        <w:t>. (XI.</w:t>
      </w:r>
      <w:r w:rsidR="002D6233">
        <w:rPr>
          <w:rFonts w:cs="Arial"/>
          <w:szCs w:val="24"/>
        </w:rPr>
        <w:t xml:space="preserve"> </w:t>
      </w:r>
      <w:r w:rsidR="00617B65">
        <w:rPr>
          <w:rFonts w:cs="Arial"/>
          <w:szCs w:val="24"/>
        </w:rPr>
        <w:t>29.), 5/2001. (III.</w:t>
      </w:r>
      <w:r w:rsidR="002D6233">
        <w:rPr>
          <w:rFonts w:cs="Arial"/>
          <w:szCs w:val="24"/>
        </w:rPr>
        <w:t xml:space="preserve"> </w:t>
      </w:r>
      <w:r w:rsidR="00617B65">
        <w:rPr>
          <w:rFonts w:cs="Arial"/>
          <w:szCs w:val="24"/>
        </w:rPr>
        <w:t xml:space="preserve">7.), </w:t>
      </w:r>
      <w:r w:rsidR="00AC276D">
        <w:rPr>
          <w:rFonts w:cs="Arial"/>
          <w:szCs w:val="24"/>
        </w:rPr>
        <w:t>11/2001.</w:t>
      </w:r>
      <w:r w:rsidR="002D6233">
        <w:rPr>
          <w:rFonts w:cs="Arial"/>
          <w:szCs w:val="24"/>
        </w:rPr>
        <w:t xml:space="preserve"> </w:t>
      </w:r>
      <w:r w:rsidR="00AC276D">
        <w:rPr>
          <w:rFonts w:cs="Arial"/>
          <w:szCs w:val="24"/>
        </w:rPr>
        <w:t>(V.</w:t>
      </w:r>
      <w:r w:rsidR="002D6233">
        <w:rPr>
          <w:rFonts w:cs="Arial"/>
          <w:szCs w:val="24"/>
        </w:rPr>
        <w:t xml:space="preserve"> </w:t>
      </w:r>
      <w:r w:rsidR="00AC276D">
        <w:rPr>
          <w:rFonts w:cs="Arial"/>
          <w:szCs w:val="24"/>
        </w:rPr>
        <w:t>2.), 13/2002. (XI.</w:t>
      </w:r>
      <w:r w:rsidR="002D6233">
        <w:rPr>
          <w:rFonts w:cs="Arial"/>
          <w:szCs w:val="24"/>
        </w:rPr>
        <w:t xml:space="preserve"> </w:t>
      </w:r>
      <w:r w:rsidR="00AC276D">
        <w:rPr>
          <w:rFonts w:cs="Arial"/>
          <w:szCs w:val="24"/>
        </w:rPr>
        <w:t>20.), 10/2003. (VII.</w:t>
      </w:r>
      <w:r w:rsidR="002D6233">
        <w:rPr>
          <w:rFonts w:cs="Arial"/>
          <w:szCs w:val="24"/>
        </w:rPr>
        <w:t xml:space="preserve"> </w:t>
      </w:r>
      <w:r w:rsidR="00AC276D">
        <w:rPr>
          <w:rFonts w:cs="Arial"/>
          <w:szCs w:val="24"/>
        </w:rPr>
        <w:t>2.), 21/</w:t>
      </w:r>
      <w:r w:rsidR="00205450">
        <w:rPr>
          <w:rFonts w:cs="Arial"/>
          <w:szCs w:val="24"/>
        </w:rPr>
        <w:t>2003. (XI.</w:t>
      </w:r>
      <w:r w:rsidR="002D6233">
        <w:rPr>
          <w:rFonts w:cs="Arial"/>
          <w:szCs w:val="24"/>
        </w:rPr>
        <w:t xml:space="preserve"> </w:t>
      </w:r>
      <w:r w:rsidR="00205450">
        <w:rPr>
          <w:rFonts w:cs="Arial"/>
          <w:szCs w:val="24"/>
        </w:rPr>
        <w:t>5.)</w:t>
      </w:r>
      <w:r>
        <w:rPr>
          <w:rFonts w:cs="Arial"/>
          <w:szCs w:val="24"/>
        </w:rPr>
        <w:t>,</w:t>
      </w:r>
      <w:r w:rsidR="00205450">
        <w:rPr>
          <w:rFonts w:cs="Arial"/>
          <w:szCs w:val="24"/>
        </w:rPr>
        <w:t xml:space="preserve"> 7/2004. (VI.</w:t>
      </w:r>
      <w:r w:rsidR="002D6233">
        <w:rPr>
          <w:rFonts w:cs="Arial"/>
          <w:szCs w:val="24"/>
        </w:rPr>
        <w:t xml:space="preserve"> </w:t>
      </w:r>
      <w:r w:rsidR="00205450">
        <w:rPr>
          <w:rFonts w:cs="Arial"/>
          <w:szCs w:val="24"/>
        </w:rPr>
        <w:t>2.)</w:t>
      </w:r>
      <w:r>
        <w:rPr>
          <w:rFonts w:cs="Arial"/>
          <w:szCs w:val="24"/>
        </w:rPr>
        <w:t>,</w:t>
      </w:r>
      <w:r w:rsidR="00205450">
        <w:rPr>
          <w:rFonts w:cs="Arial"/>
          <w:szCs w:val="24"/>
        </w:rPr>
        <w:t xml:space="preserve"> 19/2005. (XII. 14.), 15/2006. (XI.</w:t>
      </w:r>
      <w:r w:rsidR="002D6233">
        <w:rPr>
          <w:rFonts w:cs="Arial"/>
          <w:szCs w:val="24"/>
        </w:rPr>
        <w:t xml:space="preserve"> </w:t>
      </w:r>
      <w:r w:rsidR="00205450">
        <w:rPr>
          <w:rFonts w:cs="Arial"/>
          <w:szCs w:val="24"/>
        </w:rPr>
        <w:t>2.), 10/2007. (III.</w:t>
      </w:r>
      <w:r w:rsidR="002D6233">
        <w:rPr>
          <w:rFonts w:cs="Arial"/>
          <w:szCs w:val="24"/>
        </w:rPr>
        <w:t xml:space="preserve"> </w:t>
      </w:r>
      <w:r w:rsidR="00205450">
        <w:rPr>
          <w:rFonts w:cs="Arial"/>
          <w:szCs w:val="24"/>
        </w:rPr>
        <w:t>21.), 38/2007 (XI.</w:t>
      </w:r>
      <w:r w:rsidR="002D6233">
        <w:rPr>
          <w:rFonts w:cs="Arial"/>
          <w:szCs w:val="24"/>
        </w:rPr>
        <w:t xml:space="preserve"> </w:t>
      </w:r>
      <w:r w:rsidR="00205450">
        <w:rPr>
          <w:rFonts w:cs="Arial"/>
          <w:szCs w:val="24"/>
        </w:rPr>
        <w:t>2</w:t>
      </w:r>
      <w:r>
        <w:rPr>
          <w:rFonts w:cs="Arial"/>
          <w:szCs w:val="24"/>
        </w:rPr>
        <w:t>0</w:t>
      </w:r>
      <w:r w:rsidR="00205450">
        <w:rPr>
          <w:rFonts w:cs="Arial"/>
          <w:szCs w:val="24"/>
        </w:rPr>
        <w:t xml:space="preserve">.), 21/2008. </w:t>
      </w:r>
      <w:r w:rsidR="00617B65">
        <w:rPr>
          <w:rFonts w:cs="Arial"/>
          <w:szCs w:val="24"/>
        </w:rPr>
        <w:t>(X.</w:t>
      </w:r>
      <w:r w:rsidR="002D6233">
        <w:rPr>
          <w:rFonts w:cs="Arial"/>
          <w:szCs w:val="24"/>
        </w:rPr>
        <w:t xml:space="preserve"> </w:t>
      </w:r>
      <w:r w:rsidR="00617B65">
        <w:rPr>
          <w:rFonts w:cs="Arial"/>
          <w:szCs w:val="24"/>
        </w:rPr>
        <w:t>16.), 30/2008. (XI.</w:t>
      </w:r>
      <w:r w:rsidR="002D6233">
        <w:rPr>
          <w:rFonts w:cs="Arial"/>
          <w:szCs w:val="24"/>
        </w:rPr>
        <w:t xml:space="preserve"> </w:t>
      </w:r>
      <w:r w:rsidR="00617B65">
        <w:rPr>
          <w:rFonts w:cs="Arial"/>
          <w:szCs w:val="24"/>
        </w:rPr>
        <w:t>19.), 17/2009. (IX. 24.), 18/2010. (X. 22.) Budapest XII. kerület Hegyvidéki Önkormányzat rendelete;</w:t>
      </w:r>
    </w:p>
    <w:p w:rsidR="00412278" w:rsidRDefault="00FA2DEE" w:rsidP="00FA2DEE">
      <w:pPr>
        <w:numPr>
          <w:ilvl w:val="0"/>
          <w:numId w:val="31"/>
        </w:numPr>
        <w:tabs>
          <w:tab w:val="clear" w:pos="1211"/>
        </w:tabs>
        <w:ind w:left="0" w:firstLine="720"/>
        <w:jc w:val="both"/>
        <w:rPr>
          <w:rFonts w:cs="Arial"/>
          <w:szCs w:val="24"/>
        </w:rPr>
      </w:pPr>
      <w:r>
        <w:rPr>
          <w:rFonts w:cs="Arial"/>
          <w:szCs w:val="24"/>
        </w:rPr>
        <w:t>a</w:t>
      </w:r>
      <w:r w:rsidR="00B90D21">
        <w:rPr>
          <w:rFonts w:cs="Arial"/>
          <w:szCs w:val="24"/>
        </w:rPr>
        <w:t xml:space="preserve"> Budapest Hegyvidék XII. kerületi Önkormányzat Polgármesteri Hivatala köztisztviselőinek közszolgálati jogviszonya egyes kérdéseiről szóló 19/2001. (X.</w:t>
      </w:r>
      <w:r w:rsidR="002D6233">
        <w:rPr>
          <w:rFonts w:cs="Arial"/>
          <w:szCs w:val="24"/>
        </w:rPr>
        <w:t xml:space="preserve"> </w:t>
      </w:r>
      <w:r w:rsidR="00B90D21">
        <w:rPr>
          <w:rFonts w:cs="Arial"/>
          <w:szCs w:val="24"/>
        </w:rPr>
        <w:t>31.) Budapest Hegyvidék XII. kerületi Önk</w:t>
      </w:r>
      <w:r w:rsidR="00272A47">
        <w:rPr>
          <w:rFonts w:cs="Arial"/>
          <w:szCs w:val="24"/>
        </w:rPr>
        <w:t>ormányzat rendeletének 2-4. §</w:t>
      </w:r>
      <w:proofErr w:type="spellStart"/>
      <w:r w:rsidR="00272A47">
        <w:rPr>
          <w:rFonts w:cs="Arial"/>
          <w:szCs w:val="24"/>
        </w:rPr>
        <w:t>-a</w:t>
      </w:r>
      <w:proofErr w:type="spellEnd"/>
      <w:r w:rsidR="00272A47">
        <w:rPr>
          <w:rFonts w:cs="Arial"/>
          <w:szCs w:val="24"/>
        </w:rPr>
        <w:t>.</w:t>
      </w:r>
    </w:p>
    <w:p w:rsidR="00EB37FF" w:rsidRDefault="00EB37FF" w:rsidP="00822E60">
      <w:pPr>
        <w:numPr>
          <w:ilvl w:val="12"/>
          <w:numId w:val="0"/>
        </w:numPr>
        <w:jc w:val="both"/>
        <w:rPr>
          <w:rFonts w:cs="Arial"/>
          <w:szCs w:val="24"/>
        </w:rPr>
      </w:pPr>
    </w:p>
    <w:p w:rsidR="002D6233" w:rsidRDefault="002D6233" w:rsidP="00822E60">
      <w:pPr>
        <w:numPr>
          <w:ilvl w:val="12"/>
          <w:numId w:val="0"/>
        </w:numPr>
        <w:jc w:val="both"/>
        <w:rPr>
          <w:rFonts w:cs="Arial"/>
          <w:szCs w:val="24"/>
        </w:rPr>
      </w:pPr>
    </w:p>
    <w:p w:rsidR="002D6233" w:rsidRDefault="002D6233" w:rsidP="00822E60">
      <w:pPr>
        <w:numPr>
          <w:ilvl w:val="12"/>
          <w:numId w:val="0"/>
        </w:numPr>
        <w:jc w:val="both"/>
        <w:rPr>
          <w:rFonts w:cs="Arial"/>
          <w:szCs w:val="24"/>
        </w:rPr>
      </w:pPr>
    </w:p>
    <w:p w:rsidR="002D6233" w:rsidRDefault="002D6233" w:rsidP="00822E60">
      <w:pPr>
        <w:numPr>
          <w:ilvl w:val="12"/>
          <w:numId w:val="0"/>
        </w:numPr>
        <w:jc w:val="both"/>
        <w:rPr>
          <w:rFonts w:cs="Arial"/>
          <w:szCs w:val="24"/>
        </w:rPr>
      </w:pPr>
    </w:p>
    <w:p w:rsidR="002D6233" w:rsidRDefault="002D6233" w:rsidP="00822E60">
      <w:pPr>
        <w:numPr>
          <w:ilvl w:val="12"/>
          <w:numId w:val="0"/>
        </w:numPr>
        <w:jc w:val="both"/>
        <w:rPr>
          <w:rFonts w:cs="Arial"/>
          <w:szCs w:val="24"/>
        </w:rPr>
      </w:pPr>
    </w:p>
    <w:p w:rsidR="002D6233" w:rsidRDefault="002D6233" w:rsidP="00822E60">
      <w:pPr>
        <w:numPr>
          <w:ilvl w:val="12"/>
          <w:numId w:val="0"/>
        </w:numPr>
        <w:jc w:val="both"/>
        <w:rPr>
          <w:rFonts w:cs="Arial"/>
          <w:szCs w:val="24"/>
        </w:rPr>
      </w:pPr>
    </w:p>
    <w:p w:rsidR="002D6233" w:rsidRDefault="002D6233" w:rsidP="00822E60">
      <w:pPr>
        <w:numPr>
          <w:ilvl w:val="12"/>
          <w:numId w:val="0"/>
        </w:numPr>
        <w:jc w:val="both"/>
        <w:rPr>
          <w:rFonts w:cs="Arial"/>
          <w:szCs w:val="24"/>
        </w:rPr>
      </w:pPr>
    </w:p>
    <w:p w:rsidR="002D6233" w:rsidRDefault="002D6233" w:rsidP="00822E60">
      <w:pPr>
        <w:numPr>
          <w:ilvl w:val="12"/>
          <w:numId w:val="0"/>
        </w:numPr>
        <w:jc w:val="both"/>
        <w:rPr>
          <w:rFonts w:cs="Arial"/>
          <w:szCs w:val="24"/>
        </w:rPr>
      </w:pPr>
    </w:p>
    <w:p w:rsidR="002D6233" w:rsidRDefault="002D6233" w:rsidP="00822E60">
      <w:pPr>
        <w:numPr>
          <w:ilvl w:val="12"/>
          <w:numId w:val="0"/>
        </w:numPr>
        <w:jc w:val="both"/>
        <w:rPr>
          <w:rFonts w:cs="Arial"/>
          <w:szCs w:val="24"/>
        </w:rPr>
      </w:pPr>
    </w:p>
    <w:p w:rsidR="002D6233" w:rsidRDefault="002D6233" w:rsidP="00822E60">
      <w:pPr>
        <w:numPr>
          <w:ilvl w:val="12"/>
          <w:numId w:val="0"/>
        </w:numPr>
        <w:jc w:val="both"/>
        <w:rPr>
          <w:rFonts w:cs="Arial"/>
          <w:szCs w:val="24"/>
        </w:rPr>
      </w:pPr>
    </w:p>
    <w:p w:rsidR="002D6233" w:rsidRDefault="002D6233" w:rsidP="00822E60">
      <w:pPr>
        <w:numPr>
          <w:ilvl w:val="12"/>
          <w:numId w:val="0"/>
        </w:numPr>
        <w:jc w:val="both"/>
        <w:rPr>
          <w:rFonts w:cs="Arial"/>
          <w:szCs w:val="24"/>
        </w:rPr>
      </w:pPr>
    </w:p>
    <w:p w:rsidR="002D6233" w:rsidRDefault="002D6233" w:rsidP="00822E60">
      <w:pPr>
        <w:numPr>
          <w:ilvl w:val="12"/>
          <w:numId w:val="0"/>
        </w:numPr>
        <w:jc w:val="both"/>
        <w:rPr>
          <w:rFonts w:cs="Arial"/>
          <w:szCs w:val="24"/>
        </w:rPr>
      </w:pPr>
    </w:p>
    <w:p w:rsidR="002D6233" w:rsidRDefault="002D6233" w:rsidP="00822E60">
      <w:pPr>
        <w:numPr>
          <w:ilvl w:val="12"/>
          <w:numId w:val="0"/>
        </w:numPr>
        <w:jc w:val="both"/>
        <w:rPr>
          <w:rFonts w:cs="Arial"/>
          <w:szCs w:val="24"/>
        </w:rPr>
      </w:pPr>
    </w:p>
    <w:p w:rsidR="002D6233" w:rsidRDefault="002D6233" w:rsidP="00822E60">
      <w:pPr>
        <w:numPr>
          <w:ilvl w:val="12"/>
          <w:numId w:val="0"/>
        </w:numPr>
        <w:jc w:val="both"/>
        <w:rPr>
          <w:rFonts w:cs="Arial"/>
          <w:szCs w:val="24"/>
        </w:rPr>
      </w:pPr>
    </w:p>
    <w:p w:rsidR="002D6233" w:rsidRDefault="002D6233" w:rsidP="00822E60">
      <w:pPr>
        <w:numPr>
          <w:ilvl w:val="12"/>
          <w:numId w:val="0"/>
        </w:numPr>
        <w:jc w:val="both"/>
        <w:rPr>
          <w:rFonts w:cs="Arial"/>
          <w:szCs w:val="24"/>
        </w:rPr>
      </w:pPr>
    </w:p>
    <w:tbl>
      <w:tblPr>
        <w:tblW w:w="0" w:type="auto"/>
        <w:tblLook w:val="01E0" w:firstRow="1" w:lastRow="1" w:firstColumn="1" w:lastColumn="1" w:noHBand="0" w:noVBand="0"/>
      </w:tblPr>
      <w:tblGrid>
        <w:gridCol w:w="3024"/>
        <w:gridCol w:w="3024"/>
        <w:gridCol w:w="3024"/>
      </w:tblGrid>
      <w:tr w:rsidR="00EB37FF" w:rsidRPr="00DA0598" w:rsidTr="00DA0598">
        <w:tc>
          <w:tcPr>
            <w:tcW w:w="3070" w:type="dxa"/>
          </w:tcPr>
          <w:p w:rsidR="00EB37FF" w:rsidRPr="00DA0598" w:rsidRDefault="00EB37FF" w:rsidP="00DA0598">
            <w:pPr>
              <w:numPr>
                <w:ilvl w:val="12"/>
                <w:numId w:val="0"/>
              </w:numPr>
              <w:jc w:val="center"/>
              <w:rPr>
                <w:rFonts w:cs="Arial"/>
                <w:b/>
                <w:szCs w:val="24"/>
              </w:rPr>
            </w:pPr>
          </w:p>
        </w:tc>
        <w:tc>
          <w:tcPr>
            <w:tcW w:w="3071" w:type="dxa"/>
          </w:tcPr>
          <w:p w:rsidR="00EB37FF" w:rsidRPr="00DA0598" w:rsidRDefault="00EB37FF" w:rsidP="00DA0598">
            <w:pPr>
              <w:numPr>
                <w:ilvl w:val="12"/>
                <w:numId w:val="0"/>
              </w:numPr>
              <w:jc w:val="both"/>
              <w:rPr>
                <w:rFonts w:cs="Arial"/>
                <w:szCs w:val="24"/>
              </w:rPr>
            </w:pPr>
          </w:p>
        </w:tc>
        <w:tc>
          <w:tcPr>
            <w:tcW w:w="3071" w:type="dxa"/>
          </w:tcPr>
          <w:p w:rsidR="00EB37FF" w:rsidRPr="00DA0598" w:rsidRDefault="00EB37FF" w:rsidP="00DA0598">
            <w:pPr>
              <w:numPr>
                <w:ilvl w:val="12"/>
                <w:numId w:val="0"/>
              </w:numPr>
              <w:jc w:val="center"/>
              <w:rPr>
                <w:rFonts w:cs="Arial"/>
                <w:b/>
                <w:szCs w:val="24"/>
              </w:rPr>
            </w:pPr>
          </w:p>
        </w:tc>
      </w:tr>
    </w:tbl>
    <w:p w:rsidR="002553A4" w:rsidRDefault="002553A4" w:rsidP="009D52BF">
      <w:pPr>
        <w:autoSpaceDE w:val="0"/>
        <w:autoSpaceDN w:val="0"/>
        <w:adjustRightInd w:val="0"/>
        <w:jc w:val="center"/>
        <w:rPr>
          <w:bCs/>
          <w:szCs w:val="24"/>
        </w:rPr>
      </w:pPr>
    </w:p>
    <w:p w:rsidR="002553A4" w:rsidRDefault="002553A4">
      <w:pPr>
        <w:rPr>
          <w:bCs/>
          <w:szCs w:val="24"/>
        </w:rPr>
      </w:pPr>
      <w:r>
        <w:rPr>
          <w:bCs/>
          <w:szCs w:val="24"/>
        </w:rPr>
        <w:br w:type="page"/>
      </w:r>
    </w:p>
    <w:p w:rsidR="00B43EF8" w:rsidRDefault="00B43EF8" w:rsidP="009D52BF">
      <w:pPr>
        <w:autoSpaceDE w:val="0"/>
        <w:autoSpaceDN w:val="0"/>
        <w:adjustRightInd w:val="0"/>
        <w:jc w:val="center"/>
        <w:rPr>
          <w:bCs/>
          <w:szCs w:val="24"/>
        </w:rPr>
      </w:pPr>
      <w:r w:rsidRPr="00930909">
        <w:rPr>
          <w:bCs/>
          <w:szCs w:val="24"/>
        </w:rPr>
        <w:lastRenderedPageBreak/>
        <w:t>1. melléklet</w:t>
      </w:r>
      <w:r>
        <w:rPr>
          <w:bCs/>
          <w:szCs w:val="24"/>
        </w:rPr>
        <w:t xml:space="preserve"> a </w:t>
      </w:r>
      <w:r w:rsidR="007C0021">
        <w:rPr>
          <w:bCs/>
          <w:szCs w:val="24"/>
        </w:rPr>
        <w:t>13</w:t>
      </w:r>
      <w:r>
        <w:rPr>
          <w:bCs/>
          <w:szCs w:val="24"/>
        </w:rPr>
        <w:t>/2013. (</w:t>
      </w:r>
      <w:r w:rsidR="00C523A9">
        <w:rPr>
          <w:bCs/>
          <w:szCs w:val="24"/>
        </w:rPr>
        <w:t>IV.</w:t>
      </w:r>
      <w:r w:rsidR="002D6233">
        <w:rPr>
          <w:bCs/>
          <w:szCs w:val="24"/>
        </w:rPr>
        <w:t xml:space="preserve"> </w:t>
      </w:r>
      <w:r w:rsidR="00C523A9">
        <w:rPr>
          <w:bCs/>
          <w:szCs w:val="24"/>
        </w:rPr>
        <w:t>30.</w:t>
      </w:r>
      <w:r>
        <w:rPr>
          <w:bCs/>
          <w:szCs w:val="24"/>
        </w:rPr>
        <w:t>) Budapest XII. kerület Hegyvidéki Önkormányzat Képviselő-testületének önkormányzati rendeletéhez</w:t>
      </w:r>
      <w:r w:rsidR="007C6E40">
        <w:rPr>
          <w:rStyle w:val="Lbjegyzet-hivatkozs"/>
          <w:bCs/>
          <w:szCs w:val="24"/>
        </w:rPr>
        <w:footnoteReference w:id="20"/>
      </w:r>
    </w:p>
    <w:p w:rsidR="00B43EF8" w:rsidRPr="00930909" w:rsidRDefault="00B43EF8" w:rsidP="009D52BF">
      <w:pPr>
        <w:autoSpaceDE w:val="0"/>
        <w:autoSpaceDN w:val="0"/>
        <w:adjustRightInd w:val="0"/>
        <w:jc w:val="right"/>
        <w:rPr>
          <w:bCs/>
          <w:szCs w:val="24"/>
        </w:rPr>
      </w:pPr>
    </w:p>
    <w:p w:rsidR="00B43EF8" w:rsidRDefault="00B43EF8" w:rsidP="009D52BF">
      <w:pPr>
        <w:autoSpaceDE w:val="0"/>
        <w:autoSpaceDN w:val="0"/>
        <w:adjustRightInd w:val="0"/>
        <w:jc w:val="center"/>
        <w:rPr>
          <w:b/>
          <w:bCs/>
          <w:szCs w:val="24"/>
        </w:rPr>
      </w:pPr>
      <w:r w:rsidRPr="00930909">
        <w:rPr>
          <w:b/>
          <w:bCs/>
          <w:szCs w:val="24"/>
        </w:rPr>
        <w:t>A</w:t>
      </w:r>
      <w:r>
        <w:rPr>
          <w:b/>
          <w:bCs/>
          <w:szCs w:val="24"/>
        </w:rPr>
        <w:t>z Önkormányzat önként vállalt feladatai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521"/>
      </w:tblGrid>
      <w:tr w:rsidR="00154007" w:rsidRPr="00930909" w:rsidTr="00B56F10">
        <w:tc>
          <w:tcPr>
            <w:tcW w:w="4610" w:type="dxa"/>
          </w:tcPr>
          <w:p w:rsidR="00154007" w:rsidRPr="00930909" w:rsidRDefault="00154007" w:rsidP="00B56F10">
            <w:pPr>
              <w:autoSpaceDE w:val="0"/>
              <w:autoSpaceDN w:val="0"/>
              <w:adjustRightInd w:val="0"/>
              <w:jc w:val="center"/>
              <w:rPr>
                <w:b/>
                <w:bCs/>
                <w:szCs w:val="24"/>
              </w:rPr>
            </w:pPr>
            <w:r w:rsidRPr="00930909">
              <w:rPr>
                <w:b/>
                <w:bCs/>
                <w:szCs w:val="24"/>
              </w:rPr>
              <w:t>Feladat</w:t>
            </w:r>
          </w:p>
        </w:tc>
        <w:tc>
          <w:tcPr>
            <w:tcW w:w="4605" w:type="dxa"/>
          </w:tcPr>
          <w:p w:rsidR="00154007" w:rsidRPr="00930909" w:rsidRDefault="00154007" w:rsidP="00B56F10">
            <w:pPr>
              <w:autoSpaceDE w:val="0"/>
              <w:autoSpaceDN w:val="0"/>
              <w:adjustRightInd w:val="0"/>
              <w:jc w:val="center"/>
              <w:rPr>
                <w:b/>
                <w:bCs/>
                <w:szCs w:val="24"/>
              </w:rPr>
            </w:pPr>
            <w:r>
              <w:rPr>
                <w:b/>
                <w:bCs/>
                <w:szCs w:val="24"/>
              </w:rPr>
              <w:t>Jogszabályhely megjelölése vagy a feladat-ellátás alapja</w:t>
            </w:r>
          </w:p>
        </w:tc>
      </w:tr>
      <w:tr w:rsidR="00154007" w:rsidRPr="00930909" w:rsidTr="00B56F10">
        <w:tc>
          <w:tcPr>
            <w:tcW w:w="9215" w:type="dxa"/>
            <w:gridSpan w:val="2"/>
          </w:tcPr>
          <w:p w:rsidR="00154007" w:rsidRDefault="00154007" w:rsidP="00B56F10">
            <w:pPr>
              <w:autoSpaceDE w:val="0"/>
              <w:autoSpaceDN w:val="0"/>
              <w:adjustRightInd w:val="0"/>
              <w:jc w:val="center"/>
              <w:rPr>
                <w:b/>
                <w:bCs/>
                <w:szCs w:val="24"/>
              </w:rPr>
            </w:pPr>
          </w:p>
          <w:p w:rsidR="00154007" w:rsidRDefault="00154007" w:rsidP="00B56F10">
            <w:pPr>
              <w:autoSpaceDE w:val="0"/>
              <w:autoSpaceDN w:val="0"/>
              <w:adjustRightInd w:val="0"/>
              <w:jc w:val="center"/>
              <w:rPr>
                <w:b/>
                <w:bCs/>
                <w:szCs w:val="24"/>
              </w:rPr>
            </w:pPr>
            <w:r>
              <w:rPr>
                <w:b/>
                <w:bCs/>
                <w:szCs w:val="24"/>
              </w:rPr>
              <w:t xml:space="preserve">1. </w:t>
            </w:r>
            <w:r w:rsidRPr="00930909">
              <w:rPr>
                <w:b/>
                <w:bCs/>
                <w:szCs w:val="24"/>
              </w:rPr>
              <w:t>E</w:t>
            </w:r>
            <w:r>
              <w:rPr>
                <w:b/>
                <w:bCs/>
                <w:szCs w:val="24"/>
              </w:rPr>
              <w:t>gészségügyi feladatok</w:t>
            </w:r>
          </w:p>
          <w:p w:rsidR="00154007" w:rsidRPr="00930909" w:rsidRDefault="00154007" w:rsidP="00B56F10">
            <w:pPr>
              <w:autoSpaceDE w:val="0"/>
              <w:autoSpaceDN w:val="0"/>
              <w:adjustRightInd w:val="0"/>
              <w:jc w:val="center"/>
              <w:rPr>
                <w:b/>
                <w:bCs/>
                <w:szCs w:val="24"/>
              </w:rPr>
            </w:pPr>
          </w:p>
        </w:tc>
      </w:tr>
      <w:tr w:rsidR="00154007" w:rsidRPr="00930909" w:rsidTr="00B56F10">
        <w:tc>
          <w:tcPr>
            <w:tcW w:w="4610" w:type="dxa"/>
          </w:tcPr>
          <w:p w:rsidR="00154007" w:rsidRPr="00930909" w:rsidRDefault="00154007" w:rsidP="00B56F10">
            <w:pPr>
              <w:autoSpaceDE w:val="0"/>
              <w:autoSpaceDN w:val="0"/>
              <w:adjustRightInd w:val="0"/>
              <w:jc w:val="both"/>
              <w:rPr>
                <w:szCs w:val="24"/>
              </w:rPr>
            </w:pPr>
            <w:r>
              <w:rPr>
                <w:szCs w:val="24"/>
              </w:rPr>
              <w:t>1.1 Káb</w:t>
            </w:r>
            <w:r w:rsidRPr="00930909">
              <w:rPr>
                <w:szCs w:val="24"/>
              </w:rPr>
              <w:t xml:space="preserve">ítószerügyi Egyeztető Fórum működtetése </w:t>
            </w:r>
          </w:p>
        </w:tc>
        <w:tc>
          <w:tcPr>
            <w:tcW w:w="4605" w:type="dxa"/>
          </w:tcPr>
          <w:p w:rsidR="00154007" w:rsidRPr="00930909" w:rsidRDefault="00154007" w:rsidP="00B56F10">
            <w:pPr>
              <w:autoSpaceDE w:val="0"/>
              <w:autoSpaceDN w:val="0"/>
              <w:adjustRightInd w:val="0"/>
              <w:rPr>
                <w:szCs w:val="24"/>
              </w:rPr>
            </w:pPr>
            <w:r w:rsidRPr="00930909">
              <w:rPr>
                <w:szCs w:val="24"/>
              </w:rPr>
              <w:t>239/2006. (XII. 7.) Kt. határozat</w:t>
            </w:r>
          </w:p>
        </w:tc>
      </w:tr>
      <w:tr w:rsidR="00154007" w:rsidRPr="00930909" w:rsidTr="00B56F10">
        <w:tc>
          <w:tcPr>
            <w:tcW w:w="4610" w:type="dxa"/>
          </w:tcPr>
          <w:p w:rsidR="00154007" w:rsidRPr="00930909" w:rsidRDefault="00154007" w:rsidP="00B56F10">
            <w:pPr>
              <w:autoSpaceDE w:val="0"/>
              <w:autoSpaceDN w:val="0"/>
              <w:adjustRightInd w:val="0"/>
              <w:jc w:val="both"/>
              <w:rPr>
                <w:szCs w:val="24"/>
              </w:rPr>
            </w:pPr>
            <w:r>
              <w:rPr>
                <w:szCs w:val="24"/>
              </w:rPr>
              <w:t xml:space="preserve">1.2. </w:t>
            </w:r>
            <w:r w:rsidRPr="00930909">
              <w:rPr>
                <w:szCs w:val="24"/>
              </w:rPr>
              <w:t>Otthoni szakápolás</w:t>
            </w:r>
            <w:r>
              <w:rPr>
                <w:szCs w:val="24"/>
              </w:rPr>
              <w:t xml:space="preserve"> biztosítása</w:t>
            </w:r>
          </w:p>
        </w:tc>
        <w:tc>
          <w:tcPr>
            <w:tcW w:w="4605" w:type="dxa"/>
          </w:tcPr>
          <w:p w:rsidR="00154007" w:rsidRPr="00930909" w:rsidRDefault="00154007" w:rsidP="00B56F10">
            <w:pPr>
              <w:autoSpaceDE w:val="0"/>
              <w:autoSpaceDN w:val="0"/>
              <w:adjustRightInd w:val="0"/>
              <w:rPr>
                <w:szCs w:val="24"/>
              </w:rPr>
            </w:pPr>
            <w:r>
              <w:rPr>
                <w:szCs w:val="24"/>
              </w:rPr>
              <w:t>Éves költségvetési rendelet szerint</w:t>
            </w:r>
          </w:p>
        </w:tc>
      </w:tr>
      <w:tr w:rsidR="00154007" w:rsidRPr="00930909" w:rsidTr="00B56F10">
        <w:tc>
          <w:tcPr>
            <w:tcW w:w="9215" w:type="dxa"/>
            <w:gridSpan w:val="2"/>
          </w:tcPr>
          <w:p w:rsidR="00154007" w:rsidRPr="00930909" w:rsidRDefault="00154007" w:rsidP="00B56F10">
            <w:pPr>
              <w:autoSpaceDE w:val="0"/>
              <w:autoSpaceDN w:val="0"/>
              <w:adjustRightInd w:val="0"/>
              <w:jc w:val="center"/>
              <w:rPr>
                <w:b/>
                <w:bCs/>
                <w:szCs w:val="24"/>
              </w:rPr>
            </w:pPr>
          </w:p>
          <w:p w:rsidR="00154007" w:rsidRPr="00930909" w:rsidRDefault="00154007" w:rsidP="00B56F10">
            <w:pPr>
              <w:autoSpaceDE w:val="0"/>
              <w:autoSpaceDN w:val="0"/>
              <w:adjustRightInd w:val="0"/>
              <w:jc w:val="center"/>
              <w:rPr>
                <w:b/>
                <w:bCs/>
                <w:szCs w:val="24"/>
              </w:rPr>
            </w:pPr>
            <w:r>
              <w:rPr>
                <w:b/>
                <w:bCs/>
                <w:szCs w:val="24"/>
              </w:rPr>
              <w:t>2. Szociális és gyermekvédelmi feladatok</w:t>
            </w:r>
          </w:p>
          <w:p w:rsidR="00154007" w:rsidRPr="00930909" w:rsidRDefault="00154007" w:rsidP="00B56F10">
            <w:pPr>
              <w:autoSpaceDE w:val="0"/>
              <w:autoSpaceDN w:val="0"/>
              <w:adjustRightInd w:val="0"/>
              <w:jc w:val="center"/>
              <w:rPr>
                <w:szCs w:val="24"/>
              </w:rPr>
            </w:pPr>
          </w:p>
        </w:tc>
      </w:tr>
      <w:tr w:rsidR="00154007" w:rsidRPr="00930909" w:rsidTr="00B56F10">
        <w:tc>
          <w:tcPr>
            <w:tcW w:w="4610" w:type="dxa"/>
          </w:tcPr>
          <w:p w:rsidR="00154007" w:rsidRPr="00930909" w:rsidRDefault="00154007" w:rsidP="00B56F10">
            <w:pPr>
              <w:autoSpaceDE w:val="0"/>
              <w:autoSpaceDN w:val="0"/>
              <w:adjustRightInd w:val="0"/>
              <w:jc w:val="both"/>
              <w:rPr>
                <w:szCs w:val="24"/>
              </w:rPr>
            </w:pPr>
            <w:r>
              <w:rPr>
                <w:szCs w:val="24"/>
              </w:rPr>
              <w:t xml:space="preserve">2.1. </w:t>
            </w:r>
            <w:proofErr w:type="spellStart"/>
            <w:r>
              <w:rPr>
                <w:szCs w:val="24"/>
              </w:rPr>
              <w:t>Bu</w:t>
            </w:r>
            <w:r w:rsidRPr="00930909">
              <w:rPr>
                <w:szCs w:val="24"/>
              </w:rPr>
              <w:t>rsa</w:t>
            </w:r>
            <w:proofErr w:type="spellEnd"/>
            <w:r w:rsidRPr="00930909">
              <w:rPr>
                <w:szCs w:val="24"/>
              </w:rPr>
              <w:t xml:space="preserve"> Hungarica Felsőoktatási Önkormányzati</w:t>
            </w:r>
            <w:r>
              <w:rPr>
                <w:szCs w:val="24"/>
              </w:rPr>
              <w:t xml:space="preserve"> </w:t>
            </w:r>
            <w:r w:rsidRPr="00930909">
              <w:rPr>
                <w:szCs w:val="24"/>
              </w:rPr>
              <w:t>Ösztöndíj</w:t>
            </w:r>
            <w:r>
              <w:rPr>
                <w:szCs w:val="24"/>
              </w:rPr>
              <w:t xml:space="preserve"> biztosítása</w:t>
            </w:r>
          </w:p>
        </w:tc>
        <w:tc>
          <w:tcPr>
            <w:tcW w:w="4605" w:type="dxa"/>
          </w:tcPr>
          <w:p w:rsidR="00154007" w:rsidRPr="0022150C" w:rsidRDefault="00154007" w:rsidP="00B56F10">
            <w:pPr>
              <w:autoSpaceDE w:val="0"/>
              <w:autoSpaceDN w:val="0"/>
              <w:adjustRightInd w:val="0"/>
              <w:jc w:val="both"/>
              <w:rPr>
                <w:bCs/>
                <w:szCs w:val="24"/>
              </w:rPr>
            </w:pPr>
            <w:r w:rsidRPr="0022150C">
              <w:rPr>
                <w:bCs/>
                <w:szCs w:val="24"/>
              </w:rPr>
              <w:t>40/2015. (XII.22.) Ök. rendelet 9. §</w:t>
            </w:r>
          </w:p>
        </w:tc>
      </w:tr>
      <w:tr w:rsidR="00154007" w:rsidRPr="00930909" w:rsidTr="00B56F10">
        <w:tc>
          <w:tcPr>
            <w:tcW w:w="4610" w:type="dxa"/>
          </w:tcPr>
          <w:p w:rsidR="00154007" w:rsidRPr="00930909" w:rsidRDefault="00154007" w:rsidP="00B56F10">
            <w:pPr>
              <w:autoSpaceDE w:val="0"/>
              <w:autoSpaceDN w:val="0"/>
              <w:adjustRightInd w:val="0"/>
              <w:jc w:val="both"/>
              <w:rPr>
                <w:szCs w:val="24"/>
              </w:rPr>
            </w:pPr>
            <w:r>
              <w:rPr>
                <w:szCs w:val="24"/>
              </w:rPr>
              <w:t xml:space="preserve">2.2. </w:t>
            </w:r>
            <w:r w:rsidRPr="00930909">
              <w:rPr>
                <w:szCs w:val="24"/>
              </w:rPr>
              <w:t>Gyermekétkeztetési térítési díjkedvezmény</w:t>
            </w:r>
            <w:r>
              <w:rPr>
                <w:szCs w:val="24"/>
              </w:rPr>
              <w:t>, kedvezményes szünidei gyermekétkeztetés</w:t>
            </w:r>
            <w:r w:rsidRPr="00930909">
              <w:rPr>
                <w:szCs w:val="24"/>
              </w:rPr>
              <w:t xml:space="preserve"> </w:t>
            </w:r>
          </w:p>
        </w:tc>
        <w:tc>
          <w:tcPr>
            <w:tcW w:w="4605" w:type="dxa"/>
          </w:tcPr>
          <w:p w:rsidR="00154007" w:rsidRPr="00930909" w:rsidRDefault="00154007" w:rsidP="00B56F10">
            <w:pPr>
              <w:autoSpaceDE w:val="0"/>
              <w:autoSpaceDN w:val="0"/>
              <w:adjustRightInd w:val="0"/>
              <w:jc w:val="both"/>
              <w:rPr>
                <w:szCs w:val="24"/>
              </w:rPr>
            </w:pPr>
            <w:r w:rsidRPr="00930909">
              <w:rPr>
                <w:szCs w:val="24"/>
              </w:rPr>
              <w:t>7/2012</w:t>
            </w:r>
            <w:r>
              <w:rPr>
                <w:szCs w:val="24"/>
              </w:rPr>
              <w:t>.</w:t>
            </w:r>
            <w:r w:rsidRPr="00930909">
              <w:rPr>
                <w:szCs w:val="24"/>
              </w:rPr>
              <w:t xml:space="preserve"> (III. 6.) Ök.</w:t>
            </w:r>
            <w:r>
              <w:rPr>
                <w:szCs w:val="24"/>
              </w:rPr>
              <w:t xml:space="preserve"> </w:t>
            </w:r>
            <w:r w:rsidRPr="00930909">
              <w:rPr>
                <w:szCs w:val="24"/>
              </w:rPr>
              <w:t>r</w:t>
            </w:r>
            <w:r>
              <w:rPr>
                <w:szCs w:val="24"/>
              </w:rPr>
              <w:t>endelet 9</w:t>
            </w:r>
            <w:r w:rsidRPr="00930909">
              <w:rPr>
                <w:szCs w:val="24"/>
              </w:rPr>
              <w:t>. §</w:t>
            </w:r>
            <w:r>
              <w:rPr>
                <w:szCs w:val="24"/>
              </w:rPr>
              <w:t>, 9/A. §</w:t>
            </w:r>
          </w:p>
        </w:tc>
      </w:tr>
      <w:tr w:rsidR="00154007" w:rsidRPr="00930909" w:rsidTr="00B56F10">
        <w:tc>
          <w:tcPr>
            <w:tcW w:w="4610" w:type="dxa"/>
          </w:tcPr>
          <w:p w:rsidR="00154007" w:rsidRPr="00930909" w:rsidRDefault="00154007" w:rsidP="00B56F10">
            <w:pPr>
              <w:autoSpaceDE w:val="0"/>
              <w:autoSpaceDN w:val="0"/>
              <w:adjustRightInd w:val="0"/>
              <w:jc w:val="both"/>
              <w:rPr>
                <w:szCs w:val="24"/>
              </w:rPr>
            </w:pPr>
            <w:r>
              <w:rPr>
                <w:szCs w:val="24"/>
              </w:rPr>
              <w:t>2.3. Gyermekes családok támogatása (születési támogatás, gyógyászati segédeszköz vásárlásának támogatása, tanévkezdési támogatás, iskolai tanulók szociális ösztöndíja, táborozási támogatás nyújtása)</w:t>
            </w:r>
          </w:p>
        </w:tc>
        <w:tc>
          <w:tcPr>
            <w:tcW w:w="4605" w:type="dxa"/>
          </w:tcPr>
          <w:p w:rsidR="00154007" w:rsidRPr="00930909" w:rsidRDefault="00154007" w:rsidP="00B56F10">
            <w:pPr>
              <w:autoSpaceDE w:val="0"/>
              <w:autoSpaceDN w:val="0"/>
              <w:adjustRightInd w:val="0"/>
              <w:jc w:val="both"/>
              <w:rPr>
                <w:szCs w:val="24"/>
              </w:rPr>
            </w:pPr>
            <w:r>
              <w:rPr>
                <w:szCs w:val="24"/>
              </w:rPr>
              <w:t>40/2015. (XII.22.) Ök. rendelet 4-8. §</w:t>
            </w:r>
          </w:p>
        </w:tc>
      </w:tr>
      <w:tr w:rsidR="00154007" w:rsidRPr="00930909" w:rsidTr="00B56F10">
        <w:tc>
          <w:tcPr>
            <w:tcW w:w="4610" w:type="dxa"/>
          </w:tcPr>
          <w:p w:rsidR="00154007" w:rsidRPr="00930909" w:rsidRDefault="00154007" w:rsidP="00B56F10">
            <w:pPr>
              <w:autoSpaceDE w:val="0"/>
              <w:autoSpaceDN w:val="0"/>
              <w:adjustRightInd w:val="0"/>
              <w:jc w:val="both"/>
              <w:rPr>
                <w:szCs w:val="24"/>
              </w:rPr>
            </w:pPr>
            <w:r>
              <w:rPr>
                <w:szCs w:val="24"/>
              </w:rPr>
              <w:t>2.4. K</w:t>
            </w:r>
            <w:r w:rsidRPr="00930909">
              <w:rPr>
                <w:szCs w:val="24"/>
              </w:rPr>
              <w:t>iegészítő lakbértámogatás</w:t>
            </w:r>
          </w:p>
        </w:tc>
        <w:tc>
          <w:tcPr>
            <w:tcW w:w="4605" w:type="dxa"/>
          </w:tcPr>
          <w:p w:rsidR="00154007" w:rsidRPr="00930909" w:rsidRDefault="00154007" w:rsidP="00B56F10">
            <w:pPr>
              <w:autoSpaceDE w:val="0"/>
              <w:autoSpaceDN w:val="0"/>
              <w:adjustRightInd w:val="0"/>
              <w:jc w:val="both"/>
              <w:rPr>
                <w:szCs w:val="24"/>
              </w:rPr>
            </w:pPr>
            <w:r w:rsidRPr="00930909">
              <w:rPr>
                <w:szCs w:val="24"/>
              </w:rPr>
              <w:t>23/2007. (VI. 18.) Ök. r</w:t>
            </w:r>
            <w:r>
              <w:rPr>
                <w:szCs w:val="24"/>
              </w:rPr>
              <w:t>endelet 49/A</w:t>
            </w:r>
            <w:r w:rsidRPr="00930909">
              <w:rPr>
                <w:szCs w:val="24"/>
              </w:rPr>
              <w:t>-49/F</w:t>
            </w:r>
            <w:r>
              <w:rPr>
                <w:szCs w:val="24"/>
              </w:rPr>
              <w:t xml:space="preserve">. </w:t>
            </w:r>
            <w:r w:rsidRPr="00930909">
              <w:rPr>
                <w:szCs w:val="24"/>
              </w:rPr>
              <w:t>§</w:t>
            </w:r>
          </w:p>
        </w:tc>
      </w:tr>
      <w:tr w:rsidR="00154007" w:rsidRPr="00930909" w:rsidTr="00B56F10">
        <w:tc>
          <w:tcPr>
            <w:tcW w:w="4610" w:type="dxa"/>
          </w:tcPr>
          <w:p w:rsidR="00154007" w:rsidRPr="00930909" w:rsidRDefault="00154007" w:rsidP="00B56F10">
            <w:pPr>
              <w:autoSpaceDE w:val="0"/>
              <w:autoSpaceDN w:val="0"/>
              <w:adjustRightInd w:val="0"/>
              <w:jc w:val="both"/>
              <w:rPr>
                <w:szCs w:val="24"/>
              </w:rPr>
            </w:pPr>
            <w:r>
              <w:rPr>
                <w:szCs w:val="24"/>
              </w:rPr>
              <w:t xml:space="preserve">2.5. </w:t>
            </w:r>
            <w:r w:rsidRPr="00930909">
              <w:rPr>
                <w:szCs w:val="24"/>
              </w:rPr>
              <w:t xml:space="preserve">Támogató szolgálat </w:t>
            </w:r>
            <w:r>
              <w:rPr>
                <w:szCs w:val="24"/>
              </w:rPr>
              <w:t>működtetése</w:t>
            </w:r>
          </w:p>
          <w:p w:rsidR="00154007" w:rsidRPr="00930909" w:rsidRDefault="00154007" w:rsidP="00B56F10">
            <w:pPr>
              <w:autoSpaceDE w:val="0"/>
              <w:autoSpaceDN w:val="0"/>
              <w:adjustRightInd w:val="0"/>
              <w:jc w:val="both"/>
              <w:rPr>
                <w:szCs w:val="24"/>
              </w:rPr>
            </w:pPr>
          </w:p>
        </w:tc>
        <w:tc>
          <w:tcPr>
            <w:tcW w:w="4605" w:type="dxa"/>
          </w:tcPr>
          <w:p w:rsidR="00154007" w:rsidRPr="00930909" w:rsidRDefault="00154007" w:rsidP="00B56F10">
            <w:pPr>
              <w:autoSpaceDE w:val="0"/>
              <w:autoSpaceDN w:val="0"/>
              <w:adjustRightInd w:val="0"/>
              <w:jc w:val="both"/>
              <w:rPr>
                <w:szCs w:val="24"/>
              </w:rPr>
            </w:pPr>
            <w:r>
              <w:rPr>
                <w:szCs w:val="24"/>
              </w:rPr>
              <w:t>10/2005. (VIII. 10.) Ök. rendelet</w:t>
            </w:r>
            <w:r w:rsidRPr="00930909">
              <w:rPr>
                <w:szCs w:val="24"/>
              </w:rPr>
              <w:t xml:space="preserve"> 10. §</w:t>
            </w:r>
            <w:r>
              <w:rPr>
                <w:szCs w:val="24"/>
              </w:rPr>
              <w:t xml:space="preserve">, </w:t>
            </w:r>
            <w:r w:rsidRPr="00930909">
              <w:rPr>
                <w:szCs w:val="24"/>
              </w:rPr>
              <w:t>84/2007. (IV. 19.) Kt. h</w:t>
            </w:r>
            <w:r>
              <w:rPr>
                <w:szCs w:val="24"/>
              </w:rPr>
              <w:t>atározat</w:t>
            </w:r>
          </w:p>
        </w:tc>
      </w:tr>
      <w:tr w:rsidR="00154007" w:rsidRPr="00930909" w:rsidTr="00B56F10">
        <w:tc>
          <w:tcPr>
            <w:tcW w:w="4610" w:type="dxa"/>
          </w:tcPr>
          <w:p w:rsidR="00154007" w:rsidRPr="00930909" w:rsidRDefault="00154007" w:rsidP="00B56F10">
            <w:pPr>
              <w:autoSpaceDE w:val="0"/>
              <w:autoSpaceDN w:val="0"/>
              <w:adjustRightInd w:val="0"/>
              <w:jc w:val="both"/>
              <w:rPr>
                <w:szCs w:val="24"/>
              </w:rPr>
            </w:pPr>
            <w:r>
              <w:rPr>
                <w:szCs w:val="24"/>
              </w:rPr>
              <w:t xml:space="preserve">2.6. </w:t>
            </w:r>
            <w:r w:rsidRPr="00930909">
              <w:rPr>
                <w:szCs w:val="24"/>
              </w:rPr>
              <w:t>Szenvedélybetegek közösségi ellátása</w:t>
            </w:r>
          </w:p>
        </w:tc>
        <w:tc>
          <w:tcPr>
            <w:tcW w:w="4605" w:type="dxa"/>
          </w:tcPr>
          <w:p w:rsidR="00154007" w:rsidRPr="00930909" w:rsidRDefault="00154007" w:rsidP="00B56F10">
            <w:pPr>
              <w:autoSpaceDE w:val="0"/>
              <w:autoSpaceDN w:val="0"/>
              <w:adjustRightInd w:val="0"/>
              <w:jc w:val="both"/>
              <w:rPr>
                <w:szCs w:val="24"/>
              </w:rPr>
            </w:pPr>
            <w:r w:rsidRPr="00930909">
              <w:rPr>
                <w:szCs w:val="24"/>
              </w:rPr>
              <w:t>10/2005. (VIII</w:t>
            </w:r>
            <w:r>
              <w:rPr>
                <w:szCs w:val="24"/>
              </w:rPr>
              <w:t>. 10.) Ök. rendelet</w:t>
            </w:r>
            <w:r w:rsidRPr="00930909">
              <w:rPr>
                <w:szCs w:val="24"/>
              </w:rPr>
              <w:t xml:space="preserve"> 9. §</w:t>
            </w:r>
            <w:r>
              <w:rPr>
                <w:szCs w:val="24"/>
              </w:rPr>
              <w:t xml:space="preserve">, </w:t>
            </w:r>
          </w:p>
          <w:p w:rsidR="00154007" w:rsidRPr="00930909" w:rsidRDefault="00154007" w:rsidP="00B56F10">
            <w:pPr>
              <w:autoSpaceDE w:val="0"/>
              <w:autoSpaceDN w:val="0"/>
              <w:adjustRightInd w:val="0"/>
              <w:jc w:val="both"/>
              <w:rPr>
                <w:szCs w:val="24"/>
              </w:rPr>
            </w:pPr>
            <w:r w:rsidRPr="00930909">
              <w:rPr>
                <w:szCs w:val="24"/>
              </w:rPr>
              <w:t>158/2006. (VII. 27.) Kt. h</w:t>
            </w:r>
            <w:r>
              <w:rPr>
                <w:szCs w:val="24"/>
              </w:rPr>
              <w:t>atározat</w:t>
            </w:r>
          </w:p>
        </w:tc>
      </w:tr>
      <w:tr w:rsidR="00154007" w:rsidRPr="00930909" w:rsidTr="00B56F10">
        <w:tc>
          <w:tcPr>
            <w:tcW w:w="4610" w:type="dxa"/>
          </w:tcPr>
          <w:p w:rsidR="00154007" w:rsidRPr="00930909" w:rsidRDefault="00154007" w:rsidP="00B56F10">
            <w:pPr>
              <w:autoSpaceDE w:val="0"/>
              <w:autoSpaceDN w:val="0"/>
              <w:adjustRightInd w:val="0"/>
              <w:jc w:val="both"/>
              <w:rPr>
                <w:szCs w:val="24"/>
              </w:rPr>
            </w:pPr>
            <w:r>
              <w:rPr>
                <w:szCs w:val="24"/>
              </w:rPr>
              <w:t xml:space="preserve">2.7. </w:t>
            </w:r>
            <w:r w:rsidRPr="00930909">
              <w:rPr>
                <w:szCs w:val="24"/>
              </w:rPr>
              <w:t>Pszichiátriai betegek közösségi ellátása</w:t>
            </w:r>
          </w:p>
        </w:tc>
        <w:tc>
          <w:tcPr>
            <w:tcW w:w="4605" w:type="dxa"/>
          </w:tcPr>
          <w:p w:rsidR="00154007" w:rsidRPr="00930909" w:rsidRDefault="00154007" w:rsidP="00B56F10">
            <w:pPr>
              <w:autoSpaceDE w:val="0"/>
              <w:autoSpaceDN w:val="0"/>
              <w:adjustRightInd w:val="0"/>
              <w:jc w:val="both"/>
              <w:rPr>
                <w:szCs w:val="24"/>
              </w:rPr>
            </w:pPr>
            <w:r>
              <w:rPr>
                <w:szCs w:val="24"/>
              </w:rPr>
              <w:t>10/2005. (VIII. 10.) Ök. rendelet</w:t>
            </w:r>
            <w:r w:rsidRPr="00930909">
              <w:rPr>
                <w:szCs w:val="24"/>
              </w:rPr>
              <w:t xml:space="preserve"> 8. §</w:t>
            </w:r>
          </w:p>
        </w:tc>
      </w:tr>
      <w:tr w:rsidR="00154007" w:rsidRPr="00930909" w:rsidTr="00B56F10">
        <w:tc>
          <w:tcPr>
            <w:tcW w:w="4610" w:type="dxa"/>
          </w:tcPr>
          <w:p w:rsidR="00154007" w:rsidRPr="00930909" w:rsidRDefault="00154007" w:rsidP="00B56F10">
            <w:pPr>
              <w:autoSpaceDE w:val="0"/>
              <w:autoSpaceDN w:val="0"/>
              <w:adjustRightInd w:val="0"/>
              <w:jc w:val="both"/>
              <w:rPr>
                <w:szCs w:val="24"/>
              </w:rPr>
            </w:pPr>
            <w:r>
              <w:rPr>
                <w:szCs w:val="24"/>
              </w:rPr>
              <w:t xml:space="preserve">2.8. </w:t>
            </w:r>
            <w:r w:rsidRPr="00930909">
              <w:rPr>
                <w:szCs w:val="24"/>
              </w:rPr>
              <w:t xml:space="preserve">„Nemcsak a húszéveseké a világháló” </w:t>
            </w:r>
          </w:p>
        </w:tc>
        <w:tc>
          <w:tcPr>
            <w:tcW w:w="4605" w:type="dxa"/>
          </w:tcPr>
          <w:p w:rsidR="00154007" w:rsidRPr="00930909" w:rsidRDefault="00154007" w:rsidP="00B56F10">
            <w:pPr>
              <w:autoSpaceDE w:val="0"/>
              <w:autoSpaceDN w:val="0"/>
              <w:adjustRightInd w:val="0"/>
              <w:jc w:val="both"/>
              <w:rPr>
                <w:szCs w:val="24"/>
              </w:rPr>
            </w:pPr>
            <w:r w:rsidRPr="00930909">
              <w:rPr>
                <w:szCs w:val="24"/>
              </w:rPr>
              <w:t>Együttműködési megállapodás</w:t>
            </w:r>
          </w:p>
        </w:tc>
      </w:tr>
      <w:tr w:rsidR="00154007" w:rsidRPr="00930909" w:rsidTr="00B56F10">
        <w:tc>
          <w:tcPr>
            <w:tcW w:w="4610" w:type="dxa"/>
          </w:tcPr>
          <w:p w:rsidR="00154007" w:rsidRPr="00930909" w:rsidRDefault="00154007" w:rsidP="00B56F10">
            <w:pPr>
              <w:autoSpaceDE w:val="0"/>
              <w:autoSpaceDN w:val="0"/>
              <w:adjustRightInd w:val="0"/>
              <w:rPr>
                <w:szCs w:val="24"/>
              </w:rPr>
            </w:pPr>
            <w:r>
              <w:rPr>
                <w:szCs w:val="24"/>
              </w:rPr>
              <w:t xml:space="preserve">2.9. </w:t>
            </w:r>
            <w:r w:rsidRPr="00930909">
              <w:rPr>
                <w:szCs w:val="24"/>
              </w:rPr>
              <w:t xml:space="preserve">Utcai szociális munka </w:t>
            </w:r>
          </w:p>
        </w:tc>
        <w:tc>
          <w:tcPr>
            <w:tcW w:w="4605" w:type="dxa"/>
          </w:tcPr>
          <w:p w:rsidR="00154007" w:rsidRPr="00930909" w:rsidRDefault="00154007" w:rsidP="00B56F10">
            <w:pPr>
              <w:autoSpaceDE w:val="0"/>
              <w:autoSpaceDN w:val="0"/>
              <w:adjustRightInd w:val="0"/>
              <w:jc w:val="both"/>
              <w:rPr>
                <w:szCs w:val="24"/>
              </w:rPr>
            </w:pPr>
            <w:r>
              <w:rPr>
                <w:szCs w:val="24"/>
              </w:rPr>
              <w:t>10/2005. (VIII. 10.) Ök. rendelet</w:t>
            </w:r>
            <w:r w:rsidRPr="00930909">
              <w:rPr>
                <w:szCs w:val="24"/>
              </w:rPr>
              <w:t xml:space="preserve"> 11. §</w:t>
            </w:r>
          </w:p>
        </w:tc>
      </w:tr>
      <w:tr w:rsidR="00154007" w:rsidRPr="00930909" w:rsidTr="00B56F10">
        <w:tc>
          <w:tcPr>
            <w:tcW w:w="9215" w:type="dxa"/>
            <w:gridSpan w:val="2"/>
          </w:tcPr>
          <w:p w:rsidR="00154007" w:rsidRDefault="00154007" w:rsidP="00B56F10">
            <w:pPr>
              <w:autoSpaceDE w:val="0"/>
              <w:autoSpaceDN w:val="0"/>
              <w:adjustRightInd w:val="0"/>
              <w:rPr>
                <w:szCs w:val="24"/>
              </w:rPr>
            </w:pPr>
          </w:p>
          <w:p w:rsidR="00154007" w:rsidRDefault="00154007" w:rsidP="00B56F10">
            <w:pPr>
              <w:autoSpaceDE w:val="0"/>
              <w:autoSpaceDN w:val="0"/>
              <w:adjustRightInd w:val="0"/>
              <w:jc w:val="center"/>
              <w:rPr>
                <w:b/>
                <w:szCs w:val="24"/>
              </w:rPr>
            </w:pPr>
            <w:r w:rsidRPr="00975686">
              <w:rPr>
                <w:b/>
                <w:szCs w:val="24"/>
              </w:rPr>
              <w:t>3. Környezetvédelmi feladatok</w:t>
            </w:r>
          </w:p>
          <w:p w:rsidR="00154007" w:rsidRPr="00975686" w:rsidRDefault="00154007" w:rsidP="00B56F10">
            <w:pPr>
              <w:autoSpaceDE w:val="0"/>
              <w:autoSpaceDN w:val="0"/>
              <w:adjustRightInd w:val="0"/>
              <w:jc w:val="center"/>
              <w:rPr>
                <w:b/>
                <w:szCs w:val="24"/>
              </w:rPr>
            </w:pPr>
          </w:p>
        </w:tc>
      </w:tr>
      <w:tr w:rsidR="00154007" w:rsidRPr="00930909" w:rsidTr="00B56F10">
        <w:tc>
          <w:tcPr>
            <w:tcW w:w="4610" w:type="dxa"/>
          </w:tcPr>
          <w:p w:rsidR="00154007" w:rsidRPr="00930909" w:rsidRDefault="00154007" w:rsidP="00B56F10">
            <w:pPr>
              <w:autoSpaceDE w:val="0"/>
              <w:autoSpaceDN w:val="0"/>
              <w:adjustRightInd w:val="0"/>
              <w:jc w:val="both"/>
              <w:rPr>
                <w:szCs w:val="24"/>
              </w:rPr>
            </w:pPr>
            <w:r>
              <w:rPr>
                <w:szCs w:val="24"/>
              </w:rPr>
              <w:t xml:space="preserve">3.1. Hulladékgazdálkodási feladatok (szelektív hulladékgyűjtés, zöldhulladék-kezelés), kerületi fakataszter elkészítése, zöldfelület-fenntartási és </w:t>
            </w:r>
            <w:proofErr w:type="spellStart"/>
            <w:r>
              <w:rPr>
                <w:szCs w:val="24"/>
              </w:rPr>
              <w:t>-fejlesztési</w:t>
            </w:r>
            <w:proofErr w:type="spellEnd"/>
            <w:r>
              <w:rPr>
                <w:szCs w:val="24"/>
              </w:rPr>
              <w:t xml:space="preserve"> programok, komposztálási program, lakossági szemléletformálási programok </w:t>
            </w:r>
          </w:p>
        </w:tc>
        <w:tc>
          <w:tcPr>
            <w:tcW w:w="4605" w:type="dxa"/>
          </w:tcPr>
          <w:p w:rsidR="00154007" w:rsidRPr="00930909" w:rsidRDefault="00154007" w:rsidP="00B56F10">
            <w:pPr>
              <w:autoSpaceDE w:val="0"/>
              <w:autoSpaceDN w:val="0"/>
              <w:adjustRightInd w:val="0"/>
              <w:rPr>
                <w:szCs w:val="24"/>
              </w:rPr>
            </w:pPr>
            <w:r>
              <w:rPr>
                <w:szCs w:val="24"/>
              </w:rPr>
              <w:t>Éves költségvetési rendelet szerint</w:t>
            </w:r>
          </w:p>
        </w:tc>
      </w:tr>
      <w:tr w:rsidR="00154007" w:rsidRPr="00930909" w:rsidTr="00B56F10">
        <w:trPr>
          <w:trHeight w:val="581"/>
        </w:trPr>
        <w:tc>
          <w:tcPr>
            <w:tcW w:w="4610" w:type="dxa"/>
          </w:tcPr>
          <w:p w:rsidR="00154007" w:rsidRDefault="00154007" w:rsidP="00B56F10">
            <w:pPr>
              <w:jc w:val="both"/>
              <w:rPr>
                <w:rFonts w:cs="Arial"/>
                <w:szCs w:val="24"/>
              </w:rPr>
            </w:pPr>
            <w:r>
              <w:rPr>
                <w:rFonts w:cs="Arial"/>
                <w:szCs w:val="24"/>
              </w:rPr>
              <w:t>3.2. Természet- és Környezetvédelmi Polgárőr Egyesület működésének támogatása</w:t>
            </w:r>
          </w:p>
        </w:tc>
        <w:tc>
          <w:tcPr>
            <w:tcW w:w="4605" w:type="dxa"/>
          </w:tcPr>
          <w:p w:rsidR="00154007" w:rsidRDefault="00154007" w:rsidP="00B56F10">
            <w:pPr>
              <w:rPr>
                <w:b/>
                <w:szCs w:val="24"/>
              </w:rPr>
            </w:pPr>
            <w:r>
              <w:rPr>
                <w:rFonts w:cs="Arial"/>
                <w:szCs w:val="24"/>
              </w:rPr>
              <w:t>Éves költségvetési rendelet szerint</w:t>
            </w:r>
          </w:p>
          <w:p w:rsidR="00154007" w:rsidRPr="00975686" w:rsidRDefault="00154007" w:rsidP="00B56F10">
            <w:pPr>
              <w:autoSpaceDE w:val="0"/>
              <w:autoSpaceDN w:val="0"/>
              <w:adjustRightInd w:val="0"/>
              <w:jc w:val="center"/>
              <w:rPr>
                <w:b/>
                <w:szCs w:val="24"/>
              </w:rPr>
            </w:pPr>
          </w:p>
        </w:tc>
      </w:tr>
    </w:tbl>
    <w:p w:rsidR="002553A4" w:rsidRDefault="002553A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4523"/>
      </w:tblGrid>
      <w:tr w:rsidR="00154007" w:rsidRPr="00930909" w:rsidTr="00B56F10">
        <w:trPr>
          <w:trHeight w:val="838"/>
        </w:trPr>
        <w:tc>
          <w:tcPr>
            <w:tcW w:w="9215" w:type="dxa"/>
            <w:gridSpan w:val="2"/>
          </w:tcPr>
          <w:p w:rsidR="00154007" w:rsidRDefault="00154007" w:rsidP="00B56F10">
            <w:pPr>
              <w:autoSpaceDE w:val="0"/>
              <w:autoSpaceDN w:val="0"/>
              <w:adjustRightInd w:val="0"/>
              <w:jc w:val="center"/>
              <w:rPr>
                <w:szCs w:val="24"/>
              </w:rPr>
            </w:pPr>
          </w:p>
          <w:p w:rsidR="00154007" w:rsidRDefault="00154007" w:rsidP="00B56F10">
            <w:pPr>
              <w:autoSpaceDE w:val="0"/>
              <w:autoSpaceDN w:val="0"/>
              <w:adjustRightInd w:val="0"/>
              <w:jc w:val="center"/>
              <w:rPr>
                <w:b/>
                <w:szCs w:val="24"/>
              </w:rPr>
            </w:pPr>
            <w:r>
              <w:rPr>
                <w:b/>
                <w:szCs w:val="24"/>
              </w:rPr>
              <w:t>4. Kommunikációs feladatok</w:t>
            </w:r>
          </w:p>
          <w:p w:rsidR="00154007" w:rsidRDefault="00154007" w:rsidP="00B56F10">
            <w:pPr>
              <w:autoSpaceDE w:val="0"/>
              <w:autoSpaceDN w:val="0"/>
              <w:adjustRightInd w:val="0"/>
              <w:jc w:val="center"/>
              <w:rPr>
                <w:szCs w:val="24"/>
              </w:rPr>
            </w:pPr>
          </w:p>
        </w:tc>
      </w:tr>
      <w:tr w:rsidR="00154007" w:rsidRPr="00930909" w:rsidTr="00B56F10">
        <w:tc>
          <w:tcPr>
            <w:tcW w:w="4610" w:type="dxa"/>
          </w:tcPr>
          <w:p w:rsidR="00154007" w:rsidRPr="00930909" w:rsidRDefault="00154007" w:rsidP="00B56F10">
            <w:pPr>
              <w:autoSpaceDE w:val="0"/>
              <w:autoSpaceDN w:val="0"/>
              <w:adjustRightInd w:val="0"/>
              <w:jc w:val="both"/>
              <w:rPr>
                <w:szCs w:val="24"/>
              </w:rPr>
            </w:pPr>
            <w:r>
              <w:rPr>
                <w:szCs w:val="24"/>
              </w:rPr>
              <w:t>4.1. Hirdetés, lakossági tájékoztató, média, rendezvény, Hegyvidék Kártya program</w:t>
            </w:r>
            <w:proofErr w:type="gramStart"/>
            <w:r>
              <w:rPr>
                <w:szCs w:val="24"/>
              </w:rPr>
              <w:t>,  weblap</w:t>
            </w:r>
            <w:proofErr w:type="gramEnd"/>
            <w:r>
              <w:rPr>
                <w:szCs w:val="24"/>
              </w:rPr>
              <w:t xml:space="preserve"> karbantartás, helyi lapkiadás</w:t>
            </w:r>
          </w:p>
        </w:tc>
        <w:tc>
          <w:tcPr>
            <w:tcW w:w="4605" w:type="dxa"/>
          </w:tcPr>
          <w:p w:rsidR="00154007" w:rsidRPr="00930909" w:rsidRDefault="00154007" w:rsidP="00B56F10">
            <w:pPr>
              <w:autoSpaceDE w:val="0"/>
              <w:autoSpaceDN w:val="0"/>
              <w:adjustRightInd w:val="0"/>
              <w:rPr>
                <w:szCs w:val="24"/>
              </w:rPr>
            </w:pPr>
            <w:r>
              <w:rPr>
                <w:szCs w:val="24"/>
              </w:rPr>
              <w:t>Éves költségvetési rendelet szerint</w:t>
            </w:r>
          </w:p>
        </w:tc>
      </w:tr>
      <w:tr w:rsidR="00154007" w:rsidRPr="00930909" w:rsidTr="00B56F10">
        <w:tc>
          <w:tcPr>
            <w:tcW w:w="9215" w:type="dxa"/>
            <w:gridSpan w:val="2"/>
          </w:tcPr>
          <w:p w:rsidR="00154007" w:rsidRDefault="00154007" w:rsidP="00B56F10">
            <w:pPr>
              <w:autoSpaceDE w:val="0"/>
              <w:autoSpaceDN w:val="0"/>
              <w:adjustRightInd w:val="0"/>
              <w:jc w:val="center"/>
              <w:rPr>
                <w:b/>
                <w:szCs w:val="24"/>
              </w:rPr>
            </w:pPr>
          </w:p>
          <w:p w:rsidR="00154007" w:rsidRDefault="00154007" w:rsidP="00B56F10">
            <w:pPr>
              <w:autoSpaceDE w:val="0"/>
              <w:autoSpaceDN w:val="0"/>
              <w:adjustRightInd w:val="0"/>
              <w:jc w:val="center"/>
              <w:rPr>
                <w:b/>
                <w:szCs w:val="24"/>
              </w:rPr>
            </w:pPr>
            <w:r>
              <w:rPr>
                <w:b/>
                <w:szCs w:val="24"/>
              </w:rPr>
              <w:t>5. Kulturális, Oktatási, Sport feladatok</w:t>
            </w:r>
          </w:p>
          <w:p w:rsidR="00154007" w:rsidRPr="005D0133" w:rsidRDefault="00154007" w:rsidP="00B56F10">
            <w:pPr>
              <w:autoSpaceDE w:val="0"/>
              <w:autoSpaceDN w:val="0"/>
              <w:adjustRightInd w:val="0"/>
              <w:jc w:val="center"/>
              <w:rPr>
                <w:b/>
                <w:szCs w:val="24"/>
              </w:rPr>
            </w:pPr>
          </w:p>
        </w:tc>
      </w:tr>
      <w:tr w:rsidR="00154007" w:rsidRPr="00930909" w:rsidTr="00B56F10">
        <w:tc>
          <w:tcPr>
            <w:tcW w:w="4610" w:type="dxa"/>
          </w:tcPr>
          <w:p w:rsidR="00154007" w:rsidRDefault="00154007" w:rsidP="00B56F10">
            <w:pPr>
              <w:autoSpaceDE w:val="0"/>
              <w:autoSpaceDN w:val="0"/>
              <w:adjustRightInd w:val="0"/>
              <w:jc w:val="both"/>
              <w:rPr>
                <w:szCs w:val="24"/>
              </w:rPr>
            </w:pPr>
            <w:r>
              <w:rPr>
                <w:szCs w:val="24"/>
              </w:rPr>
              <w:t>5.1. Alapítványok, egyházak, kulturális, civil és egyéb szervezetek támogatása</w:t>
            </w:r>
          </w:p>
        </w:tc>
        <w:tc>
          <w:tcPr>
            <w:tcW w:w="4605" w:type="dxa"/>
          </w:tcPr>
          <w:p w:rsidR="00154007" w:rsidRDefault="00154007" w:rsidP="00B56F10">
            <w:pPr>
              <w:autoSpaceDE w:val="0"/>
              <w:autoSpaceDN w:val="0"/>
              <w:adjustRightInd w:val="0"/>
              <w:rPr>
                <w:szCs w:val="24"/>
              </w:rPr>
            </w:pPr>
            <w:r>
              <w:rPr>
                <w:szCs w:val="24"/>
              </w:rPr>
              <w:t>Éves költségvetési rendelet szerint</w:t>
            </w:r>
          </w:p>
        </w:tc>
      </w:tr>
      <w:tr w:rsidR="00154007" w:rsidRPr="00930909" w:rsidTr="00B56F10">
        <w:tc>
          <w:tcPr>
            <w:tcW w:w="4610" w:type="dxa"/>
          </w:tcPr>
          <w:p w:rsidR="00154007" w:rsidRDefault="00154007" w:rsidP="00B56F10">
            <w:pPr>
              <w:autoSpaceDE w:val="0"/>
              <w:autoSpaceDN w:val="0"/>
              <w:adjustRightInd w:val="0"/>
              <w:jc w:val="both"/>
              <w:rPr>
                <w:szCs w:val="24"/>
              </w:rPr>
            </w:pPr>
            <w:r>
              <w:rPr>
                <w:szCs w:val="24"/>
              </w:rPr>
              <w:t>5.2. CD- és könyvkiadás támogatása</w:t>
            </w:r>
          </w:p>
        </w:tc>
        <w:tc>
          <w:tcPr>
            <w:tcW w:w="4605" w:type="dxa"/>
          </w:tcPr>
          <w:p w:rsidR="00154007" w:rsidRDefault="00154007" w:rsidP="00B56F10">
            <w:pPr>
              <w:autoSpaceDE w:val="0"/>
              <w:autoSpaceDN w:val="0"/>
              <w:adjustRightInd w:val="0"/>
              <w:rPr>
                <w:szCs w:val="24"/>
              </w:rPr>
            </w:pPr>
            <w:r>
              <w:rPr>
                <w:szCs w:val="24"/>
              </w:rPr>
              <w:t>Éves költségvetési rendelet szerint</w:t>
            </w:r>
          </w:p>
        </w:tc>
      </w:tr>
      <w:tr w:rsidR="00154007" w:rsidRPr="00930909" w:rsidTr="00B56F10">
        <w:tc>
          <w:tcPr>
            <w:tcW w:w="4610" w:type="dxa"/>
          </w:tcPr>
          <w:p w:rsidR="00154007" w:rsidRDefault="00154007" w:rsidP="00B56F10">
            <w:pPr>
              <w:autoSpaceDE w:val="0"/>
              <w:autoSpaceDN w:val="0"/>
              <w:adjustRightInd w:val="0"/>
              <w:jc w:val="both"/>
              <w:rPr>
                <w:szCs w:val="24"/>
              </w:rPr>
            </w:pPr>
            <w:r>
              <w:rPr>
                <w:szCs w:val="24"/>
              </w:rPr>
              <w:t>5.3. Kerületi média, kerületi rendezvények és egyéb kulturális célú támogatások</w:t>
            </w:r>
          </w:p>
        </w:tc>
        <w:tc>
          <w:tcPr>
            <w:tcW w:w="4605" w:type="dxa"/>
          </w:tcPr>
          <w:p w:rsidR="00154007" w:rsidRDefault="00154007" w:rsidP="00B56F10">
            <w:pPr>
              <w:autoSpaceDE w:val="0"/>
              <w:autoSpaceDN w:val="0"/>
              <w:adjustRightInd w:val="0"/>
              <w:rPr>
                <w:szCs w:val="24"/>
              </w:rPr>
            </w:pPr>
            <w:r>
              <w:rPr>
                <w:szCs w:val="24"/>
              </w:rPr>
              <w:t>Éves költségvetési rendelet szerint</w:t>
            </w:r>
          </w:p>
        </w:tc>
      </w:tr>
      <w:tr w:rsidR="00154007" w:rsidRPr="00930909" w:rsidTr="00B56F10">
        <w:tc>
          <w:tcPr>
            <w:tcW w:w="4610" w:type="dxa"/>
          </w:tcPr>
          <w:p w:rsidR="00154007" w:rsidRDefault="00154007" w:rsidP="00B56F10">
            <w:pPr>
              <w:autoSpaceDE w:val="0"/>
              <w:autoSpaceDN w:val="0"/>
              <w:adjustRightInd w:val="0"/>
              <w:jc w:val="both"/>
              <w:rPr>
                <w:szCs w:val="24"/>
              </w:rPr>
            </w:pPr>
            <w:r>
              <w:rPr>
                <w:szCs w:val="24"/>
              </w:rPr>
              <w:t>5.4. Szobrok, emléktáblák felállítása</w:t>
            </w:r>
          </w:p>
        </w:tc>
        <w:tc>
          <w:tcPr>
            <w:tcW w:w="4605" w:type="dxa"/>
          </w:tcPr>
          <w:p w:rsidR="00154007" w:rsidRDefault="00154007" w:rsidP="00B56F10">
            <w:pPr>
              <w:autoSpaceDE w:val="0"/>
              <w:autoSpaceDN w:val="0"/>
              <w:adjustRightInd w:val="0"/>
              <w:rPr>
                <w:szCs w:val="24"/>
              </w:rPr>
            </w:pPr>
            <w:r>
              <w:rPr>
                <w:szCs w:val="24"/>
              </w:rPr>
              <w:t>Éves költségvetési rendelet szerint</w:t>
            </w:r>
          </w:p>
        </w:tc>
      </w:tr>
      <w:tr w:rsidR="00154007" w:rsidRPr="00930909" w:rsidTr="00B56F10">
        <w:tc>
          <w:tcPr>
            <w:tcW w:w="4610" w:type="dxa"/>
          </w:tcPr>
          <w:p w:rsidR="00154007" w:rsidRDefault="00154007" w:rsidP="00B56F10">
            <w:pPr>
              <w:autoSpaceDE w:val="0"/>
              <w:autoSpaceDN w:val="0"/>
              <w:adjustRightInd w:val="0"/>
              <w:jc w:val="both"/>
              <w:rPr>
                <w:szCs w:val="24"/>
              </w:rPr>
            </w:pPr>
            <w:r>
              <w:rPr>
                <w:szCs w:val="24"/>
              </w:rPr>
              <w:t>5.5. Iskolai reform étkeztetés biztosítása, étkeztetés minőségének ellenőrzése</w:t>
            </w:r>
          </w:p>
        </w:tc>
        <w:tc>
          <w:tcPr>
            <w:tcW w:w="4605" w:type="dxa"/>
          </w:tcPr>
          <w:p w:rsidR="00154007" w:rsidRDefault="00154007" w:rsidP="00B56F10">
            <w:pPr>
              <w:autoSpaceDE w:val="0"/>
              <w:autoSpaceDN w:val="0"/>
              <w:adjustRightInd w:val="0"/>
              <w:rPr>
                <w:szCs w:val="24"/>
              </w:rPr>
            </w:pPr>
            <w:r>
              <w:rPr>
                <w:szCs w:val="24"/>
              </w:rPr>
              <w:t>Éves költségvetési rendelet szerint</w:t>
            </w:r>
          </w:p>
        </w:tc>
      </w:tr>
      <w:tr w:rsidR="00154007" w:rsidRPr="00930909" w:rsidTr="00B56F10">
        <w:tc>
          <w:tcPr>
            <w:tcW w:w="4610" w:type="dxa"/>
          </w:tcPr>
          <w:p w:rsidR="00154007" w:rsidRDefault="00154007" w:rsidP="00B56F10">
            <w:pPr>
              <w:autoSpaceDE w:val="0"/>
              <w:autoSpaceDN w:val="0"/>
              <w:adjustRightInd w:val="0"/>
              <w:jc w:val="both"/>
              <w:rPr>
                <w:szCs w:val="24"/>
              </w:rPr>
            </w:pPr>
            <w:r>
              <w:rPr>
                <w:szCs w:val="24"/>
              </w:rPr>
              <w:t>5.6. Sportegyesület támogatása, Sportos, Edzett Hegyvidékért Program működtetése</w:t>
            </w:r>
          </w:p>
        </w:tc>
        <w:tc>
          <w:tcPr>
            <w:tcW w:w="4605" w:type="dxa"/>
          </w:tcPr>
          <w:p w:rsidR="00154007" w:rsidRDefault="00154007" w:rsidP="00B56F10">
            <w:pPr>
              <w:autoSpaceDE w:val="0"/>
              <w:autoSpaceDN w:val="0"/>
              <w:adjustRightInd w:val="0"/>
              <w:rPr>
                <w:szCs w:val="24"/>
              </w:rPr>
            </w:pPr>
            <w:r>
              <w:rPr>
                <w:szCs w:val="24"/>
              </w:rPr>
              <w:t>Éves költségvetési rendelet szerint</w:t>
            </w:r>
          </w:p>
        </w:tc>
      </w:tr>
      <w:tr w:rsidR="00154007" w:rsidRPr="00930909" w:rsidTr="00B56F10">
        <w:tc>
          <w:tcPr>
            <w:tcW w:w="4610" w:type="dxa"/>
          </w:tcPr>
          <w:p w:rsidR="00154007" w:rsidRDefault="00154007" w:rsidP="00B56F10">
            <w:pPr>
              <w:autoSpaceDE w:val="0"/>
              <w:autoSpaceDN w:val="0"/>
              <w:adjustRightInd w:val="0"/>
              <w:jc w:val="both"/>
              <w:rPr>
                <w:szCs w:val="24"/>
              </w:rPr>
            </w:pPr>
            <w:r>
              <w:rPr>
                <w:szCs w:val="24"/>
              </w:rPr>
              <w:t>5.7. Testvérvárosi kapcsolatok</w:t>
            </w:r>
          </w:p>
        </w:tc>
        <w:tc>
          <w:tcPr>
            <w:tcW w:w="4605" w:type="dxa"/>
          </w:tcPr>
          <w:p w:rsidR="00154007" w:rsidRDefault="00154007" w:rsidP="00B56F10">
            <w:pPr>
              <w:autoSpaceDE w:val="0"/>
              <w:autoSpaceDN w:val="0"/>
              <w:adjustRightInd w:val="0"/>
              <w:rPr>
                <w:szCs w:val="24"/>
              </w:rPr>
            </w:pPr>
            <w:r>
              <w:rPr>
                <w:szCs w:val="24"/>
              </w:rPr>
              <w:t>Képviselő-testület határozata szerint</w:t>
            </w:r>
          </w:p>
        </w:tc>
      </w:tr>
      <w:tr w:rsidR="00154007" w:rsidRPr="00930909" w:rsidTr="00B56F10">
        <w:trPr>
          <w:trHeight w:val="420"/>
        </w:trPr>
        <w:tc>
          <w:tcPr>
            <w:tcW w:w="4610" w:type="dxa"/>
            <w:vAlign w:val="center"/>
          </w:tcPr>
          <w:p w:rsidR="00154007" w:rsidRPr="00436017" w:rsidRDefault="00154007" w:rsidP="00B56F10">
            <w:pPr>
              <w:autoSpaceDE w:val="0"/>
              <w:autoSpaceDN w:val="0"/>
              <w:adjustRightInd w:val="0"/>
              <w:rPr>
                <w:szCs w:val="24"/>
              </w:rPr>
            </w:pPr>
            <w:r w:rsidRPr="00436017">
              <w:rPr>
                <w:szCs w:val="24"/>
              </w:rPr>
              <w:t>5.8. Belföldi iskolai táborok</w:t>
            </w:r>
          </w:p>
          <w:p w:rsidR="00154007" w:rsidRPr="00436017" w:rsidRDefault="00154007" w:rsidP="00B56F10">
            <w:pPr>
              <w:autoSpaceDE w:val="0"/>
              <w:autoSpaceDN w:val="0"/>
              <w:adjustRightInd w:val="0"/>
              <w:rPr>
                <w:szCs w:val="24"/>
              </w:rPr>
            </w:pPr>
          </w:p>
        </w:tc>
        <w:tc>
          <w:tcPr>
            <w:tcW w:w="4605" w:type="dxa"/>
            <w:vAlign w:val="center"/>
          </w:tcPr>
          <w:p w:rsidR="00154007" w:rsidRDefault="00154007" w:rsidP="00B56F10">
            <w:pPr>
              <w:rPr>
                <w:b/>
                <w:szCs w:val="24"/>
              </w:rPr>
            </w:pPr>
            <w:r w:rsidRPr="00C3149D">
              <w:t>Éves Költ</w:t>
            </w:r>
            <w:r>
              <w:t>ségvetési rendelet szerint</w:t>
            </w:r>
          </w:p>
          <w:p w:rsidR="00154007" w:rsidRPr="00647054" w:rsidRDefault="00154007" w:rsidP="00B56F10">
            <w:pPr>
              <w:autoSpaceDE w:val="0"/>
              <w:autoSpaceDN w:val="0"/>
              <w:adjustRightInd w:val="0"/>
              <w:rPr>
                <w:b/>
                <w:szCs w:val="24"/>
              </w:rPr>
            </w:pPr>
          </w:p>
        </w:tc>
      </w:tr>
      <w:tr w:rsidR="00154007" w:rsidRPr="00930909" w:rsidTr="00B56F10">
        <w:trPr>
          <w:trHeight w:val="570"/>
        </w:trPr>
        <w:tc>
          <w:tcPr>
            <w:tcW w:w="9215" w:type="dxa"/>
            <w:gridSpan w:val="2"/>
          </w:tcPr>
          <w:p w:rsidR="00154007" w:rsidRDefault="00154007" w:rsidP="00B56F10">
            <w:pPr>
              <w:autoSpaceDE w:val="0"/>
              <w:autoSpaceDN w:val="0"/>
              <w:adjustRightInd w:val="0"/>
              <w:jc w:val="center"/>
              <w:rPr>
                <w:b/>
                <w:szCs w:val="24"/>
              </w:rPr>
            </w:pPr>
          </w:p>
          <w:p w:rsidR="00154007" w:rsidRDefault="00154007" w:rsidP="00B56F10">
            <w:pPr>
              <w:autoSpaceDE w:val="0"/>
              <w:autoSpaceDN w:val="0"/>
              <w:adjustRightInd w:val="0"/>
              <w:jc w:val="center"/>
              <w:rPr>
                <w:b/>
                <w:szCs w:val="24"/>
              </w:rPr>
            </w:pPr>
            <w:r>
              <w:rPr>
                <w:b/>
                <w:szCs w:val="24"/>
              </w:rPr>
              <w:t>6. Kitüntetések, elismerések adományozása</w:t>
            </w:r>
          </w:p>
          <w:p w:rsidR="00154007" w:rsidRDefault="00154007" w:rsidP="00B56F10">
            <w:pPr>
              <w:autoSpaceDE w:val="0"/>
              <w:autoSpaceDN w:val="0"/>
              <w:adjustRightInd w:val="0"/>
              <w:jc w:val="center"/>
              <w:rPr>
                <w:b/>
                <w:szCs w:val="24"/>
              </w:rPr>
            </w:pPr>
          </w:p>
        </w:tc>
      </w:tr>
      <w:tr w:rsidR="00154007" w:rsidRPr="00930909" w:rsidTr="00B56F10">
        <w:tc>
          <w:tcPr>
            <w:tcW w:w="4610" w:type="dxa"/>
          </w:tcPr>
          <w:p w:rsidR="00154007" w:rsidRDefault="00154007" w:rsidP="00B56F10">
            <w:pPr>
              <w:autoSpaceDE w:val="0"/>
              <w:autoSpaceDN w:val="0"/>
              <w:adjustRightInd w:val="0"/>
              <w:jc w:val="both"/>
              <w:rPr>
                <w:szCs w:val="24"/>
              </w:rPr>
            </w:pPr>
            <w:r>
              <w:rPr>
                <w:szCs w:val="24"/>
              </w:rPr>
              <w:t>6.1. A köznevelés és a közművelődés területén dolgozók kitüntetéseinek adományozása</w:t>
            </w:r>
          </w:p>
        </w:tc>
        <w:tc>
          <w:tcPr>
            <w:tcW w:w="4605" w:type="dxa"/>
          </w:tcPr>
          <w:p w:rsidR="00154007" w:rsidRDefault="00154007" w:rsidP="00B56F10">
            <w:pPr>
              <w:autoSpaceDE w:val="0"/>
              <w:autoSpaceDN w:val="0"/>
              <w:adjustRightInd w:val="0"/>
              <w:rPr>
                <w:szCs w:val="24"/>
              </w:rPr>
            </w:pPr>
            <w:r>
              <w:rPr>
                <w:szCs w:val="24"/>
              </w:rPr>
              <w:t>9/1996. (VI. 5.) Ök. rendelet</w:t>
            </w:r>
          </w:p>
        </w:tc>
      </w:tr>
      <w:tr w:rsidR="00154007" w:rsidRPr="00930909" w:rsidTr="00B56F10">
        <w:tc>
          <w:tcPr>
            <w:tcW w:w="4610" w:type="dxa"/>
          </w:tcPr>
          <w:p w:rsidR="00154007" w:rsidRDefault="00154007" w:rsidP="00B56F10">
            <w:pPr>
              <w:autoSpaceDE w:val="0"/>
              <w:autoSpaceDN w:val="0"/>
              <w:adjustRightInd w:val="0"/>
              <w:jc w:val="both"/>
              <w:rPr>
                <w:szCs w:val="24"/>
              </w:rPr>
            </w:pPr>
            <w:r>
              <w:rPr>
                <w:szCs w:val="24"/>
              </w:rPr>
              <w:t xml:space="preserve">6.2. </w:t>
            </w:r>
            <w:proofErr w:type="spellStart"/>
            <w:r>
              <w:rPr>
                <w:szCs w:val="24"/>
              </w:rPr>
              <w:t>Árkay-díj</w:t>
            </w:r>
            <w:proofErr w:type="spellEnd"/>
            <w:r>
              <w:rPr>
                <w:szCs w:val="24"/>
              </w:rPr>
              <w:t xml:space="preserve">, valamint </w:t>
            </w:r>
            <w:proofErr w:type="spellStart"/>
            <w:r>
              <w:rPr>
                <w:szCs w:val="24"/>
              </w:rPr>
              <w:t>Árkay</w:t>
            </w:r>
            <w:proofErr w:type="spellEnd"/>
            <w:r>
              <w:rPr>
                <w:szCs w:val="24"/>
              </w:rPr>
              <w:t xml:space="preserve"> pályázati díj adományozása</w:t>
            </w:r>
          </w:p>
        </w:tc>
        <w:tc>
          <w:tcPr>
            <w:tcW w:w="4605" w:type="dxa"/>
          </w:tcPr>
          <w:p w:rsidR="00154007" w:rsidRDefault="00154007" w:rsidP="00B56F10">
            <w:pPr>
              <w:autoSpaceDE w:val="0"/>
              <w:autoSpaceDN w:val="0"/>
              <w:adjustRightInd w:val="0"/>
              <w:rPr>
                <w:szCs w:val="24"/>
              </w:rPr>
            </w:pPr>
            <w:r>
              <w:rPr>
                <w:szCs w:val="24"/>
              </w:rPr>
              <w:t>37/2013. (XI. 19.) Ök. rendelet</w:t>
            </w:r>
          </w:p>
        </w:tc>
      </w:tr>
      <w:tr w:rsidR="00154007" w:rsidRPr="00930909" w:rsidTr="00B56F10">
        <w:tc>
          <w:tcPr>
            <w:tcW w:w="4610" w:type="dxa"/>
          </w:tcPr>
          <w:p w:rsidR="00154007" w:rsidRDefault="00154007" w:rsidP="00B56F10">
            <w:pPr>
              <w:autoSpaceDE w:val="0"/>
              <w:autoSpaceDN w:val="0"/>
              <w:adjustRightInd w:val="0"/>
              <w:jc w:val="both"/>
              <w:rPr>
                <w:szCs w:val="24"/>
              </w:rPr>
            </w:pPr>
            <w:r>
              <w:rPr>
                <w:szCs w:val="24"/>
              </w:rPr>
              <w:t>6.3. Az egészségügyi, a szociális, a gyermekjóléti ellátás területén dolgozók kitüntetéseinek adományozása</w:t>
            </w:r>
          </w:p>
        </w:tc>
        <w:tc>
          <w:tcPr>
            <w:tcW w:w="4605" w:type="dxa"/>
          </w:tcPr>
          <w:p w:rsidR="00154007" w:rsidRDefault="00154007" w:rsidP="00B56F10">
            <w:pPr>
              <w:autoSpaceDE w:val="0"/>
              <w:autoSpaceDN w:val="0"/>
              <w:adjustRightInd w:val="0"/>
              <w:rPr>
                <w:szCs w:val="24"/>
              </w:rPr>
            </w:pPr>
            <w:r>
              <w:rPr>
                <w:szCs w:val="24"/>
              </w:rPr>
              <w:t>17/2004. (XI. 3.) Ök. rendelet</w:t>
            </w:r>
          </w:p>
        </w:tc>
      </w:tr>
      <w:tr w:rsidR="00154007" w:rsidRPr="00930909" w:rsidTr="00B56F10">
        <w:tc>
          <w:tcPr>
            <w:tcW w:w="4610" w:type="dxa"/>
          </w:tcPr>
          <w:p w:rsidR="00154007" w:rsidRDefault="00154007" w:rsidP="00B56F10">
            <w:pPr>
              <w:autoSpaceDE w:val="0"/>
              <w:autoSpaceDN w:val="0"/>
              <w:adjustRightInd w:val="0"/>
              <w:jc w:val="both"/>
              <w:rPr>
                <w:szCs w:val="24"/>
              </w:rPr>
            </w:pPr>
            <w:r>
              <w:rPr>
                <w:szCs w:val="24"/>
              </w:rPr>
              <w:t>6.4. Díszpolgári cím adományozása</w:t>
            </w:r>
          </w:p>
        </w:tc>
        <w:tc>
          <w:tcPr>
            <w:tcW w:w="4605" w:type="dxa"/>
          </w:tcPr>
          <w:p w:rsidR="00154007" w:rsidRDefault="00154007" w:rsidP="00B56F10">
            <w:pPr>
              <w:autoSpaceDE w:val="0"/>
              <w:autoSpaceDN w:val="0"/>
              <w:adjustRightInd w:val="0"/>
              <w:rPr>
                <w:szCs w:val="24"/>
              </w:rPr>
            </w:pPr>
            <w:r>
              <w:rPr>
                <w:szCs w:val="24"/>
              </w:rPr>
              <w:t>1/2005. (III. 23.) Ök. rendelet</w:t>
            </w:r>
          </w:p>
        </w:tc>
      </w:tr>
      <w:tr w:rsidR="00154007" w:rsidRPr="00930909" w:rsidTr="00B56F10">
        <w:tc>
          <w:tcPr>
            <w:tcW w:w="4610" w:type="dxa"/>
          </w:tcPr>
          <w:p w:rsidR="00154007" w:rsidRDefault="00154007" w:rsidP="00B56F10">
            <w:pPr>
              <w:autoSpaceDE w:val="0"/>
              <w:autoSpaceDN w:val="0"/>
              <w:adjustRightInd w:val="0"/>
              <w:jc w:val="both"/>
              <w:rPr>
                <w:szCs w:val="24"/>
              </w:rPr>
            </w:pPr>
            <w:r>
              <w:rPr>
                <w:szCs w:val="24"/>
              </w:rPr>
              <w:t xml:space="preserve">6.5. Kaszás Attila-díj, </w:t>
            </w:r>
          </w:p>
          <w:p w:rsidR="00154007" w:rsidRDefault="00154007" w:rsidP="00B56F10">
            <w:pPr>
              <w:autoSpaceDE w:val="0"/>
              <w:autoSpaceDN w:val="0"/>
              <w:adjustRightInd w:val="0"/>
              <w:jc w:val="both"/>
              <w:rPr>
                <w:szCs w:val="24"/>
              </w:rPr>
            </w:pPr>
            <w:r>
              <w:rPr>
                <w:szCs w:val="24"/>
              </w:rPr>
              <w:t xml:space="preserve">Hegyvidék Közbiztonságáért Díj, </w:t>
            </w:r>
          </w:p>
          <w:p w:rsidR="00154007" w:rsidRDefault="00154007" w:rsidP="00B56F10">
            <w:pPr>
              <w:autoSpaceDE w:val="0"/>
              <w:autoSpaceDN w:val="0"/>
              <w:adjustRightInd w:val="0"/>
              <w:jc w:val="both"/>
              <w:rPr>
                <w:szCs w:val="24"/>
              </w:rPr>
            </w:pPr>
            <w:r>
              <w:rPr>
                <w:szCs w:val="24"/>
              </w:rPr>
              <w:t>Hegyvidéki Közösségépítő Díj adományozása</w:t>
            </w:r>
          </w:p>
        </w:tc>
        <w:tc>
          <w:tcPr>
            <w:tcW w:w="4605" w:type="dxa"/>
          </w:tcPr>
          <w:p w:rsidR="00154007" w:rsidRDefault="00154007" w:rsidP="00B56F10">
            <w:pPr>
              <w:autoSpaceDE w:val="0"/>
              <w:autoSpaceDN w:val="0"/>
              <w:adjustRightInd w:val="0"/>
              <w:rPr>
                <w:szCs w:val="24"/>
              </w:rPr>
            </w:pPr>
            <w:r>
              <w:rPr>
                <w:szCs w:val="24"/>
              </w:rPr>
              <w:t>7/2008. (II. 19.),</w:t>
            </w:r>
          </w:p>
          <w:p w:rsidR="00154007" w:rsidRDefault="00154007" w:rsidP="00B56F10">
            <w:pPr>
              <w:autoSpaceDE w:val="0"/>
              <w:autoSpaceDN w:val="0"/>
              <w:adjustRightInd w:val="0"/>
              <w:rPr>
                <w:szCs w:val="24"/>
              </w:rPr>
            </w:pPr>
            <w:r>
              <w:rPr>
                <w:szCs w:val="24"/>
              </w:rPr>
              <w:t>34/2013. (XI.19.),</w:t>
            </w:r>
          </w:p>
          <w:p w:rsidR="00154007" w:rsidRDefault="00154007" w:rsidP="00B56F10">
            <w:pPr>
              <w:autoSpaceDE w:val="0"/>
              <w:autoSpaceDN w:val="0"/>
              <w:adjustRightInd w:val="0"/>
              <w:rPr>
                <w:szCs w:val="24"/>
              </w:rPr>
            </w:pPr>
            <w:r>
              <w:rPr>
                <w:szCs w:val="24"/>
              </w:rPr>
              <w:t>2/2014. (II.11.) Ök. rendeletek</w:t>
            </w:r>
          </w:p>
        </w:tc>
      </w:tr>
      <w:tr w:rsidR="00154007" w:rsidRPr="00930909" w:rsidTr="00B56F10">
        <w:tc>
          <w:tcPr>
            <w:tcW w:w="4610" w:type="dxa"/>
          </w:tcPr>
          <w:p w:rsidR="00154007" w:rsidRDefault="00154007" w:rsidP="00B56F10">
            <w:pPr>
              <w:autoSpaceDE w:val="0"/>
              <w:autoSpaceDN w:val="0"/>
              <w:adjustRightInd w:val="0"/>
              <w:jc w:val="both"/>
              <w:rPr>
                <w:szCs w:val="24"/>
              </w:rPr>
            </w:pPr>
            <w:r>
              <w:rPr>
                <w:szCs w:val="24"/>
              </w:rPr>
              <w:t>6.6. Hegyvidéki Polgárok Szolgálatáért Érdemérem, valamint Polgármesteri Elismerés adományozása</w:t>
            </w:r>
          </w:p>
        </w:tc>
        <w:tc>
          <w:tcPr>
            <w:tcW w:w="4605" w:type="dxa"/>
          </w:tcPr>
          <w:p w:rsidR="00154007" w:rsidRDefault="00154007" w:rsidP="00B56F10">
            <w:pPr>
              <w:autoSpaceDE w:val="0"/>
              <w:autoSpaceDN w:val="0"/>
              <w:adjustRightInd w:val="0"/>
              <w:rPr>
                <w:szCs w:val="24"/>
              </w:rPr>
            </w:pPr>
            <w:r>
              <w:rPr>
                <w:szCs w:val="24"/>
              </w:rPr>
              <w:t>8/2016. (V.26.) Ök. rendelet</w:t>
            </w:r>
          </w:p>
        </w:tc>
      </w:tr>
      <w:tr w:rsidR="00154007" w:rsidRPr="00930909" w:rsidTr="00B56F10">
        <w:tc>
          <w:tcPr>
            <w:tcW w:w="9215" w:type="dxa"/>
            <w:gridSpan w:val="2"/>
          </w:tcPr>
          <w:p w:rsidR="00154007" w:rsidRDefault="00154007" w:rsidP="00B56F10">
            <w:pPr>
              <w:autoSpaceDE w:val="0"/>
              <w:autoSpaceDN w:val="0"/>
              <w:adjustRightInd w:val="0"/>
              <w:jc w:val="center"/>
              <w:rPr>
                <w:b/>
                <w:szCs w:val="24"/>
              </w:rPr>
            </w:pPr>
          </w:p>
          <w:p w:rsidR="00154007" w:rsidRDefault="00154007" w:rsidP="00B56F10">
            <w:pPr>
              <w:autoSpaceDE w:val="0"/>
              <w:autoSpaceDN w:val="0"/>
              <w:adjustRightInd w:val="0"/>
              <w:jc w:val="center"/>
              <w:rPr>
                <w:b/>
                <w:szCs w:val="24"/>
              </w:rPr>
            </w:pPr>
            <w:r>
              <w:rPr>
                <w:b/>
                <w:szCs w:val="24"/>
              </w:rPr>
              <w:t>7. Városfejlesztési feladatok</w:t>
            </w:r>
          </w:p>
          <w:p w:rsidR="00154007" w:rsidRPr="008A0EA4" w:rsidRDefault="00154007" w:rsidP="00B56F10">
            <w:pPr>
              <w:autoSpaceDE w:val="0"/>
              <w:autoSpaceDN w:val="0"/>
              <w:adjustRightInd w:val="0"/>
              <w:jc w:val="center"/>
              <w:rPr>
                <w:b/>
                <w:szCs w:val="24"/>
              </w:rPr>
            </w:pPr>
          </w:p>
        </w:tc>
      </w:tr>
      <w:tr w:rsidR="00154007" w:rsidRPr="00930909" w:rsidTr="00B56F10">
        <w:tc>
          <w:tcPr>
            <w:tcW w:w="4610" w:type="dxa"/>
          </w:tcPr>
          <w:p w:rsidR="00154007" w:rsidRDefault="00154007" w:rsidP="00B56F10">
            <w:pPr>
              <w:autoSpaceDE w:val="0"/>
              <w:autoSpaceDN w:val="0"/>
              <w:adjustRightInd w:val="0"/>
              <w:jc w:val="both"/>
              <w:rPr>
                <w:szCs w:val="24"/>
              </w:rPr>
            </w:pPr>
            <w:r>
              <w:rPr>
                <w:szCs w:val="24"/>
              </w:rPr>
              <w:t>7.1. Társasházak és helyi (kerületi) jelentőségű építészeti értékek felújításának támogatása</w:t>
            </w:r>
          </w:p>
        </w:tc>
        <w:tc>
          <w:tcPr>
            <w:tcW w:w="4605" w:type="dxa"/>
          </w:tcPr>
          <w:p w:rsidR="00154007" w:rsidRDefault="00154007" w:rsidP="00B56F10">
            <w:pPr>
              <w:autoSpaceDE w:val="0"/>
              <w:autoSpaceDN w:val="0"/>
              <w:adjustRightInd w:val="0"/>
              <w:jc w:val="both"/>
              <w:rPr>
                <w:szCs w:val="24"/>
              </w:rPr>
            </w:pPr>
            <w:r>
              <w:rPr>
                <w:szCs w:val="24"/>
              </w:rPr>
              <w:t>Éves költségvetési rendelet szerint</w:t>
            </w:r>
          </w:p>
        </w:tc>
      </w:tr>
      <w:tr w:rsidR="00154007" w:rsidRPr="00930909" w:rsidTr="00B56F10">
        <w:trPr>
          <w:trHeight w:val="605"/>
        </w:trPr>
        <w:tc>
          <w:tcPr>
            <w:tcW w:w="4610" w:type="dxa"/>
          </w:tcPr>
          <w:p w:rsidR="00154007" w:rsidRDefault="00154007" w:rsidP="00B56F10">
            <w:pPr>
              <w:autoSpaceDE w:val="0"/>
              <w:autoSpaceDN w:val="0"/>
              <w:adjustRightInd w:val="0"/>
              <w:rPr>
                <w:b/>
                <w:szCs w:val="24"/>
              </w:rPr>
            </w:pPr>
            <w:r>
              <w:rPr>
                <w:rFonts w:cs="Arial"/>
                <w:szCs w:val="24"/>
              </w:rPr>
              <w:t>7.2. Budapest Komplex Integrált Szennyvíz-elvezetés” projekthez hozzájárulás</w:t>
            </w:r>
          </w:p>
          <w:p w:rsidR="00154007" w:rsidRPr="000B1913" w:rsidRDefault="00154007" w:rsidP="00B56F10">
            <w:pPr>
              <w:autoSpaceDE w:val="0"/>
              <w:autoSpaceDN w:val="0"/>
              <w:adjustRightInd w:val="0"/>
              <w:jc w:val="center"/>
              <w:rPr>
                <w:b/>
                <w:szCs w:val="24"/>
              </w:rPr>
            </w:pPr>
          </w:p>
        </w:tc>
        <w:tc>
          <w:tcPr>
            <w:tcW w:w="4605" w:type="dxa"/>
          </w:tcPr>
          <w:p w:rsidR="00154007" w:rsidRPr="000B1913" w:rsidRDefault="00154007" w:rsidP="00B56F10">
            <w:pPr>
              <w:autoSpaceDE w:val="0"/>
              <w:autoSpaceDN w:val="0"/>
              <w:adjustRightInd w:val="0"/>
              <w:rPr>
                <w:b/>
                <w:szCs w:val="24"/>
              </w:rPr>
            </w:pPr>
            <w:r w:rsidRPr="00C3149D">
              <w:t xml:space="preserve">Éves </w:t>
            </w:r>
            <w:r>
              <w:t>k</w:t>
            </w:r>
            <w:r w:rsidRPr="00C3149D">
              <w:t>ölt</w:t>
            </w:r>
            <w:r>
              <w:t>ségvetési rendelet szerint</w:t>
            </w:r>
          </w:p>
        </w:tc>
      </w:tr>
      <w:tr w:rsidR="00154007" w:rsidRPr="00930909" w:rsidTr="00B56F10">
        <w:trPr>
          <w:trHeight w:val="532"/>
        </w:trPr>
        <w:tc>
          <w:tcPr>
            <w:tcW w:w="4610" w:type="dxa"/>
          </w:tcPr>
          <w:p w:rsidR="00154007" w:rsidRDefault="00154007" w:rsidP="00B56F10">
            <w:pPr>
              <w:autoSpaceDE w:val="0"/>
              <w:autoSpaceDN w:val="0"/>
              <w:adjustRightInd w:val="0"/>
              <w:rPr>
                <w:b/>
                <w:szCs w:val="24"/>
              </w:rPr>
            </w:pPr>
            <w:r>
              <w:rPr>
                <w:rFonts w:cs="Arial"/>
                <w:szCs w:val="24"/>
              </w:rPr>
              <w:t>7.3. Közvilágítás fejlesztésének támogatása</w:t>
            </w:r>
          </w:p>
        </w:tc>
        <w:tc>
          <w:tcPr>
            <w:tcW w:w="4605" w:type="dxa"/>
          </w:tcPr>
          <w:p w:rsidR="00154007" w:rsidRPr="00436017" w:rsidRDefault="00154007" w:rsidP="00B56F10">
            <w:pPr>
              <w:autoSpaceDE w:val="0"/>
              <w:autoSpaceDN w:val="0"/>
              <w:adjustRightInd w:val="0"/>
              <w:rPr>
                <w:szCs w:val="24"/>
              </w:rPr>
            </w:pPr>
            <w:r w:rsidRPr="00436017">
              <w:rPr>
                <w:szCs w:val="24"/>
              </w:rPr>
              <w:t>Éves költségvetési rendelet szerint</w:t>
            </w:r>
          </w:p>
        </w:tc>
      </w:tr>
      <w:tr w:rsidR="00154007" w:rsidRPr="00930909" w:rsidTr="00B56F10">
        <w:trPr>
          <w:trHeight w:val="752"/>
        </w:trPr>
        <w:tc>
          <w:tcPr>
            <w:tcW w:w="9215" w:type="dxa"/>
            <w:gridSpan w:val="2"/>
          </w:tcPr>
          <w:p w:rsidR="00154007" w:rsidRDefault="00154007" w:rsidP="00B56F10">
            <w:pPr>
              <w:autoSpaceDE w:val="0"/>
              <w:autoSpaceDN w:val="0"/>
              <w:adjustRightInd w:val="0"/>
              <w:jc w:val="center"/>
              <w:rPr>
                <w:b/>
                <w:szCs w:val="24"/>
              </w:rPr>
            </w:pPr>
          </w:p>
          <w:p w:rsidR="00154007" w:rsidRDefault="00154007" w:rsidP="00B56F10">
            <w:pPr>
              <w:autoSpaceDE w:val="0"/>
              <w:autoSpaceDN w:val="0"/>
              <w:adjustRightInd w:val="0"/>
              <w:jc w:val="center"/>
              <w:rPr>
                <w:b/>
                <w:szCs w:val="24"/>
              </w:rPr>
            </w:pPr>
            <w:r>
              <w:rPr>
                <w:b/>
                <w:szCs w:val="24"/>
              </w:rPr>
              <w:t>8. Egyéb feladatok</w:t>
            </w:r>
          </w:p>
        </w:tc>
      </w:tr>
      <w:tr w:rsidR="00154007" w:rsidRPr="00930909" w:rsidTr="00B56F10">
        <w:tc>
          <w:tcPr>
            <w:tcW w:w="4610" w:type="dxa"/>
          </w:tcPr>
          <w:p w:rsidR="00154007" w:rsidRDefault="00154007" w:rsidP="00B56F10">
            <w:pPr>
              <w:autoSpaceDE w:val="0"/>
              <w:autoSpaceDN w:val="0"/>
              <w:adjustRightInd w:val="0"/>
              <w:jc w:val="both"/>
              <w:rPr>
                <w:szCs w:val="24"/>
              </w:rPr>
            </w:pPr>
            <w:r>
              <w:rPr>
                <w:szCs w:val="24"/>
              </w:rPr>
              <w:t>8.1. Tervtanács működtetése</w:t>
            </w:r>
          </w:p>
        </w:tc>
        <w:tc>
          <w:tcPr>
            <w:tcW w:w="4605" w:type="dxa"/>
          </w:tcPr>
          <w:p w:rsidR="00154007" w:rsidRDefault="00154007" w:rsidP="00B56F10">
            <w:pPr>
              <w:autoSpaceDE w:val="0"/>
              <w:autoSpaceDN w:val="0"/>
              <w:adjustRightInd w:val="0"/>
              <w:rPr>
                <w:szCs w:val="24"/>
              </w:rPr>
            </w:pPr>
            <w:r>
              <w:rPr>
                <w:szCs w:val="24"/>
              </w:rPr>
              <w:t>2/2013. (II. 4.) Ök. rendelet</w:t>
            </w:r>
          </w:p>
        </w:tc>
      </w:tr>
      <w:tr w:rsidR="00154007" w:rsidRPr="00930909" w:rsidTr="00B56F10">
        <w:tc>
          <w:tcPr>
            <w:tcW w:w="4610" w:type="dxa"/>
          </w:tcPr>
          <w:p w:rsidR="00154007" w:rsidRDefault="00154007" w:rsidP="00B56F10">
            <w:pPr>
              <w:autoSpaceDE w:val="0"/>
              <w:autoSpaceDN w:val="0"/>
              <w:adjustRightInd w:val="0"/>
              <w:jc w:val="both"/>
              <w:rPr>
                <w:szCs w:val="24"/>
              </w:rPr>
            </w:pPr>
            <w:r>
              <w:rPr>
                <w:szCs w:val="24"/>
              </w:rPr>
              <w:t>8.2. Közcélú foglalkoztatás</w:t>
            </w:r>
          </w:p>
        </w:tc>
        <w:tc>
          <w:tcPr>
            <w:tcW w:w="4605" w:type="dxa"/>
          </w:tcPr>
          <w:p w:rsidR="00154007" w:rsidRDefault="00154007" w:rsidP="00B56F10">
            <w:pPr>
              <w:autoSpaceDE w:val="0"/>
              <w:autoSpaceDN w:val="0"/>
              <w:adjustRightInd w:val="0"/>
              <w:rPr>
                <w:szCs w:val="24"/>
              </w:rPr>
            </w:pPr>
            <w:r>
              <w:rPr>
                <w:szCs w:val="24"/>
              </w:rPr>
              <w:t>Éves költségvetési rendelet szerint</w:t>
            </w:r>
          </w:p>
        </w:tc>
      </w:tr>
      <w:tr w:rsidR="00154007" w:rsidRPr="00930909" w:rsidTr="00B56F10">
        <w:tc>
          <w:tcPr>
            <w:tcW w:w="4610" w:type="dxa"/>
          </w:tcPr>
          <w:p w:rsidR="00154007" w:rsidRDefault="00154007" w:rsidP="00B56F10">
            <w:pPr>
              <w:autoSpaceDE w:val="0"/>
              <w:autoSpaceDN w:val="0"/>
              <w:adjustRightInd w:val="0"/>
              <w:jc w:val="both"/>
              <w:rPr>
                <w:szCs w:val="24"/>
              </w:rPr>
            </w:pPr>
            <w:r>
              <w:rPr>
                <w:szCs w:val="24"/>
              </w:rPr>
              <w:t>8.3. Részvétel önkormányzati szakmai és érdekvédelmi szervezetekben</w:t>
            </w:r>
          </w:p>
        </w:tc>
        <w:tc>
          <w:tcPr>
            <w:tcW w:w="4605" w:type="dxa"/>
          </w:tcPr>
          <w:p w:rsidR="00154007" w:rsidRDefault="00154007" w:rsidP="00B56F10">
            <w:pPr>
              <w:autoSpaceDE w:val="0"/>
              <w:autoSpaceDN w:val="0"/>
              <w:adjustRightInd w:val="0"/>
              <w:rPr>
                <w:szCs w:val="24"/>
              </w:rPr>
            </w:pPr>
            <w:r>
              <w:rPr>
                <w:szCs w:val="24"/>
              </w:rPr>
              <w:t>Képviselő-testület határozata szerint</w:t>
            </w:r>
          </w:p>
        </w:tc>
      </w:tr>
    </w:tbl>
    <w:p w:rsidR="00154007" w:rsidRPr="00930909" w:rsidRDefault="00154007" w:rsidP="00154007">
      <w:pPr>
        <w:rPr>
          <w:szCs w:val="24"/>
        </w:rPr>
      </w:pPr>
    </w:p>
    <w:p w:rsidR="00B43EF8" w:rsidRPr="00B43EF8" w:rsidRDefault="00B43EF8" w:rsidP="009D52BF">
      <w:pPr>
        <w:jc w:val="center"/>
        <w:rPr>
          <w:szCs w:val="24"/>
        </w:rPr>
      </w:pPr>
      <w:r>
        <w:rPr>
          <w:rFonts w:cs="Arial"/>
          <w:szCs w:val="24"/>
        </w:rPr>
        <w:br w:type="page"/>
      </w:r>
      <w:r w:rsidRPr="00B43EF8">
        <w:rPr>
          <w:szCs w:val="24"/>
        </w:rPr>
        <w:lastRenderedPageBreak/>
        <w:t xml:space="preserve">2. melléklet a </w:t>
      </w:r>
      <w:r w:rsidR="007C0021">
        <w:rPr>
          <w:szCs w:val="24"/>
        </w:rPr>
        <w:t>13</w:t>
      </w:r>
      <w:r w:rsidRPr="00B43EF8">
        <w:rPr>
          <w:szCs w:val="24"/>
        </w:rPr>
        <w:t>/2013</w:t>
      </w:r>
      <w:r w:rsidR="00E0630B">
        <w:rPr>
          <w:szCs w:val="24"/>
        </w:rPr>
        <w:t>.</w:t>
      </w:r>
      <w:r w:rsidRPr="00B43EF8">
        <w:rPr>
          <w:szCs w:val="24"/>
        </w:rPr>
        <w:t xml:space="preserve"> (</w:t>
      </w:r>
      <w:r w:rsidR="00C523A9">
        <w:rPr>
          <w:szCs w:val="24"/>
        </w:rPr>
        <w:t>IV.30.</w:t>
      </w:r>
      <w:r w:rsidRPr="00B43EF8">
        <w:rPr>
          <w:szCs w:val="24"/>
        </w:rPr>
        <w:t>) Budapest XII. kerület Hegyvidéki Önkormányzat Képviselő-testületének önkormányzati rendeletéhez</w:t>
      </w:r>
      <w:r w:rsidR="0034569E">
        <w:rPr>
          <w:rStyle w:val="Lbjegyzet-hivatkozs"/>
          <w:szCs w:val="24"/>
        </w:rPr>
        <w:footnoteReference w:id="21"/>
      </w:r>
    </w:p>
    <w:p w:rsidR="00B43EF8" w:rsidRPr="00B43EF8" w:rsidRDefault="00B43EF8" w:rsidP="009D52BF">
      <w:pPr>
        <w:jc w:val="right"/>
        <w:rPr>
          <w:szCs w:val="24"/>
        </w:rPr>
      </w:pPr>
    </w:p>
    <w:p w:rsidR="00B43EF8" w:rsidRPr="00B43EF8" w:rsidRDefault="00B43EF8" w:rsidP="009D52BF">
      <w:pPr>
        <w:jc w:val="center"/>
        <w:rPr>
          <w:b/>
          <w:szCs w:val="24"/>
        </w:rPr>
      </w:pPr>
      <w:r w:rsidRPr="00B43EF8">
        <w:rPr>
          <w:b/>
          <w:szCs w:val="24"/>
        </w:rPr>
        <w:t xml:space="preserve">Az Önkormányzat alaptevékenységeinek </w:t>
      </w:r>
      <w:r w:rsidR="00903105">
        <w:rPr>
          <w:b/>
          <w:szCs w:val="24"/>
        </w:rPr>
        <w:t>kormányzati funkciók</w:t>
      </w:r>
      <w:r w:rsidRPr="00B43EF8">
        <w:rPr>
          <w:b/>
          <w:szCs w:val="24"/>
        </w:rPr>
        <w:t xml:space="preserve"> szerinti besorolása</w:t>
      </w:r>
    </w:p>
    <w:p w:rsidR="00B43EF8" w:rsidRPr="00B43EF8" w:rsidRDefault="00B43EF8" w:rsidP="009D52BF">
      <w:pPr>
        <w:jc w:val="center"/>
        <w:rPr>
          <w:szCs w:val="24"/>
        </w:rPr>
      </w:pPr>
    </w:p>
    <w:tbl>
      <w:tblPr>
        <w:tblW w:w="8835" w:type="dxa"/>
        <w:tblInd w:w="55" w:type="dxa"/>
        <w:tblCellMar>
          <w:left w:w="70" w:type="dxa"/>
          <w:right w:w="70" w:type="dxa"/>
        </w:tblCellMar>
        <w:tblLook w:val="0000" w:firstRow="0" w:lastRow="0" w:firstColumn="0" w:lastColumn="0" w:noHBand="0" w:noVBand="0"/>
      </w:tblPr>
      <w:tblGrid>
        <w:gridCol w:w="860"/>
        <w:gridCol w:w="7975"/>
      </w:tblGrid>
      <w:tr w:rsidR="0034569E" w:rsidRPr="00B43EF8" w:rsidTr="00FD09F3">
        <w:trPr>
          <w:trHeight w:val="315"/>
        </w:trPr>
        <w:tc>
          <w:tcPr>
            <w:tcW w:w="860" w:type="dxa"/>
            <w:tcBorders>
              <w:top w:val="single" w:sz="8" w:space="0" w:color="auto"/>
              <w:left w:val="single" w:sz="8" w:space="0" w:color="auto"/>
              <w:bottom w:val="single" w:sz="4" w:space="0" w:color="auto"/>
              <w:right w:val="single" w:sz="4" w:space="0" w:color="auto"/>
            </w:tcBorders>
            <w:shd w:val="clear" w:color="auto" w:fill="auto"/>
            <w:vAlign w:val="center"/>
          </w:tcPr>
          <w:p w:rsidR="0034569E" w:rsidRPr="00B43EF8" w:rsidRDefault="0034569E" w:rsidP="00FD09F3">
            <w:pPr>
              <w:spacing w:before="120"/>
              <w:rPr>
                <w:szCs w:val="24"/>
              </w:rPr>
            </w:pPr>
            <w:r>
              <w:rPr>
                <w:szCs w:val="24"/>
              </w:rPr>
              <w:t>011130</w:t>
            </w:r>
          </w:p>
        </w:tc>
        <w:tc>
          <w:tcPr>
            <w:tcW w:w="7975" w:type="dxa"/>
            <w:tcBorders>
              <w:top w:val="single" w:sz="8" w:space="0" w:color="auto"/>
              <w:left w:val="nil"/>
              <w:bottom w:val="single" w:sz="4" w:space="0" w:color="auto"/>
              <w:right w:val="single" w:sz="8" w:space="0" w:color="auto"/>
            </w:tcBorders>
            <w:shd w:val="clear" w:color="auto" w:fill="auto"/>
            <w:vAlign w:val="center"/>
          </w:tcPr>
          <w:p w:rsidR="0034569E" w:rsidRPr="00B43EF8" w:rsidRDefault="0034569E" w:rsidP="00FD09F3">
            <w:pPr>
              <w:spacing w:before="120"/>
              <w:jc w:val="both"/>
              <w:rPr>
                <w:szCs w:val="24"/>
              </w:rPr>
            </w:pPr>
            <w:r>
              <w:rPr>
                <w:szCs w:val="24"/>
              </w:rPr>
              <w:t>Önkormányzatok és önkormányzati hivatalok jogalkotó és általános igazgatási tevékenysége</w:t>
            </w:r>
          </w:p>
        </w:tc>
      </w:tr>
      <w:tr w:rsidR="0034569E" w:rsidRPr="00B43EF8" w:rsidTr="00FD09F3">
        <w:trPr>
          <w:trHeight w:val="315"/>
        </w:trPr>
        <w:tc>
          <w:tcPr>
            <w:tcW w:w="860" w:type="dxa"/>
            <w:tcBorders>
              <w:top w:val="nil"/>
              <w:left w:val="single" w:sz="8" w:space="0" w:color="auto"/>
              <w:bottom w:val="single" w:sz="4" w:space="0" w:color="auto"/>
              <w:right w:val="single" w:sz="4" w:space="0" w:color="auto"/>
            </w:tcBorders>
            <w:shd w:val="clear" w:color="auto" w:fill="auto"/>
            <w:vAlign w:val="center"/>
          </w:tcPr>
          <w:p w:rsidR="0034569E" w:rsidRPr="00B43EF8" w:rsidRDefault="0034569E" w:rsidP="00FD09F3">
            <w:pPr>
              <w:spacing w:before="120"/>
              <w:rPr>
                <w:szCs w:val="24"/>
              </w:rPr>
            </w:pPr>
            <w:r>
              <w:rPr>
                <w:szCs w:val="24"/>
              </w:rPr>
              <w:t>011220</w:t>
            </w:r>
          </w:p>
        </w:tc>
        <w:tc>
          <w:tcPr>
            <w:tcW w:w="7975" w:type="dxa"/>
            <w:tcBorders>
              <w:top w:val="nil"/>
              <w:left w:val="nil"/>
              <w:bottom w:val="single" w:sz="4" w:space="0" w:color="auto"/>
              <w:right w:val="single" w:sz="8" w:space="0" w:color="auto"/>
            </w:tcBorders>
            <w:shd w:val="clear" w:color="auto" w:fill="auto"/>
            <w:vAlign w:val="center"/>
          </w:tcPr>
          <w:p w:rsidR="0034569E" w:rsidRPr="00B43EF8" w:rsidRDefault="0034569E" w:rsidP="00FD09F3">
            <w:pPr>
              <w:spacing w:before="120"/>
              <w:jc w:val="both"/>
              <w:rPr>
                <w:szCs w:val="24"/>
              </w:rPr>
            </w:pPr>
            <w:r>
              <w:rPr>
                <w:szCs w:val="24"/>
              </w:rPr>
              <w:t>Adó-, vám- és jövedéki igazgatás</w:t>
            </w:r>
          </w:p>
        </w:tc>
      </w:tr>
      <w:tr w:rsidR="0034569E" w:rsidRPr="00B43EF8" w:rsidTr="00FD09F3">
        <w:trPr>
          <w:trHeight w:val="315"/>
        </w:trPr>
        <w:tc>
          <w:tcPr>
            <w:tcW w:w="860" w:type="dxa"/>
            <w:tcBorders>
              <w:top w:val="nil"/>
              <w:left w:val="single" w:sz="8" w:space="0" w:color="auto"/>
              <w:bottom w:val="single" w:sz="4" w:space="0" w:color="auto"/>
              <w:right w:val="single" w:sz="4" w:space="0" w:color="auto"/>
            </w:tcBorders>
            <w:shd w:val="clear" w:color="auto" w:fill="auto"/>
            <w:vAlign w:val="center"/>
          </w:tcPr>
          <w:p w:rsidR="0034569E" w:rsidRPr="00B43EF8" w:rsidRDefault="0034569E" w:rsidP="00FD09F3">
            <w:pPr>
              <w:spacing w:before="120"/>
              <w:rPr>
                <w:szCs w:val="24"/>
              </w:rPr>
            </w:pPr>
            <w:r>
              <w:rPr>
                <w:szCs w:val="24"/>
              </w:rPr>
              <w:t>013350</w:t>
            </w:r>
          </w:p>
        </w:tc>
        <w:tc>
          <w:tcPr>
            <w:tcW w:w="7975" w:type="dxa"/>
            <w:tcBorders>
              <w:top w:val="nil"/>
              <w:left w:val="nil"/>
              <w:bottom w:val="single" w:sz="4" w:space="0" w:color="auto"/>
              <w:right w:val="single" w:sz="8" w:space="0" w:color="auto"/>
            </w:tcBorders>
            <w:shd w:val="clear" w:color="auto" w:fill="auto"/>
            <w:vAlign w:val="center"/>
          </w:tcPr>
          <w:p w:rsidR="0034569E" w:rsidRPr="00B43EF8" w:rsidRDefault="0034569E" w:rsidP="00FD09F3">
            <w:pPr>
              <w:spacing w:before="120"/>
              <w:jc w:val="both"/>
              <w:rPr>
                <w:szCs w:val="24"/>
              </w:rPr>
            </w:pPr>
            <w:r>
              <w:rPr>
                <w:szCs w:val="24"/>
              </w:rPr>
              <w:t>Az önkormányzati vagyonnal való gazdálkodással kapcsolatos feladatok</w:t>
            </w:r>
          </w:p>
        </w:tc>
      </w:tr>
      <w:tr w:rsidR="0034569E" w:rsidRPr="00B43EF8" w:rsidTr="00FD09F3">
        <w:trPr>
          <w:trHeight w:val="315"/>
        </w:trPr>
        <w:tc>
          <w:tcPr>
            <w:tcW w:w="860" w:type="dxa"/>
            <w:tcBorders>
              <w:top w:val="nil"/>
              <w:left w:val="single" w:sz="8" w:space="0" w:color="auto"/>
              <w:bottom w:val="single" w:sz="4" w:space="0" w:color="auto"/>
              <w:right w:val="single" w:sz="4" w:space="0" w:color="auto"/>
            </w:tcBorders>
            <w:shd w:val="clear" w:color="auto" w:fill="auto"/>
            <w:vAlign w:val="center"/>
          </w:tcPr>
          <w:p w:rsidR="0034569E" w:rsidRPr="00B43EF8" w:rsidRDefault="0034569E" w:rsidP="00FD09F3">
            <w:pPr>
              <w:spacing w:before="120"/>
              <w:rPr>
                <w:szCs w:val="24"/>
              </w:rPr>
            </w:pPr>
            <w:r>
              <w:rPr>
                <w:szCs w:val="24"/>
              </w:rPr>
              <w:t>031030</w:t>
            </w:r>
          </w:p>
        </w:tc>
        <w:tc>
          <w:tcPr>
            <w:tcW w:w="7975" w:type="dxa"/>
            <w:tcBorders>
              <w:top w:val="nil"/>
              <w:left w:val="nil"/>
              <w:bottom w:val="single" w:sz="4" w:space="0" w:color="auto"/>
              <w:right w:val="single" w:sz="8" w:space="0" w:color="auto"/>
            </w:tcBorders>
            <w:shd w:val="clear" w:color="auto" w:fill="auto"/>
            <w:vAlign w:val="center"/>
          </w:tcPr>
          <w:p w:rsidR="0034569E" w:rsidRPr="00B43EF8" w:rsidRDefault="0034569E" w:rsidP="00FD09F3">
            <w:pPr>
              <w:spacing w:before="120"/>
              <w:jc w:val="both"/>
              <w:rPr>
                <w:szCs w:val="24"/>
              </w:rPr>
            </w:pPr>
            <w:r>
              <w:rPr>
                <w:szCs w:val="24"/>
              </w:rPr>
              <w:t>Közterület rendjének fenntartása</w:t>
            </w:r>
          </w:p>
        </w:tc>
      </w:tr>
      <w:tr w:rsidR="0034569E" w:rsidRPr="00B43EF8" w:rsidTr="00FD09F3">
        <w:trPr>
          <w:trHeight w:val="315"/>
        </w:trPr>
        <w:tc>
          <w:tcPr>
            <w:tcW w:w="860" w:type="dxa"/>
            <w:tcBorders>
              <w:top w:val="nil"/>
              <w:left w:val="single" w:sz="8" w:space="0" w:color="auto"/>
              <w:bottom w:val="single" w:sz="4" w:space="0" w:color="auto"/>
              <w:right w:val="single" w:sz="4" w:space="0" w:color="auto"/>
            </w:tcBorders>
            <w:shd w:val="clear" w:color="auto" w:fill="auto"/>
            <w:vAlign w:val="center"/>
          </w:tcPr>
          <w:p w:rsidR="0034569E" w:rsidRPr="00B43EF8" w:rsidRDefault="0034569E" w:rsidP="00FD09F3">
            <w:pPr>
              <w:spacing w:before="120"/>
              <w:rPr>
                <w:szCs w:val="24"/>
              </w:rPr>
            </w:pPr>
            <w:r>
              <w:rPr>
                <w:szCs w:val="24"/>
              </w:rPr>
              <w:t>041140</w:t>
            </w:r>
          </w:p>
        </w:tc>
        <w:tc>
          <w:tcPr>
            <w:tcW w:w="7975" w:type="dxa"/>
            <w:tcBorders>
              <w:top w:val="nil"/>
              <w:left w:val="nil"/>
              <w:bottom w:val="single" w:sz="4" w:space="0" w:color="auto"/>
              <w:right w:val="single" w:sz="8" w:space="0" w:color="auto"/>
            </w:tcBorders>
            <w:shd w:val="clear" w:color="auto" w:fill="auto"/>
            <w:vAlign w:val="center"/>
          </w:tcPr>
          <w:p w:rsidR="0034569E" w:rsidRPr="00B43EF8" w:rsidRDefault="0034569E" w:rsidP="00FD09F3">
            <w:pPr>
              <w:spacing w:before="120"/>
              <w:jc w:val="both"/>
              <w:rPr>
                <w:szCs w:val="24"/>
              </w:rPr>
            </w:pPr>
            <w:r>
              <w:rPr>
                <w:szCs w:val="24"/>
              </w:rPr>
              <w:t>Területfejlesztés igazgatása</w:t>
            </w:r>
          </w:p>
        </w:tc>
      </w:tr>
      <w:tr w:rsidR="0034569E" w:rsidRPr="00B43EF8" w:rsidTr="00FD09F3">
        <w:trPr>
          <w:trHeight w:val="315"/>
        </w:trPr>
        <w:tc>
          <w:tcPr>
            <w:tcW w:w="860" w:type="dxa"/>
            <w:tcBorders>
              <w:top w:val="nil"/>
              <w:left w:val="single" w:sz="8" w:space="0" w:color="auto"/>
              <w:bottom w:val="single" w:sz="4" w:space="0" w:color="auto"/>
              <w:right w:val="single" w:sz="4" w:space="0" w:color="auto"/>
            </w:tcBorders>
            <w:shd w:val="clear" w:color="auto" w:fill="auto"/>
            <w:vAlign w:val="center"/>
          </w:tcPr>
          <w:p w:rsidR="0034569E" w:rsidRPr="00B43EF8" w:rsidRDefault="0034569E" w:rsidP="00FD09F3">
            <w:pPr>
              <w:spacing w:before="120"/>
              <w:rPr>
                <w:szCs w:val="24"/>
              </w:rPr>
            </w:pPr>
            <w:r>
              <w:rPr>
                <w:szCs w:val="24"/>
              </w:rPr>
              <w:t>041231</w:t>
            </w:r>
          </w:p>
        </w:tc>
        <w:tc>
          <w:tcPr>
            <w:tcW w:w="7975" w:type="dxa"/>
            <w:tcBorders>
              <w:top w:val="nil"/>
              <w:left w:val="nil"/>
              <w:bottom w:val="single" w:sz="4" w:space="0" w:color="auto"/>
              <w:right w:val="single" w:sz="8" w:space="0" w:color="auto"/>
            </w:tcBorders>
            <w:shd w:val="clear" w:color="auto" w:fill="auto"/>
            <w:vAlign w:val="center"/>
          </w:tcPr>
          <w:p w:rsidR="0034569E" w:rsidRPr="00B43EF8" w:rsidRDefault="0034569E" w:rsidP="00FD09F3">
            <w:pPr>
              <w:spacing w:before="120"/>
              <w:jc w:val="both"/>
              <w:rPr>
                <w:szCs w:val="24"/>
              </w:rPr>
            </w:pPr>
            <w:r>
              <w:rPr>
                <w:szCs w:val="24"/>
              </w:rPr>
              <w:t>Rövid időtartamú közfoglalkoztatás</w:t>
            </w:r>
          </w:p>
        </w:tc>
      </w:tr>
      <w:tr w:rsidR="0034569E" w:rsidRPr="00B43EF8" w:rsidTr="00FD09F3">
        <w:trPr>
          <w:trHeight w:val="315"/>
        </w:trPr>
        <w:tc>
          <w:tcPr>
            <w:tcW w:w="860" w:type="dxa"/>
            <w:tcBorders>
              <w:top w:val="nil"/>
              <w:left w:val="single" w:sz="8" w:space="0" w:color="auto"/>
              <w:bottom w:val="single" w:sz="4" w:space="0" w:color="auto"/>
              <w:right w:val="single" w:sz="4" w:space="0" w:color="auto"/>
            </w:tcBorders>
            <w:shd w:val="clear" w:color="auto" w:fill="auto"/>
            <w:vAlign w:val="center"/>
          </w:tcPr>
          <w:p w:rsidR="0034569E" w:rsidRPr="00B43EF8" w:rsidRDefault="0034569E" w:rsidP="00FD09F3">
            <w:pPr>
              <w:spacing w:before="120"/>
              <w:rPr>
                <w:szCs w:val="24"/>
              </w:rPr>
            </w:pPr>
            <w:r>
              <w:rPr>
                <w:szCs w:val="24"/>
              </w:rPr>
              <w:t>041232</w:t>
            </w:r>
          </w:p>
        </w:tc>
        <w:tc>
          <w:tcPr>
            <w:tcW w:w="7975" w:type="dxa"/>
            <w:tcBorders>
              <w:top w:val="nil"/>
              <w:left w:val="nil"/>
              <w:bottom w:val="single" w:sz="4" w:space="0" w:color="auto"/>
              <w:right w:val="single" w:sz="8" w:space="0" w:color="auto"/>
            </w:tcBorders>
            <w:shd w:val="clear" w:color="auto" w:fill="auto"/>
            <w:vAlign w:val="center"/>
          </w:tcPr>
          <w:p w:rsidR="0034569E" w:rsidRPr="00B43EF8" w:rsidRDefault="0034569E" w:rsidP="00FD09F3">
            <w:pPr>
              <w:spacing w:before="120"/>
              <w:jc w:val="both"/>
              <w:rPr>
                <w:szCs w:val="24"/>
              </w:rPr>
            </w:pPr>
            <w:r>
              <w:rPr>
                <w:szCs w:val="24"/>
              </w:rPr>
              <w:t>Start-munka program – Téli közfoglalkoztatás</w:t>
            </w:r>
          </w:p>
        </w:tc>
      </w:tr>
      <w:tr w:rsidR="0034569E" w:rsidRPr="00B43EF8" w:rsidTr="00FD09F3">
        <w:trPr>
          <w:trHeight w:val="315"/>
        </w:trPr>
        <w:tc>
          <w:tcPr>
            <w:tcW w:w="860" w:type="dxa"/>
            <w:tcBorders>
              <w:top w:val="nil"/>
              <w:left w:val="single" w:sz="8" w:space="0" w:color="auto"/>
              <w:bottom w:val="single" w:sz="4" w:space="0" w:color="auto"/>
              <w:right w:val="single" w:sz="4" w:space="0" w:color="auto"/>
            </w:tcBorders>
            <w:shd w:val="clear" w:color="auto" w:fill="auto"/>
            <w:vAlign w:val="center"/>
          </w:tcPr>
          <w:p w:rsidR="0034569E" w:rsidRDefault="0034569E" w:rsidP="00FD09F3">
            <w:pPr>
              <w:spacing w:before="120"/>
              <w:rPr>
                <w:szCs w:val="24"/>
              </w:rPr>
            </w:pPr>
            <w:r>
              <w:rPr>
                <w:szCs w:val="24"/>
              </w:rPr>
              <w:t>045120</w:t>
            </w:r>
          </w:p>
        </w:tc>
        <w:tc>
          <w:tcPr>
            <w:tcW w:w="7975" w:type="dxa"/>
            <w:tcBorders>
              <w:top w:val="nil"/>
              <w:left w:val="nil"/>
              <w:bottom w:val="single" w:sz="4" w:space="0" w:color="auto"/>
              <w:right w:val="single" w:sz="8" w:space="0" w:color="auto"/>
            </w:tcBorders>
            <w:shd w:val="clear" w:color="auto" w:fill="auto"/>
            <w:vAlign w:val="center"/>
          </w:tcPr>
          <w:p w:rsidR="0034569E" w:rsidRDefault="0034569E" w:rsidP="00FD09F3">
            <w:pPr>
              <w:spacing w:before="120"/>
              <w:jc w:val="both"/>
              <w:rPr>
                <w:szCs w:val="24"/>
              </w:rPr>
            </w:pPr>
            <w:r>
              <w:rPr>
                <w:szCs w:val="24"/>
              </w:rPr>
              <w:t>Út, autópálya építése</w:t>
            </w:r>
          </w:p>
        </w:tc>
      </w:tr>
      <w:tr w:rsidR="0034569E" w:rsidRPr="00B43EF8" w:rsidTr="00FD09F3">
        <w:trPr>
          <w:trHeight w:val="315"/>
        </w:trPr>
        <w:tc>
          <w:tcPr>
            <w:tcW w:w="860" w:type="dxa"/>
            <w:tcBorders>
              <w:top w:val="nil"/>
              <w:left w:val="single" w:sz="8" w:space="0" w:color="auto"/>
              <w:bottom w:val="single" w:sz="4" w:space="0" w:color="auto"/>
              <w:right w:val="single" w:sz="4" w:space="0" w:color="auto"/>
            </w:tcBorders>
            <w:shd w:val="clear" w:color="auto" w:fill="auto"/>
            <w:vAlign w:val="center"/>
          </w:tcPr>
          <w:p w:rsidR="0034569E" w:rsidRPr="00B43EF8" w:rsidRDefault="0034569E" w:rsidP="00FD09F3">
            <w:pPr>
              <w:spacing w:before="120"/>
              <w:rPr>
                <w:szCs w:val="24"/>
              </w:rPr>
            </w:pPr>
            <w:r>
              <w:rPr>
                <w:szCs w:val="24"/>
              </w:rPr>
              <w:t>045170</w:t>
            </w:r>
          </w:p>
        </w:tc>
        <w:tc>
          <w:tcPr>
            <w:tcW w:w="7975" w:type="dxa"/>
            <w:tcBorders>
              <w:top w:val="nil"/>
              <w:left w:val="nil"/>
              <w:bottom w:val="single" w:sz="4" w:space="0" w:color="auto"/>
              <w:right w:val="single" w:sz="8" w:space="0" w:color="auto"/>
            </w:tcBorders>
            <w:shd w:val="clear" w:color="auto" w:fill="auto"/>
            <w:vAlign w:val="center"/>
          </w:tcPr>
          <w:p w:rsidR="0034569E" w:rsidRPr="00B43EF8" w:rsidRDefault="0034569E" w:rsidP="00FD09F3">
            <w:pPr>
              <w:spacing w:before="120"/>
              <w:jc w:val="both"/>
              <w:rPr>
                <w:szCs w:val="24"/>
              </w:rPr>
            </w:pPr>
            <w:r>
              <w:rPr>
                <w:szCs w:val="24"/>
              </w:rPr>
              <w:t>Parkoló, garázs üzemeltetése, fenntartása</w:t>
            </w:r>
          </w:p>
        </w:tc>
      </w:tr>
      <w:tr w:rsidR="0034569E" w:rsidRPr="00B43EF8" w:rsidTr="00FD09F3">
        <w:trPr>
          <w:trHeight w:val="315"/>
        </w:trPr>
        <w:tc>
          <w:tcPr>
            <w:tcW w:w="860" w:type="dxa"/>
            <w:tcBorders>
              <w:top w:val="nil"/>
              <w:left w:val="single" w:sz="8" w:space="0" w:color="auto"/>
              <w:bottom w:val="single" w:sz="4" w:space="0" w:color="auto"/>
              <w:right w:val="single" w:sz="4" w:space="0" w:color="auto"/>
            </w:tcBorders>
            <w:shd w:val="clear" w:color="auto" w:fill="auto"/>
            <w:vAlign w:val="center"/>
          </w:tcPr>
          <w:p w:rsidR="0034569E" w:rsidRPr="00B43EF8" w:rsidRDefault="0034569E" w:rsidP="00FD09F3">
            <w:pPr>
              <w:spacing w:before="120"/>
              <w:rPr>
                <w:szCs w:val="24"/>
              </w:rPr>
            </w:pPr>
            <w:r>
              <w:rPr>
                <w:szCs w:val="24"/>
              </w:rPr>
              <w:t>047110</w:t>
            </w:r>
          </w:p>
        </w:tc>
        <w:tc>
          <w:tcPr>
            <w:tcW w:w="7975" w:type="dxa"/>
            <w:tcBorders>
              <w:top w:val="nil"/>
              <w:left w:val="nil"/>
              <w:bottom w:val="single" w:sz="4" w:space="0" w:color="auto"/>
              <w:right w:val="single" w:sz="8" w:space="0" w:color="auto"/>
            </w:tcBorders>
            <w:shd w:val="clear" w:color="auto" w:fill="auto"/>
            <w:vAlign w:val="center"/>
          </w:tcPr>
          <w:p w:rsidR="0034569E" w:rsidRPr="00B43EF8" w:rsidRDefault="0034569E" w:rsidP="00FD09F3">
            <w:pPr>
              <w:spacing w:before="120"/>
              <w:jc w:val="both"/>
              <w:rPr>
                <w:szCs w:val="24"/>
              </w:rPr>
            </w:pPr>
            <w:r>
              <w:rPr>
                <w:szCs w:val="24"/>
              </w:rPr>
              <w:t>Kis-és nagykereskedelem igazgatása és támogatása</w:t>
            </w:r>
          </w:p>
        </w:tc>
      </w:tr>
      <w:tr w:rsidR="0034569E" w:rsidRPr="00B43EF8" w:rsidTr="00FD09F3">
        <w:trPr>
          <w:trHeight w:val="315"/>
        </w:trPr>
        <w:tc>
          <w:tcPr>
            <w:tcW w:w="860" w:type="dxa"/>
            <w:tcBorders>
              <w:top w:val="nil"/>
              <w:left w:val="single" w:sz="8" w:space="0" w:color="auto"/>
              <w:bottom w:val="single" w:sz="4" w:space="0" w:color="auto"/>
              <w:right w:val="single" w:sz="4" w:space="0" w:color="auto"/>
            </w:tcBorders>
            <w:shd w:val="clear" w:color="auto" w:fill="auto"/>
            <w:vAlign w:val="center"/>
          </w:tcPr>
          <w:p w:rsidR="0034569E" w:rsidRPr="00B43EF8" w:rsidRDefault="0034569E" w:rsidP="00FD09F3">
            <w:pPr>
              <w:spacing w:before="120"/>
              <w:rPr>
                <w:szCs w:val="24"/>
              </w:rPr>
            </w:pPr>
            <w:r>
              <w:rPr>
                <w:szCs w:val="24"/>
              </w:rPr>
              <w:t>047310</w:t>
            </w:r>
          </w:p>
        </w:tc>
        <w:tc>
          <w:tcPr>
            <w:tcW w:w="7975" w:type="dxa"/>
            <w:tcBorders>
              <w:top w:val="nil"/>
              <w:left w:val="nil"/>
              <w:bottom w:val="single" w:sz="4" w:space="0" w:color="auto"/>
              <w:right w:val="single" w:sz="8" w:space="0" w:color="auto"/>
            </w:tcBorders>
            <w:shd w:val="clear" w:color="auto" w:fill="auto"/>
            <w:vAlign w:val="center"/>
          </w:tcPr>
          <w:p w:rsidR="0034569E" w:rsidRPr="00B43EF8" w:rsidRDefault="0034569E" w:rsidP="00FD09F3">
            <w:pPr>
              <w:spacing w:before="120"/>
              <w:jc w:val="both"/>
              <w:rPr>
                <w:szCs w:val="24"/>
              </w:rPr>
            </w:pPr>
            <w:r>
              <w:rPr>
                <w:szCs w:val="24"/>
              </w:rPr>
              <w:t>Turizmus igazgatása és támogatása</w:t>
            </w:r>
          </w:p>
        </w:tc>
      </w:tr>
      <w:tr w:rsidR="0034569E" w:rsidRPr="00B43EF8" w:rsidTr="00FD09F3">
        <w:trPr>
          <w:trHeight w:val="315"/>
        </w:trPr>
        <w:tc>
          <w:tcPr>
            <w:tcW w:w="860" w:type="dxa"/>
            <w:tcBorders>
              <w:top w:val="nil"/>
              <w:left w:val="single" w:sz="8" w:space="0" w:color="auto"/>
              <w:bottom w:val="single" w:sz="4" w:space="0" w:color="auto"/>
              <w:right w:val="single" w:sz="4" w:space="0" w:color="auto"/>
            </w:tcBorders>
            <w:shd w:val="clear" w:color="auto" w:fill="auto"/>
            <w:vAlign w:val="center"/>
          </w:tcPr>
          <w:p w:rsidR="0034569E" w:rsidRPr="00B43EF8" w:rsidRDefault="0034569E" w:rsidP="00FD09F3">
            <w:pPr>
              <w:spacing w:before="120"/>
              <w:rPr>
                <w:szCs w:val="24"/>
              </w:rPr>
            </w:pPr>
            <w:r>
              <w:rPr>
                <w:szCs w:val="24"/>
              </w:rPr>
              <w:t>066010</w:t>
            </w:r>
          </w:p>
        </w:tc>
        <w:tc>
          <w:tcPr>
            <w:tcW w:w="7975" w:type="dxa"/>
            <w:tcBorders>
              <w:top w:val="nil"/>
              <w:left w:val="nil"/>
              <w:bottom w:val="single" w:sz="4" w:space="0" w:color="auto"/>
              <w:right w:val="single" w:sz="8" w:space="0" w:color="auto"/>
            </w:tcBorders>
            <w:shd w:val="clear" w:color="auto" w:fill="auto"/>
            <w:vAlign w:val="center"/>
          </w:tcPr>
          <w:p w:rsidR="0034569E" w:rsidRPr="00B43EF8" w:rsidRDefault="0034569E" w:rsidP="00FD09F3">
            <w:pPr>
              <w:spacing w:before="120"/>
              <w:jc w:val="both"/>
              <w:rPr>
                <w:szCs w:val="24"/>
              </w:rPr>
            </w:pPr>
            <w:r>
              <w:rPr>
                <w:szCs w:val="24"/>
              </w:rPr>
              <w:t>Zöldterület-kezelés</w:t>
            </w:r>
          </w:p>
        </w:tc>
      </w:tr>
      <w:tr w:rsidR="0034569E" w:rsidRPr="00B43EF8" w:rsidTr="00FD09F3">
        <w:trPr>
          <w:trHeight w:val="315"/>
        </w:trPr>
        <w:tc>
          <w:tcPr>
            <w:tcW w:w="860" w:type="dxa"/>
            <w:tcBorders>
              <w:top w:val="nil"/>
              <w:left w:val="single" w:sz="8" w:space="0" w:color="auto"/>
              <w:bottom w:val="single" w:sz="4" w:space="0" w:color="auto"/>
              <w:right w:val="single" w:sz="4" w:space="0" w:color="auto"/>
            </w:tcBorders>
            <w:shd w:val="clear" w:color="auto" w:fill="auto"/>
            <w:vAlign w:val="center"/>
          </w:tcPr>
          <w:p w:rsidR="0034569E" w:rsidRPr="00B43EF8" w:rsidRDefault="0034569E" w:rsidP="00FD09F3">
            <w:pPr>
              <w:spacing w:before="120"/>
              <w:rPr>
                <w:szCs w:val="24"/>
              </w:rPr>
            </w:pPr>
            <w:r>
              <w:rPr>
                <w:szCs w:val="24"/>
              </w:rPr>
              <w:t>066020</w:t>
            </w:r>
          </w:p>
        </w:tc>
        <w:tc>
          <w:tcPr>
            <w:tcW w:w="7975" w:type="dxa"/>
            <w:tcBorders>
              <w:top w:val="nil"/>
              <w:left w:val="nil"/>
              <w:bottom w:val="single" w:sz="4" w:space="0" w:color="auto"/>
              <w:right w:val="single" w:sz="8" w:space="0" w:color="auto"/>
            </w:tcBorders>
            <w:shd w:val="clear" w:color="auto" w:fill="auto"/>
            <w:vAlign w:val="center"/>
          </w:tcPr>
          <w:p w:rsidR="0034569E" w:rsidRPr="00B43EF8" w:rsidRDefault="0034569E" w:rsidP="00FD09F3">
            <w:pPr>
              <w:spacing w:before="120"/>
              <w:jc w:val="both"/>
              <w:rPr>
                <w:szCs w:val="24"/>
              </w:rPr>
            </w:pPr>
            <w:r>
              <w:rPr>
                <w:szCs w:val="24"/>
              </w:rPr>
              <w:t>Város-, községgazdálkodási egyéb szolgáltatások</w:t>
            </w:r>
          </w:p>
        </w:tc>
      </w:tr>
      <w:tr w:rsidR="0034569E" w:rsidRPr="00B43EF8" w:rsidTr="00FD09F3">
        <w:trPr>
          <w:trHeight w:val="315"/>
        </w:trPr>
        <w:tc>
          <w:tcPr>
            <w:tcW w:w="860" w:type="dxa"/>
            <w:tcBorders>
              <w:top w:val="nil"/>
              <w:left w:val="single" w:sz="8" w:space="0" w:color="auto"/>
              <w:bottom w:val="single" w:sz="4" w:space="0" w:color="auto"/>
              <w:right w:val="single" w:sz="4" w:space="0" w:color="auto"/>
            </w:tcBorders>
            <w:shd w:val="clear" w:color="auto" w:fill="auto"/>
            <w:vAlign w:val="center"/>
          </w:tcPr>
          <w:p w:rsidR="0034569E" w:rsidRDefault="0034569E" w:rsidP="00FD09F3">
            <w:pPr>
              <w:spacing w:before="120"/>
              <w:rPr>
                <w:szCs w:val="24"/>
              </w:rPr>
            </w:pPr>
            <w:r>
              <w:rPr>
                <w:szCs w:val="24"/>
              </w:rPr>
              <w:t>076010</w:t>
            </w:r>
          </w:p>
        </w:tc>
        <w:tc>
          <w:tcPr>
            <w:tcW w:w="7975" w:type="dxa"/>
            <w:tcBorders>
              <w:top w:val="nil"/>
              <w:left w:val="nil"/>
              <w:bottom w:val="single" w:sz="4" w:space="0" w:color="auto"/>
              <w:right w:val="single" w:sz="8" w:space="0" w:color="auto"/>
            </w:tcBorders>
            <w:shd w:val="clear" w:color="auto" w:fill="auto"/>
            <w:vAlign w:val="center"/>
          </w:tcPr>
          <w:p w:rsidR="0034569E" w:rsidRDefault="0034569E" w:rsidP="00FD09F3">
            <w:pPr>
              <w:spacing w:before="120"/>
              <w:jc w:val="both"/>
              <w:rPr>
                <w:szCs w:val="24"/>
              </w:rPr>
            </w:pPr>
            <w:r>
              <w:rPr>
                <w:szCs w:val="24"/>
              </w:rPr>
              <w:t>Egészségügy igazgatása</w:t>
            </w:r>
          </w:p>
        </w:tc>
      </w:tr>
      <w:tr w:rsidR="0034569E" w:rsidRPr="00B43EF8" w:rsidTr="00FD09F3">
        <w:trPr>
          <w:trHeight w:val="315"/>
        </w:trPr>
        <w:tc>
          <w:tcPr>
            <w:tcW w:w="860" w:type="dxa"/>
            <w:tcBorders>
              <w:top w:val="nil"/>
              <w:left w:val="single" w:sz="8" w:space="0" w:color="auto"/>
              <w:bottom w:val="single" w:sz="4" w:space="0" w:color="auto"/>
              <w:right w:val="single" w:sz="4" w:space="0" w:color="auto"/>
            </w:tcBorders>
            <w:shd w:val="clear" w:color="auto" w:fill="auto"/>
            <w:vAlign w:val="center"/>
          </w:tcPr>
          <w:p w:rsidR="0034569E" w:rsidRDefault="0034569E" w:rsidP="00FD09F3">
            <w:pPr>
              <w:spacing w:before="120"/>
              <w:rPr>
                <w:szCs w:val="24"/>
              </w:rPr>
            </w:pPr>
            <w:r>
              <w:rPr>
                <w:szCs w:val="24"/>
              </w:rPr>
              <w:t>081010</w:t>
            </w:r>
          </w:p>
        </w:tc>
        <w:tc>
          <w:tcPr>
            <w:tcW w:w="7975" w:type="dxa"/>
            <w:tcBorders>
              <w:top w:val="nil"/>
              <w:left w:val="nil"/>
              <w:bottom w:val="single" w:sz="4" w:space="0" w:color="auto"/>
              <w:right w:val="single" w:sz="8" w:space="0" w:color="auto"/>
            </w:tcBorders>
            <w:shd w:val="clear" w:color="auto" w:fill="auto"/>
            <w:vAlign w:val="center"/>
          </w:tcPr>
          <w:p w:rsidR="0034569E" w:rsidRDefault="0034569E" w:rsidP="00FD09F3">
            <w:pPr>
              <w:spacing w:before="120"/>
              <w:jc w:val="both"/>
              <w:rPr>
                <w:szCs w:val="24"/>
              </w:rPr>
            </w:pPr>
            <w:r>
              <w:rPr>
                <w:szCs w:val="24"/>
              </w:rPr>
              <w:t>Sportügyek igazgatása</w:t>
            </w:r>
          </w:p>
        </w:tc>
      </w:tr>
      <w:tr w:rsidR="0034569E" w:rsidRPr="00B43EF8" w:rsidTr="00FD09F3">
        <w:trPr>
          <w:trHeight w:val="315"/>
        </w:trPr>
        <w:tc>
          <w:tcPr>
            <w:tcW w:w="860" w:type="dxa"/>
            <w:tcBorders>
              <w:top w:val="nil"/>
              <w:left w:val="single" w:sz="8" w:space="0" w:color="auto"/>
              <w:bottom w:val="single" w:sz="4" w:space="0" w:color="auto"/>
              <w:right w:val="single" w:sz="4" w:space="0" w:color="auto"/>
            </w:tcBorders>
            <w:shd w:val="clear" w:color="auto" w:fill="auto"/>
            <w:vAlign w:val="center"/>
          </w:tcPr>
          <w:p w:rsidR="0034569E" w:rsidRPr="00B43EF8" w:rsidRDefault="0034569E" w:rsidP="00FD09F3">
            <w:pPr>
              <w:spacing w:before="120"/>
              <w:rPr>
                <w:szCs w:val="24"/>
              </w:rPr>
            </w:pPr>
            <w:r>
              <w:rPr>
                <w:szCs w:val="24"/>
              </w:rPr>
              <w:t>082010</w:t>
            </w:r>
          </w:p>
        </w:tc>
        <w:tc>
          <w:tcPr>
            <w:tcW w:w="7975" w:type="dxa"/>
            <w:tcBorders>
              <w:top w:val="nil"/>
              <w:left w:val="nil"/>
              <w:bottom w:val="single" w:sz="4" w:space="0" w:color="auto"/>
              <w:right w:val="single" w:sz="8" w:space="0" w:color="auto"/>
            </w:tcBorders>
            <w:shd w:val="clear" w:color="auto" w:fill="auto"/>
            <w:vAlign w:val="center"/>
          </w:tcPr>
          <w:p w:rsidR="0034569E" w:rsidRPr="00B43EF8" w:rsidRDefault="0034569E" w:rsidP="00FD09F3">
            <w:pPr>
              <w:spacing w:before="120"/>
              <w:jc w:val="both"/>
              <w:rPr>
                <w:szCs w:val="24"/>
              </w:rPr>
            </w:pPr>
            <w:r>
              <w:rPr>
                <w:szCs w:val="24"/>
              </w:rPr>
              <w:t>Kultúra igazgatása</w:t>
            </w:r>
          </w:p>
        </w:tc>
      </w:tr>
      <w:tr w:rsidR="0034569E" w:rsidRPr="00B43EF8" w:rsidTr="00FD09F3">
        <w:trPr>
          <w:trHeight w:val="315"/>
        </w:trPr>
        <w:tc>
          <w:tcPr>
            <w:tcW w:w="860" w:type="dxa"/>
            <w:tcBorders>
              <w:top w:val="nil"/>
              <w:left w:val="single" w:sz="8" w:space="0" w:color="auto"/>
              <w:bottom w:val="single" w:sz="4" w:space="0" w:color="auto"/>
              <w:right w:val="single" w:sz="4" w:space="0" w:color="auto"/>
            </w:tcBorders>
            <w:shd w:val="clear" w:color="auto" w:fill="auto"/>
            <w:vAlign w:val="center"/>
          </w:tcPr>
          <w:p w:rsidR="0034569E" w:rsidRDefault="0034569E" w:rsidP="00FD09F3">
            <w:pPr>
              <w:spacing w:before="120"/>
              <w:rPr>
                <w:szCs w:val="24"/>
              </w:rPr>
            </w:pPr>
            <w:r>
              <w:rPr>
                <w:szCs w:val="24"/>
              </w:rPr>
              <w:t>082091</w:t>
            </w:r>
          </w:p>
        </w:tc>
        <w:tc>
          <w:tcPr>
            <w:tcW w:w="7975" w:type="dxa"/>
            <w:tcBorders>
              <w:top w:val="nil"/>
              <w:left w:val="nil"/>
              <w:bottom w:val="single" w:sz="4" w:space="0" w:color="auto"/>
              <w:right w:val="single" w:sz="8" w:space="0" w:color="auto"/>
            </w:tcBorders>
            <w:shd w:val="clear" w:color="auto" w:fill="auto"/>
            <w:vAlign w:val="center"/>
          </w:tcPr>
          <w:p w:rsidR="0034569E" w:rsidRDefault="0034569E" w:rsidP="00FD09F3">
            <w:pPr>
              <w:spacing w:before="120"/>
              <w:jc w:val="both"/>
              <w:rPr>
                <w:szCs w:val="24"/>
              </w:rPr>
            </w:pPr>
            <w:r>
              <w:rPr>
                <w:szCs w:val="24"/>
              </w:rPr>
              <w:t>Közművelődés- közösségi és társadalmi részvétel fejlesztése</w:t>
            </w:r>
          </w:p>
        </w:tc>
      </w:tr>
      <w:tr w:rsidR="0034569E" w:rsidRPr="00B43EF8" w:rsidTr="00FD09F3">
        <w:trPr>
          <w:trHeight w:val="630"/>
        </w:trPr>
        <w:tc>
          <w:tcPr>
            <w:tcW w:w="860" w:type="dxa"/>
            <w:tcBorders>
              <w:top w:val="nil"/>
              <w:left w:val="single" w:sz="8" w:space="0" w:color="auto"/>
              <w:bottom w:val="single" w:sz="4" w:space="0" w:color="auto"/>
              <w:right w:val="single" w:sz="4" w:space="0" w:color="auto"/>
            </w:tcBorders>
            <w:shd w:val="clear" w:color="auto" w:fill="auto"/>
            <w:vAlign w:val="center"/>
          </w:tcPr>
          <w:p w:rsidR="0034569E" w:rsidRPr="00B43EF8" w:rsidRDefault="0034569E" w:rsidP="00FD09F3">
            <w:pPr>
              <w:spacing w:before="120"/>
              <w:rPr>
                <w:szCs w:val="24"/>
              </w:rPr>
            </w:pPr>
            <w:r>
              <w:rPr>
                <w:szCs w:val="24"/>
              </w:rPr>
              <w:t>084010</w:t>
            </w:r>
          </w:p>
        </w:tc>
        <w:tc>
          <w:tcPr>
            <w:tcW w:w="7975" w:type="dxa"/>
            <w:tcBorders>
              <w:top w:val="nil"/>
              <w:left w:val="nil"/>
              <w:bottom w:val="single" w:sz="4" w:space="0" w:color="auto"/>
              <w:right w:val="single" w:sz="8" w:space="0" w:color="auto"/>
            </w:tcBorders>
            <w:shd w:val="clear" w:color="auto" w:fill="auto"/>
            <w:vAlign w:val="center"/>
          </w:tcPr>
          <w:p w:rsidR="0034569E" w:rsidRPr="00B43EF8" w:rsidRDefault="0034569E" w:rsidP="00FD09F3">
            <w:pPr>
              <w:spacing w:before="120"/>
              <w:jc w:val="both"/>
              <w:rPr>
                <w:szCs w:val="24"/>
              </w:rPr>
            </w:pPr>
            <w:r w:rsidRPr="00B43EF8">
              <w:rPr>
                <w:szCs w:val="24"/>
              </w:rPr>
              <w:t xml:space="preserve">Társadalmi tevékenységekkel, esélyegyenlőséggel, érdekképviselettel, </w:t>
            </w:r>
            <w:r>
              <w:rPr>
                <w:szCs w:val="24"/>
              </w:rPr>
              <w:t>nemzetiségekkel</w:t>
            </w:r>
            <w:r w:rsidRPr="00B43EF8">
              <w:rPr>
                <w:szCs w:val="24"/>
              </w:rPr>
              <w:t>, egyházakkal összefüggő feladatok igazgatása és szabályozása</w:t>
            </w:r>
          </w:p>
        </w:tc>
      </w:tr>
      <w:tr w:rsidR="0034569E" w:rsidRPr="00B43EF8" w:rsidTr="00FD09F3">
        <w:trPr>
          <w:trHeight w:val="315"/>
        </w:trPr>
        <w:tc>
          <w:tcPr>
            <w:tcW w:w="860" w:type="dxa"/>
            <w:tcBorders>
              <w:top w:val="nil"/>
              <w:left w:val="single" w:sz="8" w:space="0" w:color="auto"/>
              <w:bottom w:val="single" w:sz="4" w:space="0" w:color="auto"/>
              <w:right w:val="single" w:sz="4" w:space="0" w:color="auto"/>
            </w:tcBorders>
            <w:shd w:val="clear" w:color="auto" w:fill="auto"/>
            <w:vAlign w:val="center"/>
          </w:tcPr>
          <w:p w:rsidR="0034569E" w:rsidRPr="00B43EF8" w:rsidRDefault="0034569E" w:rsidP="00FD09F3">
            <w:pPr>
              <w:spacing w:before="120"/>
              <w:rPr>
                <w:szCs w:val="24"/>
              </w:rPr>
            </w:pPr>
            <w:r>
              <w:rPr>
                <w:szCs w:val="24"/>
              </w:rPr>
              <w:t>084070</w:t>
            </w:r>
          </w:p>
        </w:tc>
        <w:tc>
          <w:tcPr>
            <w:tcW w:w="7975" w:type="dxa"/>
            <w:tcBorders>
              <w:top w:val="nil"/>
              <w:left w:val="nil"/>
              <w:bottom w:val="single" w:sz="4" w:space="0" w:color="auto"/>
              <w:right w:val="single" w:sz="8" w:space="0" w:color="auto"/>
            </w:tcBorders>
            <w:shd w:val="clear" w:color="auto" w:fill="auto"/>
            <w:vAlign w:val="center"/>
          </w:tcPr>
          <w:p w:rsidR="0034569E" w:rsidRPr="00B43EF8" w:rsidRDefault="0034569E" w:rsidP="00FD09F3">
            <w:pPr>
              <w:spacing w:before="120"/>
              <w:jc w:val="both"/>
              <w:rPr>
                <w:szCs w:val="24"/>
              </w:rPr>
            </w:pPr>
            <w:r>
              <w:rPr>
                <w:szCs w:val="24"/>
              </w:rPr>
              <w:t>A fiatalok társadalmi integrációját segítő struktúra, szakmai szolgáltatások fejlesztése, működtetése</w:t>
            </w:r>
          </w:p>
        </w:tc>
      </w:tr>
      <w:tr w:rsidR="0034569E" w:rsidRPr="00B43EF8" w:rsidTr="00FD09F3">
        <w:trPr>
          <w:trHeight w:val="315"/>
        </w:trPr>
        <w:tc>
          <w:tcPr>
            <w:tcW w:w="860" w:type="dxa"/>
            <w:tcBorders>
              <w:top w:val="nil"/>
              <w:left w:val="single" w:sz="8" w:space="0" w:color="auto"/>
              <w:bottom w:val="single" w:sz="4" w:space="0" w:color="auto"/>
              <w:right w:val="single" w:sz="4" w:space="0" w:color="auto"/>
            </w:tcBorders>
            <w:shd w:val="clear" w:color="auto" w:fill="auto"/>
            <w:vAlign w:val="center"/>
          </w:tcPr>
          <w:p w:rsidR="0034569E" w:rsidRDefault="0034569E" w:rsidP="00FD09F3">
            <w:pPr>
              <w:spacing w:before="120"/>
              <w:rPr>
                <w:szCs w:val="24"/>
              </w:rPr>
            </w:pPr>
            <w:r>
              <w:rPr>
                <w:szCs w:val="24"/>
              </w:rPr>
              <w:t>098010</w:t>
            </w:r>
          </w:p>
        </w:tc>
        <w:tc>
          <w:tcPr>
            <w:tcW w:w="7975" w:type="dxa"/>
            <w:tcBorders>
              <w:top w:val="nil"/>
              <w:left w:val="nil"/>
              <w:bottom w:val="single" w:sz="4" w:space="0" w:color="auto"/>
              <w:right w:val="single" w:sz="8" w:space="0" w:color="auto"/>
            </w:tcBorders>
            <w:shd w:val="clear" w:color="auto" w:fill="auto"/>
            <w:vAlign w:val="center"/>
          </w:tcPr>
          <w:p w:rsidR="0034569E" w:rsidRDefault="0034569E" w:rsidP="00FD09F3">
            <w:pPr>
              <w:spacing w:before="120"/>
              <w:jc w:val="both"/>
              <w:rPr>
                <w:szCs w:val="24"/>
              </w:rPr>
            </w:pPr>
            <w:r>
              <w:rPr>
                <w:szCs w:val="24"/>
              </w:rPr>
              <w:t>Oktatás igazgatása</w:t>
            </w:r>
          </w:p>
        </w:tc>
      </w:tr>
      <w:tr w:rsidR="0034569E" w:rsidRPr="00B43EF8" w:rsidTr="00FD09F3">
        <w:trPr>
          <w:trHeight w:val="315"/>
        </w:trPr>
        <w:tc>
          <w:tcPr>
            <w:tcW w:w="860" w:type="dxa"/>
            <w:tcBorders>
              <w:top w:val="nil"/>
              <w:left w:val="single" w:sz="8" w:space="0" w:color="auto"/>
              <w:bottom w:val="single" w:sz="4" w:space="0" w:color="auto"/>
              <w:right w:val="single" w:sz="4" w:space="0" w:color="auto"/>
            </w:tcBorders>
            <w:shd w:val="clear" w:color="auto" w:fill="auto"/>
            <w:vAlign w:val="center"/>
          </w:tcPr>
          <w:p w:rsidR="0034569E" w:rsidRPr="00B43EF8" w:rsidRDefault="0034569E" w:rsidP="00FD09F3">
            <w:pPr>
              <w:spacing w:before="120"/>
              <w:rPr>
                <w:szCs w:val="24"/>
              </w:rPr>
            </w:pPr>
            <w:r>
              <w:rPr>
                <w:szCs w:val="24"/>
              </w:rPr>
              <w:t>106010</w:t>
            </w:r>
          </w:p>
        </w:tc>
        <w:tc>
          <w:tcPr>
            <w:tcW w:w="7975" w:type="dxa"/>
            <w:tcBorders>
              <w:top w:val="nil"/>
              <w:left w:val="nil"/>
              <w:bottom w:val="single" w:sz="4" w:space="0" w:color="auto"/>
              <w:right w:val="single" w:sz="8" w:space="0" w:color="auto"/>
            </w:tcBorders>
            <w:shd w:val="clear" w:color="auto" w:fill="auto"/>
            <w:vAlign w:val="center"/>
          </w:tcPr>
          <w:p w:rsidR="0034569E" w:rsidRPr="00B43EF8" w:rsidRDefault="0034569E" w:rsidP="00FD09F3">
            <w:pPr>
              <w:spacing w:before="120"/>
              <w:jc w:val="both"/>
              <w:rPr>
                <w:szCs w:val="24"/>
              </w:rPr>
            </w:pPr>
            <w:r>
              <w:rPr>
                <w:szCs w:val="24"/>
              </w:rPr>
              <w:t>Lakóingatlan szociális célú bérbeadása, üzemeltetése</w:t>
            </w:r>
          </w:p>
        </w:tc>
      </w:tr>
      <w:tr w:rsidR="0034569E" w:rsidRPr="00B43EF8" w:rsidTr="00FD09F3">
        <w:trPr>
          <w:trHeight w:val="630"/>
        </w:trPr>
        <w:tc>
          <w:tcPr>
            <w:tcW w:w="860" w:type="dxa"/>
            <w:tcBorders>
              <w:top w:val="nil"/>
              <w:left w:val="single" w:sz="8" w:space="0" w:color="auto"/>
              <w:bottom w:val="single" w:sz="4" w:space="0" w:color="auto"/>
              <w:right w:val="single" w:sz="4" w:space="0" w:color="auto"/>
            </w:tcBorders>
            <w:shd w:val="clear" w:color="auto" w:fill="auto"/>
            <w:vAlign w:val="center"/>
          </w:tcPr>
          <w:p w:rsidR="0034569E" w:rsidRPr="00B43EF8" w:rsidRDefault="0034569E" w:rsidP="00FD09F3">
            <w:pPr>
              <w:spacing w:before="120"/>
              <w:rPr>
                <w:szCs w:val="24"/>
              </w:rPr>
            </w:pPr>
            <w:r>
              <w:rPr>
                <w:szCs w:val="24"/>
              </w:rPr>
              <w:t>109010</w:t>
            </w:r>
          </w:p>
        </w:tc>
        <w:tc>
          <w:tcPr>
            <w:tcW w:w="7975" w:type="dxa"/>
            <w:tcBorders>
              <w:top w:val="nil"/>
              <w:left w:val="nil"/>
              <w:bottom w:val="single" w:sz="4" w:space="0" w:color="auto"/>
              <w:right w:val="single" w:sz="8" w:space="0" w:color="auto"/>
            </w:tcBorders>
            <w:shd w:val="clear" w:color="auto" w:fill="auto"/>
            <w:vAlign w:val="center"/>
          </w:tcPr>
          <w:p w:rsidR="0034569E" w:rsidRPr="00B43EF8" w:rsidRDefault="0034569E" w:rsidP="00FD09F3">
            <w:pPr>
              <w:spacing w:before="120"/>
              <w:jc w:val="both"/>
              <w:rPr>
                <w:szCs w:val="24"/>
              </w:rPr>
            </w:pPr>
            <w:r>
              <w:rPr>
                <w:szCs w:val="24"/>
              </w:rPr>
              <w:t>Szociális szolgáltatások igazgatása</w:t>
            </w:r>
          </w:p>
        </w:tc>
      </w:tr>
      <w:tr w:rsidR="00664AF0" w:rsidRPr="00B43EF8" w:rsidTr="00B63809">
        <w:trPr>
          <w:trHeight w:val="630"/>
        </w:trPr>
        <w:tc>
          <w:tcPr>
            <w:tcW w:w="860" w:type="dxa"/>
            <w:tcBorders>
              <w:top w:val="nil"/>
              <w:left w:val="single" w:sz="8" w:space="0" w:color="auto"/>
              <w:bottom w:val="single" w:sz="4" w:space="0" w:color="auto"/>
              <w:right w:val="single" w:sz="4" w:space="0" w:color="auto"/>
            </w:tcBorders>
            <w:shd w:val="clear" w:color="auto" w:fill="auto"/>
            <w:vAlign w:val="center"/>
          </w:tcPr>
          <w:p w:rsidR="00664AF0" w:rsidRPr="00B43EF8" w:rsidRDefault="00664AF0" w:rsidP="00B63809">
            <w:pPr>
              <w:spacing w:before="120"/>
              <w:rPr>
                <w:szCs w:val="24"/>
              </w:rPr>
            </w:pPr>
            <w:r>
              <w:rPr>
                <w:szCs w:val="24"/>
              </w:rPr>
              <w:t>096015</w:t>
            </w:r>
          </w:p>
        </w:tc>
        <w:tc>
          <w:tcPr>
            <w:tcW w:w="7975" w:type="dxa"/>
            <w:tcBorders>
              <w:top w:val="nil"/>
              <w:left w:val="nil"/>
              <w:bottom w:val="single" w:sz="4" w:space="0" w:color="auto"/>
              <w:right w:val="single" w:sz="8" w:space="0" w:color="auto"/>
            </w:tcBorders>
            <w:shd w:val="clear" w:color="auto" w:fill="auto"/>
            <w:vAlign w:val="center"/>
          </w:tcPr>
          <w:p w:rsidR="00664AF0" w:rsidRPr="00B43EF8" w:rsidRDefault="00664AF0" w:rsidP="00B63809">
            <w:pPr>
              <w:spacing w:before="120"/>
              <w:jc w:val="both"/>
              <w:rPr>
                <w:szCs w:val="24"/>
              </w:rPr>
            </w:pPr>
            <w:r>
              <w:rPr>
                <w:szCs w:val="24"/>
              </w:rPr>
              <w:t>Gyermekétkeztetés köznevelési intézményben</w:t>
            </w:r>
          </w:p>
        </w:tc>
      </w:tr>
    </w:tbl>
    <w:p w:rsidR="00B43EF8" w:rsidRPr="00B43EF8" w:rsidRDefault="00B43EF8" w:rsidP="00E0630B">
      <w:pPr>
        <w:jc w:val="center"/>
      </w:pPr>
      <w:r>
        <w:rPr>
          <w:rFonts w:cs="Arial"/>
          <w:szCs w:val="24"/>
        </w:rPr>
        <w:br w:type="page"/>
      </w:r>
      <w:r w:rsidRPr="00B43EF8">
        <w:lastRenderedPageBreak/>
        <w:t xml:space="preserve">3. melléklet a </w:t>
      </w:r>
      <w:r w:rsidR="007C0021">
        <w:t>13</w:t>
      </w:r>
      <w:r w:rsidRPr="00B43EF8">
        <w:t>/2013. (</w:t>
      </w:r>
      <w:r w:rsidR="00C523A9">
        <w:t>IV.</w:t>
      </w:r>
      <w:r w:rsidR="002D6233">
        <w:t xml:space="preserve"> </w:t>
      </w:r>
      <w:r w:rsidR="00C523A9">
        <w:t>30.</w:t>
      </w:r>
      <w:r w:rsidRPr="00B43EF8">
        <w:t>) Budapest XII. kerület Hegyvidéki Önkormányzat Képviselő-testületének önkormányzati rendeletéhez</w:t>
      </w:r>
    </w:p>
    <w:p w:rsidR="00B43EF8" w:rsidRPr="00B43EF8" w:rsidRDefault="00B43EF8"/>
    <w:p w:rsidR="00B43EF8" w:rsidRPr="00B43EF8" w:rsidRDefault="00B43EF8"/>
    <w:p w:rsidR="00B43EF8" w:rsidRPr="00B43EF8" w:rsidRDefault="00B43EF8" w:rsidP="009D52BF">
      <w:pPr>
        <w:jc w:val="center"/>
        <w:rPr>
          <w:b/>
        </w:rPr>
      </w:pPr>
      <w:r w:rsidRPr="00B43EF8">
        <w:rPr>
          <w:b/>
        </w:rPr>
        <w:t>A Képviselő-testület és a bizottságok ülésére tanácskozási joggal meghívandó Budapest XII. kerületi szervezetek (11. § (</w:t>
      </w:r>
      <w:r w:rsidR="00E0630B">
        <w:rPr>
          <w:b/>
        </w:rPr>
        <w:t>1</w:t>
      </w:r>
      <w:r w:rsidRPr="00B43EF8">
        <w:rPr>
          <w:b/>
        </w:rPr>
        <w:t xml:space="preserve">) bekezdés </w:t>
      </w:r>
      <w:r w:rsidR="00E0630B">
        <w:rPr>
          <w:b/>
        </w:rPr>
        <w:t>f) pont</w:t>
      </w:r>
      <w:r w:rsidRPr="00B43EF8">
        <w:rPr>
          <w:b/>
        </w:rPr>
        <w:t>, 38. § (5) bekezdés e)</w:t>
      </w:r>
      <w:r w:rsidR="00E0630B">
        <w:rPr>
          <w:b/>
        </w:rPr>
        <w:t xml:space="preserve"> pont)</w:t>
      </w:r>
    </w:p>
    <w:p w:rsidR="00B43EF8" w:rsidRPr="00B43EF8" w:rsidRDefault="00B43EF8"/>
    <w:p w:rsidR="00B43EF8" w:rsidRPr="00B43EF8" w:rsidRDefault="00B43EF8"/>
    <w:p w:rsidR="00B43EF8" w:rsidRPr="00B43EF8" w:rsidRDefault="00B43EF8"/>
    <w:p w:rsidR="00B43EF8" w:rsidRPr="00B43EF8" w:rsidRDefault="00B43EF8"/>
    <w:p w:rsidR="00B43EF8" w:rsidRPr="00B43EF8" w:rsidRDefault="00B43EF8" w:rsidP="009D52BF">
      <w:pPr>
        <w:numPr>
          <w:ilvl w:val="0"/>
          <w:numId w:val="32"/>
        </w:numPr>
      </w:pPr>
      <w:r w:rsidRPr="00B43EF8">
        <w:t>Budapesti Kereskedelmi és Iparkamara XII. kerületi tagcsoportja,</w:t>
      </w:r>
    </w:p>
    <w:p w:rsidR="00B43EF8" w:rsidRPr="00B43EF8" w:rsidRDefault="00B43EF8" w:rsidP="009D52BF">
      <w:pPr>
        <w:ind w:left="360"/>
      </w:pPr>
    </w:p>
    <w:p w:rsidR="00B43EF8" w:rsidRPr="00B43EF8" w:rsidRDefault="00B43EF8" w:rsidP="009D52BF">
      <w:pPr>
        <w:ind w:left="360"/>
      </w:pPr>
    </w:p>
    <w:p w:rsidR="00B43EF8" w:rsidRPr="00B43EF8" w:rsidRDefault="00B43EF8" w:rsidP="009D52BF">
      <w:pPr>
        <w:ind w:left="360"/>
      </w:pPr>
      <w:r w:rsidRPr="00B43EF8">
        <w:t>2.</w:t>
      </w:r>
      <w:r w:rsidRPr="00B43EF8">
        <w:tab/>
        <w:t>Hegyvidéki Ipartestület.</w:t>
      </w:r>
    </w:p>
    <w:p w:rsidR="00B43EF8" w:rsidRDefault="00B43EF8" w:rsidP="009D52BF">
      <w:pPr>
        <w:jc w:val="center"/>
      </w:pPr>
      <w:r>
        <w:rPr>
          <w:rFonts w:cs="Arial"/>
          <w:szCs w:val="24"/>
        </w:rPr>
        <w:br w:type="page"/>
      </w:r>
      <w:r>
        <w:rPr>
          <w:szCs w:val="24"/>
        </w:rPr>
        <w:lastRenderedPageBreak/>
        <w:t xml:space="preserve">4. melléklet </w:t>
      </w:r>
      <w:r w:rsidRPr="005E5DD7">
        <w:t xml:space="preserve">a </w:t>
      </w:r>
      <w:r w:rsidR="007C0021">
        <w:t>13</w:t>
      </w:r>
      <w:r w:rsidRPr="005E5DD7">
        <w:t>/2013</w:t>
      </w:r>
      <w:r w:rsidR="00980109">
        <w:t>.</w:t>
      </w:r>
      <w:r w:rsidRPr="005E5DD7">
        <w:t xml:space="preserve"> (</w:t>
      </w:r>
      <w:r w:rsidR="00C8725E">
        <w:t>IV.</w:t>
      </w:r>
      <w:r w:rsidR="002D6233">
        <w:t xml:space="preserve"> </w:t>
      </w:r>
      <w:r w:rsidR="00C8725E">
        <w:t>30.</w:t>
      </w:r>
      <w:r w:rsidRPr="005E5DD7">
        <w:t>) Budapest XII. kerület Hegyvidéki Önkormányzat Képviselő-testületének önkormányzati rendeletéhez</w:t>
      </w:r>
    </w:p>
    <w:p w:rsidR="00B43EF8" w:rsidRPr="00B62C52" w:rsidRDefault="00B43EF8">
      <w:pPr>
        <w:rPr>
          <w:szCs w:val="24"/>
        </w:rPr>
      </w:pPr>
    </w:p>
    <w:p w:rsidR="00B43EF8" w:rsidRPr="00B62C52" w:rsidRDefault="00B43EF8" w:rsidP="009D52BF">
      <w:pPr>
        <w:numPr>
          <w:ilvl w:val="12"/>
          <w:numId w:val="0"/>
        </w:numPr>
        <w:jc w:val="center"/>
        <w:rPr>
          <w:rFonts w:cs="Arial"/>
          <w:b/>
          <w:szCs w:val="24"/>
        </w:rPr>
      </w:pPr>
      <w:r w:rsidRPr="00B62C52">
        <w:rPr>
          <w:rFonts w:cs="Arial"/>
          <w:b/>
          <w:szCs w:val="24"/>
        </w:rPr>
        <w:t xml:space="preserve">A Képviselő-testület állandó bizottságainak feladatköre </w:t>
      </w:r>
      <w:r>
        <w:rPr>
          <w:rFonts w:cs="Arial"/>
          <w:b/>
          <w:szCs w:val="24"/>
        </w:rPr>
        <w:t>és a Képviselő-testület által a bizottságokra átruházott hatáskörök</w:t>
      </w:r>
    </w:p>
    <w:p w:rsidR="00B43EF8" w:rsidRDefault="00B43EF8" w:rsidP="009D52BF">
      <w:pPr>
        <w:numPr>
          <w:ilvl w:val="12"/>
          <w:numId w:val="0"/>
        </w:numPr>
        <w:jc w:val="both"/>
        <w:rPr>
          <w:rFonts w:cs="Arial"/>
          <w:szCs w:val="24"/>
        </w:rPr>
      </w:pPr>
    </w:p>
    <w:p w:rsidR="00B43EF8" w:rsidRPr="00B62C52" w:rsidRDefault="00B43EF8" w:rsidP="009D52BF">
      <w:pPr>
        <w:pStyle w:val="Cmsor1"/>
        <w:numPr>
          <w:ilvl w:val="12"/>
          <w:numId w:val="0"/>
        </w:numPr>
        <w:spacing w:line="240" w:lineRule="auto"/>
        <w:rPr>
          <w:rFonts w:cs="Arial"/>
          <w:szCs w:val="24"/>
        </w:rPr>
      </w:pPr>
      <w:r w:rsidRPr="00B62C52">
        <w:rPr>
          <w:rFonts w:cs="Arial"/>
          <w:szCs w:val="24"/>
        </w:rPr>
        <w:t>1. Egészségügyi és Szociális Bizottság</w:t>
      </w:r>
    </w:p>
    <w:p w:rsidR="00B43EF8" w:rsidRDefault="00B43EF8" w:rsidP="009D52BF">
      <w:pPr>
        <w:numPr>
          <w:ilvl w:val="12"/>
          <w:numId w:val="0"/>
        </w:numPr>
        <w:jc w:val="both"/>
        <w:rPr>
          <w:rFonts w:cs="Arial"/>
          <w:szCs w:val="24"/>
        </w:rPr>
      </w:pPr>
      <w:r w:rsidRPr="00E32D85">
        <w:rPr>
          <w:rFonts w:cs="Arial"/>
          <w:szCs w:val="24"/>
          <w:u w:val="single"/>
        </w:rPr>
        <w:t>A Bizottság feladatköre:</w:t>
      </w:r>
    </w:p>
    <w:p w:rsidR="00B43EF8" w:rsidRPr="00E32D85" w:rsidRDefault="00B43EF8" w:rsidP="009D52BF">
      <w:pPr>
        <w:numPr>
          <w:ilvl w:val="12"/>
          <w:numId w:val="0"/>
        </w:numPr>
        <w:jc w:val="both"/>
        <w:rPr>
          <w:rFonts w:cs="Arial"/>
          <w:szCs w:val="24"/>
        </w:rPr>
      </w:pPr>
    </w:p>
    <w:p w:rsidR="00B43EF8" w:rsidRPr="00B62C52" w:rsidRDefault="00B43EF8" w:rsidP="009D52BF">
      <w:pPr>
        <w:numPr>
          <w:ilvl w:val="12"/>
          <w:numId w:val="0"/>
        </w:numPr>
        <w:ind w:firstLine="709"/>
        <w:jc w:val="both"/>
        <w:rPr>
          <w:rFonts w:cs="Arial"/>
          <w:szCs w:val="24"/>
        </w:rPr>
      </w:pPr>
      <w:r w:rsidRPr="00B62C52">
        <w:rPr>
          <w:rFonts w:cs="Arial"/>
          <w:szCs w:val="24"/>
        </w:rPr>
        <w:t>1.1. Véleményezi a Képviselő-testület elé kerülő egészségügyi, gyermekvédelmi és szociális politikával kapcsolatos előterjesztéseket, ellenőrzi az azokról szóló döntések végrehajtását.</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sidRPr="00B62C52">
        <w:rPr>
          <w:rFonts w:cs="Arial"/>
          <w:szCs w:val="24"/>
        </w:rPr>
        <w:tab/>
        <w:t>1.2. Figyelemmel kíséri és elemzi a kerület népegészségügyi helyzetét, továbbá a kerület hátrányos helyzetben élő polgárai, rétegei szociális helyzetének alakulását.</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sidRPr="00B62C52">
        <w:rPr>
          <w:rFonts w:cs="Arial"/>
          <w:szCs w:val="24"/>
        </w:rPr>
        <w:tab/>
        <w:t>1.3. Figyelemmel kíséri a hajléktalanokról való gondoskodás módjait, illetve azok feltételeinek alakulását.</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sidRPr="00B62C52">
        <w:rPr>
          <w:rFonts w:cs="Arial"/>
          <w:szCs w:val="24"/>
        </w:rPr>
        <w:tab/>
        <w:t>1.4. Számon tartja az egészségügyi ellátást, a szociális- és gyermekvédelmi gondoskodást és ezek fejlesztését szolgáló forrásokat, valamint ellenőrzi ezek célirányos felhasználását.</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ind w:firstLine="708"/>
        <w:jc w:val="both"/>
        <w:rPr>
          <w:rFonts w:cs="Arial"/>
          <w:szCs w:val="24"/>
        </w:rPr>
      </w:pPr>
      <w:r w:rsidRPr="00B62C52">
        <w:rPr>
          <w:rFonts w:cs="Arial"/>
          <w:szCs w:val="24"/>
        </w:rPr>
        <w:t>1.5. Elemzi a gyermekvédelmi és szociális gondoskodás különböző formái működésének tapasztalatait, s javaslatok kidolgozásával közreműködik a gondoskodás és segítőszolgálat formáinak fejlesztésében.</w:t>
      </w:r>
    </w:p>
    <w:p w:rsidR="00B43EF8" w:rsidRPr="00B62C52" w:rsidRDefault="00B43EF8" w:rsidP="009D52BF">
      <w:pPr>
        <w:numPr>
          <w:ilvl w:val="12"/>
          <w:numId w:val="0"/>
        </w:numPr>
        <w:ind w:firstLine="708"/>
        <w:jc w:val="both"/>
        <w:rPr>
          <w:rFonts w:cs="Arial"/>
          <w:szCs w:val="24"/>
        </w:rPr>
      </w:pPr>
    </w:p>
    <w:p w:rsidR="00B43EF8" w:rsidRPr="00B62C52" w:rsidRDefault="00B43EF8" w:rsidP="009D52BF">
      <w:pPr>
        <w:numPr>
          <w:ilvl w:val="12"/>
          <w:numId w:val="0"/>
        </w:numPr>
        <w:ind w:firstLine="708"/>
        <w:jc w:val="both"/>
        <w:rPr>
          <w:rFonts w:cs="Arial"/>
          <w:szCs w:val="24"/>
        </w:rPr>
      </w:pPr>
      <w:r w:rsidRPr="00B62C52">
        <w:rPr>
          <w:rFonts w:cs="Arial"/>
          <w:szCs w:val="24"/>
        </w:rPr>
        <w:t>1.6. Javaslatot tesz önkormányzati egészségügyi, gyermekvédelmi és szociális i</w:t>
      </w:r>
      <w:r w:rsidR="00980109">
        <w:rPr>
          <w:rFonts w:cs="Arial"/>
          <w:szCs w:val="24"/>
        </w:rPr>
        <w:t>ntézmények létrehozására, megszü</w:t>
      </w:r>
      <w:r w:rsidRPr="00B62C52">
        <w:rPr>
          <w:rFonts w:cs="Arial"/>
          <w:szCs w:val="24"/>
        </w:rPr>
        <w:t>ntetésére, átszervezésére.</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sidRPr="00B62C52">
        <w:rPr>
          <w:rFonts w:cs="Arial"/>
          <w:szCs w:val="24"/>
        </w:rPr>
        <w:tab/>
        <w:t>1.7. Véleményezi az egészségügyi intézmények helyiségeinek használatra történő átengedésével, bérletével kapcsolatos javaslatokat.</w:t>
      </w:r>
    </w:p>
    <w:p w:rsidR="00B43EF8" w:rsidRPr="00B62C52" w:rsidRDefault="00B43EF8" w:rsidP="009D52BF">
      <w:pPr>
        <w:numPr>
          <w:ilvl w:val="12"/>
          <w:numId w:val="0"/>
        </w:numPr>
        <w:jc w:val="both"/>
        <w:rPr>
          <w:rFonts w:cs="Arial"/>
          <w:szCs w:val="24"/>
        </w:rPr>
      </w:pPr>
    </w:p>
    <w:p w:rsidR="00B43EF8" w:rsidRDefault="00B43EF8" w:rsidP="009D52BF">
      <w:pPr>
        <w:numPr>
          <w:ilvl w:val="12"/>
          <w:numId w:val="0"/>
        </w:numPr>
        <w:jc w:val="both"/>
        <w:rPr>
          <w:rFonts w:cs="Arial"/>
          <w:szCs w:val="24"/>
        </w:rPr>
      </w:pPr>
      <w:r w:rsidRPr="00B62C52">
        <w:rPr>
          <w:rFonts w:cs="Arial"/>
          <w:szCs w:val="24"/>
        </w:rPr>
        <w:tab/>
        <w:t>1.8. Véleményezi az Önkormányzat által fenntartott egészségügyi, szociális és gyermekvédelmi intézmények vezetői állására a pályázatok kiírását, valamint a benyújtott pályázatokat.</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ind w:firstLine="708"/>
        <w:jc w:val="both"/>
        <w:rPr>
          <w:rFonts w:cs="Arial"/>
          <w:szCs w:val="24"/>
        </w:rPr>
      </w:pPr>
      <w:r w:rsidRPr="00B62C52">
        <w:rPr>
          <w:rFonts w:cs="Arial"/>
          <w:szCs w:val="24"/>
        </w:rPr>
        <w:t>1.</w:t>
      </w:r>
      <w:r>
        <w:rPr>
          <w:rFonts w:cs="Arial"/>
          <w:szCs w:val="24"/>
        </w:rPr>
        <w:t>9</w:t>
      </w:r>
      <w:r w:rsidRPr="00B62C52">
        <w:rPr>
          <w:rFonts w:cs="Arial"/>
          <w:szCs w:val="24"/>
        </w:rPr>
        <w:t>. Ellenőrzi az Önkormányzat által fenntartott és irányított egészségügyi intézmények tevékenységét, a szükségleteket és lehetőségeket felmérve véleményezi azok fejlesztését.</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sidRPr="00B62C52">
        <w:rPr>
          <w:rFonts w:cs="Arial"/>
          <w:szCs w:val="24"/>
        </w:rPr>
        <w:tab/>
      </w:r>
      <w:r>
        <w:rPr>
          <w:rFonts w:cs="Arial"/>
          <w:szCs w:val="24"/>
        </w:rPr>
        <w:t>1.10</w:t>
      </w:r>
      <w:r w:rsidRPr="00B62C52">
        <w:rPr>
          <w:rFonts w:cs="Arial"/>
          <w:szCs w:val="24"/>
        </w:rPr>
        <w:t>. Szervezi az egészségügyi felvilágosító munkát, felhasználva a helyi sajtó lehetőségeit is.</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Pr>
          <w:rFonts w:cs="Arial"/>
          <w:szCs w:val="24"/>
        </w:rPr>
        <w:tab/>
        <w:t>1.11</w:t>
      </w:r>
      <w:r w:rsidRPr="00B62C52">
        <w:rPr>
          <w:rFonts w:cs="Arial"/>
          <w:szCs w:val="24"/>
        </w:rPr>
        <w:t>. A családvédelmi és szociális gondoskodás kiterjesztése érdekében együttműködik az egyházakkal és a karitatív egyesületekkel.</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ind w:firstLine="708"/>
        <w:jc w:val="both"/>
        <w:rPr>
          <w:rFonts w:cs="Arial"/>
          <w:szCs w:val="24"/>
        </w:rPr>
      </w:pPr>
      <w:r w:rsidRPr="00B62C52">
        <w:rPr>
          <w:rFonts w:cs="Arial"/>
          <w:szCs w:val="24"/>
        </w:rPr>
        <w:t>1.1</w:t>
      </w:r>
      <w:r>
        <w:rPr>
          <w:rFonts w:cs="Arial"/>
          <w:szCs w:val="24"/>
        </w:rPr>
        <w:t>2</w:t>
      </w:r>
      <w:r w:rsidRPr="00B62C52">
        <w:rPr>
          <w:rFonts w:cs="Arial"/>
          <w:szCs w:val="24"/>
        </w:rPr>
        <w:t>. Részt vesz a szociális és gyermekvédelmi ellátásban közreműködő egyesületekkel, szervekkel kötendő együttműködési megállapodások előkészítésében.</w:t>
      </w:r>
    </w:p>
    <w:p w:rsidR="00B43EF8" w:rsidRPr="00B62C52" w:rsidRDefault="00B43EF8" w:rsidP="009D52BF">
      <w:pPr>
        <w:numPr>
          <w:ilvl w:val="12"/>
          <w:numId w:val="0"/>
        </w:numPr>
        <w:jc w:val="both"/>
        <w:rPr>
          <w:rFonts w:cs="Arial"/>
          <w:szCs w:val="24"/>
        </w:rPr>
      </w:pPr>
    </w:p>
    <w:p w:rsidR="00B43EF8" w:rsidRDefault="00B43EF8" w:rsidP="009D52BF">
      <w:pPr>
        <w:numPr>
          <w:ilvl w:val="12"/>
          <w:numId w:val="0"/>
        </w:numPr>
        <w:ind w:firstLine="708"/>
        <w:jc w:val="both"/>
        <w:rPr>
          <w:rFonts w:cs="Arial"/>
          <w:szCs w:val="24"/>
        </w:rPr>
      </w:pPr>
      <w:r w:rsidRPr="00B62C52">
        <w:rPr>
          <w:rFonts w:cs="Arial"/>
          <w:szCs w:val="24"/>
        </w:rPr>
        <w:t>1.1</w:t>
      </w:r>
      <w:r>
        <w:rPr>
          <w:rFonts w:cs="Arial"/>
          <w:szCs w:val="24"/>
        </w:rPr>
        <w:t>3</w:t>
      </w:r>
      <w:r w:rsidRPr="00B62C52">
        <w:rPr>
          <w:rFonts w:cs="Arial"/>
          <w:szCs w:val="24"/>
        </w:rPr>
        <w:t>. Részt vesz az egészségügy, illetve a szociális és gyermekvédelmi gondoskodás fejlesztését támogató pályázatok előkészítésében.</w:t>
      </w:r>
    </w:p>
    <w:p w:rsidR="00B43EF8" w:rsidRDefault="00B43EF8" w:rsidP="009D52BF">
      <w:pPr>
        <w:numPr>
          <w:ilvl w:val="12"/>
          <w:numId w:val="0"/>
        </w:numPr>
        <w:jc w:val="both"/>
        <w:rPr>
          <w:rFonts w:cs="Arial"/>
          <w:szCs w:val="24"/>
        </w:rPr>
      </w:pPr>
    </w:p>
    <w:p w:rsidR="002553A4" w:rsidRDefault="002553A4" w:rsidP="009D52BF">
      <w:pPr>
        <w:numPr>
          <w:ilvl w:val="12"/>
          <w:numId w:val="0"/>
        </w:numPr>
        <w:jc w:val="both"/>
        <w:rPr>
          <w:rFonts w:cs="Arial"/>
          <w:szCs w:val="24"/>
        </w:rPr>
      </w:pPr>
    </w:p>
    <w:p w:rsidR="00B43EF8" w:rsidRPr="00E32D85" w:rsidRDefault="00B43EF8" w:rsidP="009D52BF">
      <w:pPr>
        <w:numPr>
          <w:ilvl w:val="12"/>
          <w:numId w:val="0"/>
        </w:numPr>
        <w:jc w:val="both"/>
        <w:rPr>
          <w:rFonts w:cs="Arial"/>
          <w:szCs w:val="24"/>
          <w:u w:val="single"/>
        </w:rPr>
      </w:pPr>
      <w:r>
        <w:rPr>
          <w:rFonts w:cs="Arial"/>
          <w:szCs w:val="24"/>
          <w:u w:val="single"/>
        </w:rPr>
        <w:lastRenderedPageBreak/>
        <w:t>A Képviselő-testület által a Bizottságra átruházott hatáskörök</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sidRPr="00B62C52">
        <w:rPr>
          <w:rFonts w:cs="Arial"/>
          <w:szCs w:val="24"/>
        </w:rPr>
        <w:tab/>
        <w:t>1.1</w:t>
      </w:r>
      <w:r>
        <w:rPr>
          <w:rFonts w:cs="Arial"/>
          <w:szCs w:val="24"/>
        </w:rPr>
        <w:t>4</w:t>
      </w:r>
      <w:r w:rsidRPr="00B62C52">
        <w:rPr>
          <w:rFonts w:cs="Arial"/>
          <w:szCs w:val="24"/>
        </w:rPr>
        <w:t>. Megtárgyalja és elfogadja az Önkormányzat gyermekjóléti és gyermekvédelmi feladatainak ellátásáról szóló, évente elkészítendő átfogó értékelést</w:t>
      </w:r>
      <w:r>
        <w:rPr>
          <w:rFonts w:cs="Arial"/>
          <w:szCs w:val="24"/>
        </w:rPr>
        <w:t xml:space="preserve"> (117/2006. (VI. 29.) Kt. határozat)</w:t>
      </w:r>
      <w:r w:rsidRPr="00B62C52">
        <w:rPr>
          <w:rFonts w:cs="Arial"/>
          <w:szCs w:val="24"/>
        </w:rPr>
        <w:t>.</w:t>
      </w:r>
    </w:p>
    <w:p w:rsidR="00B43EF8" w:rsidRPr="00B62C52" w:rsidRDefault="00B43EF8" w:rsidP="009D52BF">
      <w:pPr>
        <w:numPr>
          <w:ilvl w:val="12"/>
          <w:numId w:val="0"/>
        </w:numPr>
        <w:jc w:val="both"/>
        <w:rPr>
          <w:rFonts w:cs="Arial"/>
          <w:szCs w:val="24"/>
        </w:rPr>
      </w:pPr>
      <w:r w:rsidRPr="00B62C52">
        <w:rPr>
          <w:rFonts w:cs="Arial"/>
          <w:szCs w:val="24"/>
        </w:rPr>
        <w:tab/>
      </w:r>
    </w:p>
    <w:p w:rsidR="00B63809" w:rsidRDefault="00B63809" w:rsidP="00B63809">
      <w:pPr>
        <w:ind w:firstLine="708"/>
        <w:jc w:val="both"/>
      </w:pPr>
      <w:r>
        <w:t>1.15. Az Önkormányzat által fenntartott, személyes gondoskodást nyújtó szociális és gyermekvédelmi intézmények</w:t>
      </w:r>
    </w:p>
    <w:p w:rsidR="00B63809" w:rsidRDefault="00B63809" w:rsidP="00B63809">
      <w:pPr>
        <w:pStyle w:val="Listaszerbekezds"/>
        <w:numPr>
          <w:ilvl w:val="0"/>
          <w:numId w:val="37"/>
        </w:numPr>
        <w:jc w:val="both"/>
      </w:pPr>
      <w:r>
        <w:t>szakmai programját, továbbá törvényben meghatározott esetekben házirendjét jóváhagyja;</w:t>
      </w:r>
    </w:p>
    <w:p w:rsidR="00B63809" w:rsidRDefault="00B63809" w:rsidP="00B63809">
      <w:pPr>
        <w:pStyle w:val="Listaszerbekezds"/>
        <w:numPr>
          <w:ilvl w:val="0"/>
          <w:numId w:val="37"/>
        </w:numPr>
        <w:jc w:val="both"/>
      </w:pPr>
      <w:r>
        <w:t>szakmai munkájának eredményességét évente egy alkalommal értékeli (1993. évi III. tv. 92/B. §, 1997. évi XXXI. tv. 104. §).</w:t>
      </w:r>
      <w:r>
        <w:rPr>
          <w:rStyle w:val="Lbjegyzet-hivatkozs"/>
        </w:rPr>
        <w:footnoteReference w:id="22"/>
      </w:r>
    </w:p>
    <w:p w:rsidR="00B43EF8" w:rsidRDefault="00B43EF8" w:rsidP="009D52BF">
      <w:pPr>
        <w:pStyle w:val="Cmsor1"/>
        <w:numPr>
          <w:ilvl w:val="12"/>
          <w:numId w:val="0"/>
        </w:numPr>
        <w:spacing w:line="240" w:lineRule="auto"/>
        <w:rPr>
          <w:rFonts w:cs="Arial"/>
          <w:szCs w:val="24"/>
        </w:rPr>
      </w:pPr>
    </w:p>
    <w:p w:rsidR="003729E8" w:rsidRDefault="00B43EF8" w:rsidP="003729E8">
      <w:pPr>
        <w:pStyle w:val="Listaszerbekezds"/>
        <w:numPr>
          <w:ilvl w:val="1"/>
          <w:numId w:val="32"/>
        </w:numPr>
        <w:jc w:val="both"/>
      </w:pPr>
      <w:r>
        <w:t>Krízis</w:t>
      </w:r>
      <w:r w:rsidR="00903105">
        <w:t>támogatást</w:t>
      </w:r>
      <w:r>
        <w:t xml:space="preserve"> állapít meg</w:t>
      </w:r>
      <w:r w:rsidR="003729E8">
        <w:t xml:space="preserve"> (2/2015. (II.27.) Ök. rendelet 15. § (2) bekezdés b)</w:t>
      </w:r>
    </w:p>
    <w:p w:rsidR="00B43EF8" w:rsidRDefault="003729E8" w:rsidP="003729E8">
      <w:pPr>
        <w:jc w:val="both"/>
      </w:pPr>
      <w:r>
        <w:t xml:space="preserve"> </w:t>
      </w:r>
      <w:proofErr w:type="gramStart"/>
      <w:r>
        <w:t>pont</w:t>
      </w:r>
      <w:proofErr w:type="gramEnd"/>
      <w:r>
        <w:t>).</w:t>
      </w:r>
      <w:r>
        <w:rPr>
          <w:rStyle w:val="Lbjegyzet-hivatkozs"/>
        </w:rPr>
        <w:footnoteReference w:id="23"/>
      </w:r>
    </w:p>
    <w:p w:rsidR="003729E8" w:rsidRDefault="003729E8" w:rsidP="003729E8">
      <w:pPr>
        <w:pStyle w:val="Listaszerbekezds"/>
        <w:ind w:left="1425"/>
        <w:jc w:val="both"/>
      </w:pPr>
    </w:p>
    <w:p w:rsidR="003729E8" w:rsidRDefault="00B43EF8" w:rsidP="003729E8">
      <w:pPr>
        <w:pStyle w:val="Listaszerbekezds"/>
        <w:numPr>
          <w:ilvl w:val="1"/>
          <w:numId w:val="32"/>
        </w:numPr>
        <w:jc w:val="both"/>
      </w:pPr>
      <w:r>
        <w:t>Lakbértámogatást és kiegészítő lakbértámogatást állapít meg méltányosságból</w:t>
      </w:r>
    </w:p>
    <w:p w:rsidR="00B43EF8" w:rsidRDefault="00B43EF8" w:rsidP="003729E8">
      <w:pPr>
        <w:jc w:val="both"/>
      </w:pPr>
      <w:r>
        <w:t xml:space="preserve"> (23/2007. (VI. 18.) Ök. rendelet 48. § (2) bekezdés, 49/E. § (</w:t>
      </w:r>
      <w:r w:rsidR="00083A7D">
        <w:t>1</w:t>
      </w:r>
      <w:r>
        <w:t>) bekezdés).</w:t>
      </w:r>
    </w:p>
    <w:p w:rsidR="003729E8" w:rsidRDefault="003729E8" w:rsidP="004264D0">
      <w:pPr>
        <w:pStyle w:val="Listaszerbekezds"/>
        <w:jc w:val="both"/>
      </w:pPr>
    </w:p>
    <w:p w:rsidR="003729E8" w:rsidRPr="003729E8" w:rsidRDefault="003729E8" w:rsidP="004264D0">
      <w:pPr>
        <w:pStyle w:val="Listaszerbekezds"/>
        <w:numPr>
          <w:ilvl w:val="1"/>
          <w:numId w:val="32"/>
        </w:numPr>
        <w:jc w:val="both"/>
      </w:pPr>
      <w:r>
        <w:rPr>
          <w:rFonts w:cs="Arial"/>
          <w:szCs w:val="24"/>
        </w:rPr>
        <w:t>Megvitatja és értékeli a szociális, valamint gyermekjóléti ellátásokat ellátási</w:t>
      </w:r>
      <w:r w:rsidR="004264D0">
        <w:rPr>
          <w:rFonts w:cs="Arial"/>
          <w:szCs w:val="24"/>
        </w:rPr>
        <w:t xml:space="preserve"> </w:t>
      </w:r>
    </w:p>
    <w:p w:rsidR="003729E8" w:rsidRDefault="003729E8" w:rsidP="004264D0">
      <w:pPr>
        <w:jc w:val="both"/>
      </w:pPr>
      <w:proofErr w:type="gramStart"/>
      <w:r w:rsidRPr="003729E8">
        <w:rPr>
          <w:rFonts w:cs="Arial"/>
          <w:szCs w:val="24"/>
        </w:rPr>
        <w:t>szerződés</w:t>
      </w:r>
      <w:proofErr w:type="gramEnd"/>
      <w:r w:rsidRPr="003729E8">
        <w:rPr>
          <w:rFonts w:cs="Arial"/>
          <w:szCs w:val="24"/>
        </w:rPr>
        <w:t xml:space="preserve"> vagy megállapodás alapján biztosító szolgáltatók szakmai tevékenységéről benyújtott éves beszámolóikat</w:t>
      </w:r>
      <w:r>
        <w:rPr>
          <w:rFonts w:cs="Arial"/>
          <w:szCs w:val="24"/>
        </w:rPr>
        <w:t>.</w:t>
      </w:r>
      <w:r w:rsidR="00537DAF">
        <w:rPr>
          <w:rStyle w:val="Lbjegyzet-hivatkozs"/>
          <w:rFonts w:cs="Arial"/>
          <w:szCs w:val="24"/>
        </w:rPr>
        <w:footnoteReference w:id="24"/>
      </w:r>
    </w:p>
    <w:p w:rsidR="00B43EF8" w:rsidRDefault="00B43EF8" w:rsidP="009D52BF">
      <w:pPr>
        <w:pStyle w:val="Cmsor1"/>
        <w:numPr>
          <w:ilvl w:val="12"/>
          <w:numId w:val="0"/>
        </w:numPr>
        <w:spacing w:line="240" w:lineRule="auto"/>
        <w:rPr>
          <w:rFonts w:cs="Arial"/>
          <w:szCs w:val="24"/>
        </w:rPr>
      </w:pPr>
    </w:p>
    <w:p w:rsidR="00B43EF8" w:rsidRPr="00B62C52" w:rsidRDefault="00B43EF8" w:rsidP="009D52BF">
      <w:pPr>
        <w:pStyle w:val="Cmsor1"/>
        <w:numPr>
          <w:ilvl w:val="12"/>
          <w:numId w:val="0"/>
        </w:numPr>
        <w:spacing w:line="240" w:lineRule="auto"/>
        <w:rPr>
          <w:rFonts w:cs="Arial"/>
          <w:szCs w:val="24"/>
        </w:rPr>
      </w:pPr>
      <w:r w:rsidRPr="00B62C52">
        <w:rPr>
          <w:rFonts w:cs="Arial"/>
          <w:szCs w:val="24"/>
        </w:rPr>
        <w:t>2. Jogi és Ügyrendi Bizottság</w:t>
      </w:r>
    </w:p>
    <w:p w:rsidR="00B43EF8" w:rsidRDefault="00B43EF8" w:rsidP="009D52BF">
      <w:pPr>
        <w:numPr>
          <w:ilvl w:val="12"/>
          <w:numId w:val="0"/>
        </w:numPr>
        <w:jc w:val="both"/>
        <w:rPr>
          <w:rFonts w:cs="Arial"/>
          <w:szCs w:val="24"/>
          <w:u w:val="single"/>
        </w:rPr>
      </w:pPr>
    </w:p>
    <w:p w:rsidR="00B43EF8" w:rsidRDefault="00B43EF8" w:rsidP="009D52BF">
      <w:pPr>
        <w:numPr>
          <w:ilvl w:val="12"/>
          <w:numId w:val="0"/>
        </w:numPr>
        <w:jc w:val="both"/>
        <w:rPr>
          <w:rFonts w:cs="Arial"/>
          <w:szCs w:val="24"/>
        </w:rPr>
      </w:pPr>
      <w:r w:rsidRPr="00E32D85">
        <w:rPr>
          <w:rFonts w:cs="Arial"/>
          <w:szCs w:val="24"/>
          <w:u w:val="single"/>
        </w:rPr>
        <w:t>A Bizottság feladatköre:</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sidRPr="00B62C52">
        <w:rPr>
          <w:rFonts w:cs="Arial"/>
          <w:szCs w:val="24"/>
        </w:rPr>
        <w:tab/>
        <w:t>2.1. Véleményezi jogi és célszerűségi szempontból az önkormányzati rendelet-tervezeteket.</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sidRPr="00B62C52">
        <w:rPr>
          <w:rFonts w:cs="Arial"/>
          <w:szCs w:val="24"/>
        </w:rPr>
        <w:tab/>
        <w:t>2.2. Állást foglal az önkormányzati rendeletek jogértelmezési kérdéseiben.</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sidRPr="00B62C52">
        <w:rPr>
          <w:rFonts w:cs="Arial"/>
          <w:szCs w:val="24"/>
        </w:rPr>
        <w:tab/>
        <w:t>2.3. Kezdeményezi a Képviselő-testület feladatköreit érintő önkormányzati rendelet megalkotását.</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sidRPr="00B62C52">
        <w:rPr>
          <w:rFonts w:cs="Arial"/>
          <w:szCs w:val="24"/>
        </w:rPr>
        <w:tab/>
        <w:t>2.4. Koordinálja a Képviselő-testület és szervei szervezeti és működési szabályzatának tervezetét, annak módosításait.</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sidRPr="00B62C52">
        <w:rPr>
          <w:rFonts w:cs="Arial"/>
          <w:szCs w:val="24"/>
        </w:rPr>
        <w:tab/>
        <w:t xml:space="preserve">2.5. Figyelemmel kíséri és ellenőrzi a szervezeti és működési szabályzat </w:t>
      </w:r>
      <w:proofErr w:type="spellStart"/>
      <w:r w:rsidRPr="00B62C52">
        <w:rPr>
          <w:rFonts w:cs="Arial"/>
          <w:szCs w:val="24"/>
        </w:rPr>
        <w:t>hatályosulását</w:t>
      </w:r>
      <w:proofErr w:type="spellEnd"/>
      <w:r w:rsidRPr="00B62C52">
        <w:rPr>
          <w:rFonts w:cs="Arial"/>
          <w:szCs w:val="24"/>
        </w:rPr>
        <w:t>, s az ezzel kapcsolatos észrevételeit jelzi.</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sidRPr="00B62C52">
        <w:rPr>
          <w:rFonts w:cs="Arial"/>
          <w:szCs w:val="24"/>
        </w:rPr>
        <w:tab/>
        <w:t xml:space="preserve">2.6. Előzetesen véleményezi a </w:t>
      </w:r>
      <w:smartTag w:uri="urn:schemas-microsoft-com:office:smarttags" w:element="PersonName">
        <w:smartTagPr>
          <w:attr w:name="ProductID" w:val="Budapest Főváros Kormányhivatala"/>
        </w:smartTagPr>
        <w:r w:rsidRPr="00B62C52">
          <w:rPr>
            <w:rFonts w:cs="Arial"/>
            <w:szCs w:val="24"/>
          </w:rPr>
          <w:t>Budapest Főváros Kormányhivatala</w:t>
        </w:r>
      </w:smartTag>
      <w:r w:rsidRPr="00B62C52">
        <w:rPr>
          <w:rFonts w:cs="Arial"/>
          <w:szCs w:val="24"/>
        </w:rPr>
        <w:t xml:space="preserve"> - törvényességi ellenőrzés körében a Képviselő-testület felé tett - felhívásaiban foglaltakat.</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sidRPr="00B62C52">
        <w:rPr>
          <w:rFonts w:cs="Arial"/>
          <w:szCs w:val="24"/>
        </w:rPr>
        <w:lastRenderedPageBreak/>
        <w:tab/>
        <w:t>2.7. Véleményezi - testületi vagy tisztségviselői felkérésre - az önkormányzati érdekeltségű gazdasági társaságok, alapítványok, intézmények, társulások alapító okiratait és az önkormányzat fontosabb szerződés-tervezeteit.</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sidRPr="00B62C52">
        <w:rPr>
          <w:rFonts w:cs="Arial"/>
          <w:szCs w:val="24"/>
        </w:rPr>
        <w:tab/>
        <w:t>2.8. Saját kezdeményezésre vagy felkérés alapján megvizsgálja és véleményezi az Önkormányzat kiemelkedő jelentőségű polgári jogi vitáit, s állást foglal megoldásuk ügyében.</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sidRPr="00B62C52">
        <w:rPr>
          <w:rFonts w:cs="Arial"/>
          <w:szCs w:val="24"/>
        </w:rPr>
        <w:tab/>
        <w:t>2.9. Véleményezi a Polgármesteri Hivatal szervezetének kialakítására vonatkozó javaslatokat.</w:t>
      </w:r>
    </w:p>
    <w:p w:rsidR="00B43EF8" w:rsidRPr="00B62C52" w:rsidRDefault="00B43EF8" w:rsidP="009D52BF">
      <w:pPr>
        <w:numPr>
          <w:ilvl w:val="12"/>
          <w:numId w:val="0"/>
        </w:numPr>
        <w:jc w:val="both"/>
        <w:rPr>
          <w:rFonts w:cs="Arial"/>
          <w:b/>
          <w:szCs w:val="24"/>
        </w:rPr>
      </w:pPr>
    </w:p>
    <w:p w:rsidR="00B43EF8" w:rsidRPr="00B62C52" w:rsidRDefault="00B43EF8" w:rsidP="009D52BF">
      <w:pPr>
        <w:pStyle w:val="Cmsor1"/>
        <w:numPr>
          <w:ilvl w:val="12"/>
          <w:numId w:val="0"/>
        </w:numPr>
        <w:spacing w:line="240" w:lineRule="auto"/>
        <w:rPr>
          <w:rFonts w:cs="Arial"/>
          <w:szCs w:val="24"/>
        </w:rPr>
      </w:pPr>
      <w:r w:rsidRPr="00B62C52">
        <w:rPr>
          <w:rFonts w:cs="Arial"/>
          <w:szCs w:val="24"/>
        </w:rPr>
        <w:t>3. Környezetvédelmi és Közbiztonsági Bizottság</w:t>
      </w:r>
    </w:p>
    <w:p w:rsidR="00B43EF8" w:rsidRDefault="00B43EF8" w:rsidP="009D52BF">
      <w:pPr>
        <w:numPr>
          <w:ilvl w:val="12"/>
          <w:numId w:val="0"/>
        </w:numPr>
        <w:jc w:val="both"/>
        <w:rPr>
          <w:rFonts w:cs="Arial"/>
          <w:szCs w:val="24"/>
        </w:rPr>
      </w:pPr>
    </w:p>
    <w:p w:rsidR="00B43EF8" w:rsidRDefault="00B43EF8" w:rsidP="009D52BF">
      <w:pPr>
        <w:numPr>
          <w:ilvl w:val="12"/>
          <w:numId w:val="0"/>
        </w:numPr>
        <w:jc w:val="both"/>
        <w:rPr>
          <w:rFonts w:cs="Arial"/>
          <w:szCs w:val="24"/>
        </w:rPr>
      </w:pPr>
      <w:r w:rsidRPr="00E32D85">
        <w:rPr>
          <w:rFonts w:cs="Arial"/>
          <w:szCs w:val="24"/>
          <w:u w:val="single"/>
        </w:rPr>
        <w:t>A Bizottság feladatköre:</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sidRPr="00B62C52">
        <w:rPr>
          <w:rFonts w:cs="Arial"/>
          <w:szCs w:val="24"/>
        </w:rPr>
        <w:tab/>
        <w:t>3.1. Véleményezi az Önkormányzat szerveinek tervezett környezetvédelmi intézkedéseit.</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sidRPr="00B62C52">
        <w:rPr>
          <w:rFonts w:cs="Arial"/>
          <w:szCs w:val="24"/>
        </w:rPr>
        <w:tab/>
        <w:t>3.2. Javaslatot tesz környezetvédelmi intézkedések megtételére, természeti értékek védetté nyilvánítására.</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sidRPr="00B62C52">
        <w:rPr>
          <w:rFonts w:cs="Arial"/>
          <w:szCs w:val="24"/>
        </w:rPr>
        <w:tab/>
        <w:t>3.3. Ellenőrzi a környezetvédelem terén hozott intézkedések végrehajtását.</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sidRPr="00B62C52">
        <w:rPr>
          <w:rFonts w:cs="Arial"/>
          <w:szCs w:val="24"/>
        </w:rPr>
        <w:tab/>
        <w:t>3.4. Kezdeményezi rövid- és hosszú távú környezetvédelmi program készítését, véleményezi a környezetvédelmi programok tervezetét.</w:t>
      </w:r>
    </w:p>
    <w:p w:rsidR="00B43EF8" w:rsidRPr="00B62C52" w:rsidRDefault="00B43EF8" w:rsidP="009D52BF">
      <w:pPr>
        <w:numPr>
          <w:ilvl w:val="12"/>
          <w:numId w:val="0"/>
        </w:numPr>
        <w:jc w:val="both"/>
        <w:rPr>
          <w:rFonts w:cs="Arial"/>
          <w:szCs w:val="24"/>
        </w:rPr>
      </w:pPr>
    </w:p>
    <w:p w:rsidR="00B43EF8" w:rsidRPr="00B62C52" w:rsidRDefault="00B43EF8" w:rsidP="009D52BF">
      <w:pPr>
        <w:pStyle w:val="Szvegtrzs31"/>
        <w:numPr>
          <w:ilvl w:val="12"/>
          <w:numId w:val="0"/>
        </w:numPr>
        <w:rPr>
          <w:rFonts w:cs="Arial"/>
          <w:szCs w:val="24"/>
        </w:rPr>
      </w:pPr>
      <w:r w:rsidRPr="00B62C52">
        <w:rPr>
          <w:rFonts w:cs="Arial"/>
          <w:szCs w:val="24"/>
        </w:rPr>
        <w:tab/>
        <w:t xml:space="preserve">3.5. </w:t>
      </w:r>
      <w:r w:rsidR="00B63809" w:rsidRPr="00B516D9">
        <w:t>Véleményezi a településképi arculati kézikönyvet, a településképi rendeletet, a településfejlesztési koncepciót, az integrált településfejlesztési stratégiát, illetve a településrendezési eszközt</w:t>
      </w:r>
      <w:r w:rsidR="00B63809">
        <w:t>.</w:t>
      </w:r>
      <w:r w:rsidR="00B63809">
        <w:rPr>
          <w:rStyle w:val="Lbjegyzet-hivatkozs"/>
        </w:rPr>
        <w:footnoteReference w:id="25"/>
      </w:r>
    </w:p>
    <w:p w:rsidR="00B43EF8" w:rsidRDefault="00B43EF8" w:rsidP="009D52BF">
      <w:pPr>
        <w:numPr>
          <w:ilvl w:val="12"/>
          <w:numId w:val="0"/>
        </w:numPr>
        <w:jc w:val="both"/>
        <w:rPr>
          <w:rFonts w:cs="Arial"/>
          <w:szCs w:val="24"/>
        </w:rPr>
      </w:pPr>
    </w:p>
    <w:p w:rsidR="00B43EF8" w:rsidRDefault="00B43EF8" w:rsidP="009D52BF">
      <w:pPr>
        <w:numPr>
          <w:ilvl w:val="12"/>
          <w:numId w:val="0"/>
        </w:numPr>
        <w:jc w:val="both"/>
        <w:rPr>
          <w:rFonts w:cs="Arial"/>
          <w:szCs w:val="24"/>
        </w:rPr>
      </w:pPr>
      <w:r>
        <w:rPr>
          <w:rFonts w:cs="Arial"/>
          <w:szCs w:val="24"/>
        </w:rPr>
        <w:tab/>
        <w:t>3.6. Véleményezi a telepítési tanulmányterv</w:t>
      </w:r>
      <w:r w:rsidR="00980109">
        <w:rPr>
          <w:rFonts w:cs="Arial"/>
          <w:szCs w:val="24"/>
        </w:rPr>
        <w:t>r</w:t>
      </w:r>
      <w:r>
        <w:rPr>
          <w:rFonts w:cs="Arial"/>
          <w:szCs w:val="24"/>
        </w:rPr>
        <w:t>ől szóló előterjesztést.</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sidRPr="00B62C52">
        <w:rPr>
          <w:rFonts w:cs="Arial"/>
          <w:szCs w:val="24"/>
        </w:rPr>
        <w:tab/>
        <w:t>3.</w:t>
      </w:r>
      <w:r>
        <w:rPr>
          <w:rFonts w:cs="Arial"/>
          <w:szCs w:val="24"/>
        </w:rPr>
        <w:t>7</w:t>
      </w:r>
      <w:r w:rsidRPr="00B62C52">
        <w:rPr>
          <w:rFonts w:cs="Arial"/>
          <w:szCs w:val="24"/>
        </w:rPr>
        <w:t xml:space="preserve">. Kezdeményezi változtatási, telekalakítási </w:t>
      </w:r>
      <w:r>
        <w:rPr>
          <w:rFonts w:cs="Arial"/>
          <w:szCs w:val="24"/>
        </w:rPr>
        <w:t>vagy</w:t>
      </w:r>
      <w:r w:rsidRPr="00B62C52">
        <w:rPr>
          <w:rFonts w:cs="Arial"/>
          <w:szCs w:val="24"/>
        </w:rPr>
        <w:t xml:space="preserve"> építési tilalom elrendelését kerületi építési </w:t>
      </w:r>
      <w:r>
        <w:rPr>
          <w:rFonts w:cs="Arial"/>
          <w:szCs w:val="24"/>
        </w:rPr>
        <w:t xml:space="preserve">szabályzat </w:t>
      </w:r>
      <w:r w:rsidRPr="00B62C52">
        <w:rPr>
          <w:rFonts w:cs="Arial"/>
          <w:szCs w:val="24"/>
        </w:rPr>
        <w:t>készí</w:t>
      </w:r>
      <w:r>
        <w:rPr>
          <w:rFonts w:cs="Arial"/>
          <w:szCs w:val="24"/>
        </w:rPr>
        <w:t>tésének, jóváhagyásának idejére</w:t>
      </w:r>
      <w:r w:rsidRPr="00B62C52">
        <w:rPr>
          <w:rFonts w:cs="Arial"/>
          <w:szCs w:val="24"/>
        </w:rPr>
        <w:t xml:space="preserve"> vagy környezet- és természetvédelmi érdekből.</w:t>
      </w:r>
    </w:p>
    <w:p w:rsidR="00B43EF8" w:rsidRDefault="00B43EF8" w:rsidP="009D52BF">
      <w:pPr>
        <w:numPr>
          <w:ilvl w:val="12"/>
          <w:numId w:val="0"/>
        </w:numPr>
        <w:jc w:val="both"/>
        <w:rPr>
          <w:rFonts w:cs="Arial"/>
          <w:szCs w:val="24"/>
        </w:rPr>
      </w:pPr>
    </w:p>
    <w:p w:rsidR="00B43EF8" w:rsidRDefault="00B43EF8" w:rsidP="009D52BF">
      <w:pPr>
        <w:numPr>
          <w:ilvl w:val="12"/>
          <w:numId w:val="0"/>
        </w:numPr>
        <w:jc w:val="both"/>
        <w:rPr>
          <w:rFonts w:cs="Arial"/>
          <w:szCs w:val="24"/>
        </w:rPr>
      </w:pPr>
      <w:r>
        <w:rPr>
          <w:rFonts w:cs="Arial"/>
          <w:szCs w:val="24"/>
        </w:rPr>
        <w:tab/>
        <w:t>3.8. Véleményezi a közterület-alakítási tervről szóló előterjesztést.</w:t>
      </w:r>
    </w:p>
    <w:p w:rsidR="00B43EF8" w:rsidRDefault="00B43EF8" w:rsidP="009D52BF">
      <w:pPr>
        <w:numPr>
          <w:ilvl w:val="12"/>
          <w:numId w:val="0"/>
        </w:numPr>
        <w:jc w:val="both"/>
        <w:rPr>
          <w:rFonts w:cs="Arial"/>
          <w:szCs w:val="24"/>
        </w:rPr>
      </w:pPr>
    </w:p>
    <w:p w:rsidR="00B43EF8" w:rsidRDefault="00903105" w:rsidP="009D52BF">
      <w:pPr>
        <w:numPr>
          <w:ilvl w:val="12"/>
          <w:numId w:val="0"/>
        </w:numPr>
        <w:jc w:val="both"/>
        <w:rPr>
          <w:rFonts w:cs="Arial"/>
          <w:szCs w:val="24"/>
        </w:rPr>
      </w:pPr>
      <w:r>
        <w:rPr>
          <w:rFonts w:cs="Arial"/>
          <w:szCs w:val="24"/>
        </w:rPr>
        <w:tab/>
        <w:t>3.9.</w:t>
      </w:r>
      <w:r w:rsidR="004E1C25">
        <w:rPr>
          <w:rFonts w:cs="Arial"/>
          <w:szCs w:val="24"/>
          <w:vertAlign w:val="superscript"/>
        </w:rPr>
        <w:t>2</w:t>
      </w:r>
      <w:r w:rsidR="001E04CA">
        <w:rPr>
          <w:rFonts w:cs="Arial"/>
          <w:szCs w:val="24"/>
          <w:vertAlign w:val="superscript"/>
        </w:rPr>
        <w:t>1</w:t>
      </w:r>
    </w:p>
    <w:p w:rsidR="00B43EF8" w:rsidRDefault="00B43EF8" w:rsidP="009D52BF">
      <w:pPr>
        <w:numPr>
          <w:ilvl w:val="12"/>
          <w:numId w:val="0"/>
        </w:numPr>
        <w:jc w:val="both"/>
        <w:rPr>
          <w:rFonts w:cs="Arial"/>
          <w:szCs w:val="24"/>
        </w:rPr>
      </w:pPr>
    </w:p>
    <w:p w:rsidR="00B43EF8" w:rsidRDefault="00903105" w:rsidP="009D52BF">
      <w:pPr>
        <w:numPr>
          <w:ilvl w:val="12"/>
          <w:numId w:val="0"/>
        </w:numPr>
        <w:jc w:val="both"/>
        <w:rPr>
          <w:rFonts w:cs="Arial"/>
          <w:szCs w:val="24"/>
        </w:rPr>
      </w:pPr>
      <w:r>
        <w:rPr>
          <w:rFonts w:cs="Arial"/>
          <w:szCs w:val="24"/>
        </w:rPr>
        <w:tab/>
        <w:t>3.10.</w:t>
      </w:r>
      <w:r w:rsidR="004E1C25">
        <w:rPr>
          <w:rFonts w:cs="Arial"/>
          <w:szCs w:val="24"/>
          <w:vertAlign w:val="superscript"/>
        </w:rPr>
        <w:t>2</w:t>
      </w:r>
      <w:r w:rsidR="001E04CA">
        <w:rPr>
          <w:rFonts w:cs="Arial"/>
          <w:szCs w:val="24"/>
          <w:vertAlign w:val="superscript"/>
        </w:rPr>
        <w:t>1</w:t>
      </w:r>
    </w:p>
    <w:p w:rsidR="00B43EF8" w:rsidRDefault="00B43EF8" w:rsidP="009D52BF">
      <w:pPr>
        <w:numPr>
          <w:ilvl w:val="12"/>
          <w:numId w:val="0"/>
        </w:numPr>
        <w:jc w:val="both"/>
        <w:rPr>
          <w:rFonts w:cs="Arial"/>
          <w:szCs w:val="24"/>
        </w:rPr>
      </w:pPr>
    </w:p>
    <w:p w:rsidR="00B43EF8" w:rsidRDefault="00B43EF8" w:rsidP="009D52BF">
      <w:pPr>
        <w:numPr>
          <w:ilvl w:val="12"/>
          <w:numId w:val="0"/>
        </w:numPr>
        <w:jc w:val="both"/>
        <w:rPr>
          <w:rFonts w:cs="Arial"/>
          <w:szCs w:val="24"/>
        </w:rPr>
      </w:pPr>
      <w:r>
        <w:rPr>
          <w:rFonts w:cs="Arial"/>
          <w:szCs w:val="24"/>
        </w:rPr>
        <w:tab/>
        <w:t>3.11. Véleményezi a fapótlási kötelezettséget előíró első fokú önkormányzati hatósági határozat ellen benyújtott fellebbezés tárgyában készített előterjesztést.</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sidRPr="00B62C52">
        <w:rPr>
          <w:rFonts w:cs="Arial"/>
          <w:szCs w:val="24"/>
        </w:rPr>
        <w:tab/>
        <w:t>3.</w:t>
      </w:r>
      <w:r>
        <w:rPr>
          <w:rFonts w:cs="Arial"/>
          <w:szCs w:val="24"/>
        </w:rPr>
        <w:t>12</w:t>
      </w:r>
      <w:r w:rsidRPr="00B62C52">
        <w:rPr>
          <w:rFonts w:cs="Arial"/>
          <w:szCs w:val="24"/>
        </w:rPr>
        <w:t>. Ellenőrzi a környezet épített és természeti értékeinek védelmével kapcsolatos feladatok végrehajtását.</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sidRPr="00B62C52">
        <w:rPr>
          <w:rFonts w:cs="Arial"/>
          <w:szCs w:val="24"/>
        </w:rPr>
        <w:tab/>
        <w:t>3.</w:t>
      </w:r>
      <w:r>
        <w:rPr>
          <w:rFonts w:cs="Arial"/>
          <w:szCs w:val="24"/>
        </w:rPr>
        <w:t>13</w:t>
      </w:r>
      <w:r w:rsidRPr="00B62C52">
        <w:rPr>
          <w:rFonts w:cs="Arial"/>
          <w:szCs w:val="24"/>
        </w:rPr>
        <w:t>. Véleményezi a környezetre feltételezhetően káros hatással lévő önkormányzati beruházások programját.</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Pr>
          <w:rFonts w:cs="Arial"/>
          <w:szCs w:val="24"/>
        </w:rPr>
        <w:lastRenderedPageBreak/>
        <w:tab/>
        <w:t>3.14</w:t>
      </w:r>
      <w:r w:rsidRPr="00B62C52">
        <w:rPr>
          <w:rFonts w:cs="Arial"/>
          <w:szCs w:val="24"/>
        </w:rPr>
        <w:t xml:space="preserve">. Véleményezi az önkormányzati tulajdonú telkek eladását, vállalkozásba vitelét, megosztását, bérbeadását. </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Pr>
          <w:rFonts w:cs="Arial"/>
          <w:szCs w:val="24"/>
        </w:rPr>
        <w:tab/>
        <w:t>3.15</w:t>
      </w:r>
      <w:r w:rsidRPr="00B62C52">
        <w:rPr>
          <w:rFonts w:cs="Arial"/>
          <w:szCs w:val="24"/>
        </w:rPr>
        <w:t xml:space="preserve">. Véleményezi a helyi rendelet-tervezeteket, melyek környezetvédelmi kihatásúak. </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Pr>
          <w:rFonts w:cs="Arial"/>
          <w:szCs w:val="24"/>
        </w:rPr>
        <w:tab/>
        <w:t>3.16</w:t>
      </w:r>
      <w:r w:rsidRPr="00B62C52">
        <w:rPr>
          <w:rFonts w:cs="Arial"/>
          <w:szCs w:val="24"/>
        </w:rPr>
        <w:t>. Kezdeményezi, véleményezi utak, közművek építését, átalakítását és a jelentősebb forgalomtechnikai módosításokat.</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Pr>
          <w:rFonts w:cs="Arial"/>
          <w:szCs w:val="24"/>
        </w:rPr>
        <w:tab/>
        <w:t>3.17</w:t>
      </w:r>
      <w:r w:rsidRPr="00B62C52">
        <w:rPr>
          <w:rFonts w:cs="Arial"/>
          <w:szCs w:val="24"/>
        </w:rPr>
        <w:t>. Javaslatot tesz a közlekedéssel és a tömegközlekedéssel kapcsolatosan, véleményezi az ezzel kapcsolatos terveket.</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Pr>
          <w:rFonts w:cs="Arial"/>
          <w:szCs w:val="24"/>
        </w:rPr>
        <w:tab/>
        <w:t>3.18</w:t>
      </w:r>
      <w:r w:rsidRPr="00B62C52">
        <w:rPr>
          <w:rFonts w:cs="Arial"/>
          <w:szCs w:val="24"/>
        </w:rPr>
        <w:t>. Kezdeményezi környezetvédelmi mérések, vizsgálatok, hatástanulmányok készítését.</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Pr>
          <w:rFonts w:cs="Arial"/>
          <w:szCs w:val="24"/>
        </w:rPr>
        <w:tab/>
        <w:t>3.19</w:t>
      </w:r>
      <w:r w:rsidRPr="00B62C52">
        <w:rPr>
          <w:rFonts w:cs="Arial"/>
          <w:szCs w:val="24"/>
        </w:rPr>
        <w:t>. Közreműködik a kerületi környezet- és természetvédelmet népszerűsítő programok szervezésében.</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Pr>
          <w:rFonts w:cs="Arial"/>
          <w:szCs w:val="24"/>
        </w:rPr>
        <w:tab/>
        <w:t>3.20</w:t>
      </w:r>
      <w:r w:rsidRPr="00B62C52">
        <w:rPr>
          <w:rFonts w:cs="Arial"/>
          <w:szCs w:val="24"/>
        </w:rPr>
        <w:t>. Javaslatot tesz a zajvédelmi szempontból fokozottan védetté nyilvánítandó területekre, illetve csendes övezet kialakítását javasolhatja a zaj ellen fokozott védelmet igénylő létesítmény körül.</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Pr>
          <w:rFonts w:cs="Arial"/>
          <w:szCs w:val="24"/>
        </w:rPr>
        <w:tab/>
        <w:t>3.21</w:t>
      </w:r>
      <w:r w:rsidRPr="00B62C52">
        <w:rPr>
          <w:rFonts w:cs="Arial"/>
          <w:szCs w:val="24"/>
        </w:rPr>
        <w:t xml:space="preserve">. Javaslatot tesz </w:t>
      </w:r>
      <w:r>
        <w:rPr>
          <w:rFonts w:cs="Arial"/>
          <w:szCs w:val="24"/>
        </w:rPr>
        <w:t xml:space="preserve">a </w:t>
      </w:r>
      <w:r w:rsidRPr="00B62C52">
        <w:rPr>
          <w:rFonts w:cs="Arial"/>
          <w:szCs w:val="24"/>
        </w:rPr>
        <w:t>helyi z</w:t>
      </w:r>
      <w:r>
        <w:rPr>
          <w:rFonts w:cs="Arial"/>
          <w:szCs w:val="24"/>
        </w:rPr>
        <w:t>aj- és rezgésvédelmi szabályok megállapítására</w:t>
      </w:r>
      <w:r w:rsidRPr="00B62C52">
        <w:rPr>
          <w:rFonts w:cs="Arial"/>
          <w:szCs w:val="24"/>
        </w:rPr>
        <w:t>.</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Pr>
          <w:rFonts w:cs="Arial"/>
          <w:szCs w:val="24"/>
        </w:rPr>
        <w:tab/>
        <w:t>3.22</w:t>
      </w:r>
      <w:r w:rsidR="00903105">
        <w:rPr>
          <w:rFonts w:cs="Arial"/>
          <w:szCs w:val="24"/>
        </w:rPr>
        <w:t>.</w:t>
      </w:r>
      <w:r w:rsidR="004E1C25">
        <w:rPr>
          <w:rFonts w:cs="Arial"/>
          <w:szCs w:val="24"/>
          <w:vertAlign w:val="superscript"/>
        </w:rPr>
        <w:t>2</w:t>
      </w:r>
      <w:r w:rsidR="001E04CA">
        <w:rPr>
          <w:rFonts w:cs="Arial"/>
          <w:szCs w:val="24"/>
          <w:vertAlign w:val="superscript"/>
        </w:rPr>
        <w:t>1</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Pr>
          <w:rFonts w:cs="Arial"/>
          <w:szCs w:val="24"/>
        </w:rPr>
        <w:tab/>
        <w:t>3.23</w:t>
      </w:r>
      <w:r w:rsidRPr="00B62C52">
        <w:rPr>
          <w:rFonts w:cs="Arial"/>
          <w:szCs w:val="24"/>
        </w:rPr>
        <w:t>. Előkészíti, illetve véleményezi a közrenddel, közbiztonsággal kapcsolatos előterjesztéseket.</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Pr>
          <w:rFonts w:cs="Arial"/>
          <w:szCs w:val="24"/>
        </w:rPr>
        <w:tab/>
        <w:t>3.24</w:t>
      </w:r>
      <w:r w:rsidRPr="00B62C52">
        <w:rPr>
          <w:rFonts w:cs="Arial"/>
          <w:szCs w:val="24"/>
        </w:rPr>
        <w:t xml:space="preserve">. Figyelemmel kíséri a kerületi televízió működésével, valamint a kábelhálózattal kapcsolatos műszaki, gazdasági és vállalkozási tevékenységet. </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sidRPr="00B62C52">
        <w:rPr>
          <w:rFonts w:cs="Arial"/>
          <w:szCs w:val="24"/>
        </w:rPr>
        <w:tab/>
        <w:t>3.2</w:t>
      </w:r>
      <w:r>
        <w:rPr>
          <w:rFonts w:cs="Arial"/>
          <w:szCs w:val="24"/>
        </w:rPr>
        <w:t>5</w:t>
      </w:r>
      <w:r w:rsidRPr="00B62C52">
        <w:rPr>
          <w:rFonts w:cs="Arial"/>
          <w:szCs w:val="24"/>
        </w:rPr>
        <w:t xml:space="preserve">. Figyelemmel kíséri a rendőrség közbiztonság megszilárdítása ügyében végzett munkáját. </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Pr>
          <w:rFonts w:cs="Arial"/>
          <w:szCs w:val="24"/>
        </w:rPr>
        <w:tab/>
        <w:t>3.26</w:t>
      </w:r>
      <w:r w:rsidRPr="00B62C52">
        <w:rPr>
          <w:rFonts w:cs="Arial"/>
          <w:szCs w:val="24"/>
        </w:rPr>
        <w:t>. Kezdeményezi, illetve előzetesen véleményezi helyi rendőrőrs létesítését, megszüntetését.</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Pr>
          <w:rFonts w:cs="Arial"/>
          <w:szCs w:val="24"/>
        </w:rPr>
        <w:tab/>
        <w:t>3.27</w:t>
      </w:r>
      <w:r w:rsidRPr="00B62C52">
        <w:rPr>
          <w:rFonts w:cs="Arial"/>
          <w:szCs w:val="24"/>
        </w:rPr>
        <w:t>. Figyelemmel kíséri a kerület közrendjét, közbiztonságát és ezzel összefüggésben javaslatokat dolgoz ki az ezzel kapcsolatos kerületi rendőrkapitányi tájékoztató alapján.</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Pr>
          <w:rFonts w:cs="Arial"/>
          <w:szCs w:val="24"/>
        </w:rPr>
        <w:tab/>
        <w:t>3.28</w:t>
      </w:r>
      <w:r w:rsidRPr="00B62C52">
        <w:rPr>
          <w:rFonts w:cs="Arial"/>
          <w:szCs w:val="24"/>
        </w:rPr>
        <w:t>. Koordinálja a kerületi Rendőrkapitányság és az Önkormányzat közös feladatainak ellátását.</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Pr>
          <w:rFonts w:cs="Arial"/>
          <w:szCs w:val="24"/>
        </w:rPr>
        <w:tab/>
        <w:t>3.29</w:t>
      </w:r>
      <w:r w:rsidRPr="00B62C52">
        <w:rPr>
          <w:rFonts w:cs="Arial"/>
          <w:szCs w:val="24"/>
        </w:rPr>
        <w:t>. Segíti a rendőrség és más szervek bűnmegelőzési tevékenységét.</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Pr>
          <w:rFonts w:cs="Arial"/>
          <w:szCs w:val="24"/>
        </w:rPr>
        <w:tab/>
        <w:t>3.30</w:t>
      </w:r>
      <w:r w:rsidRPr="00B62C52">
        <w:rPr>
          <w:rFonts w:cs="Arial"/>
          <w:szCs w:val="24"/>
        </w:rPr>
        <w:t>. Előzetesen véleményezi a kerületi rendőrkapitány és a kerületi rendőrőrsök vezetőinek kinevezésére vonatkozó javaslatot.</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Pr>
          <w:rFonts w:cs="Arial"/>
          <w:szCs w:val="24"/>
        </w:rPr>
        <w:tab/>
        <w:t>3.31</w:t>
      </w:r>
      <w:r w:rsidRPr="00B62C52">
        <w:rPr>
          <w:rFonts w:cs="Arial"/>
          <w:szCs w:val="24"/>
        </w:rPr>
        <w:t>. Segíti és koordinálja a rendőrség és a közterület-felügyelet együttműködését.</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Pr>
          <w:rFonts w:cs="Arial"/>
          <w:szCs w:val="24"/>
        </w:rPr>
        <w:tab/>
        <w:t>3.32</w:t>
      </w:r>
      <w:r w:rsidRPr="00B62C52">
        <w:rPr>
          <w:rFonts w:cs="Arial"/>
          <w:szCs w:val="24"/>
        </w:rPr>
        <w:t xml:space="preserve">. Kapcsolatot tart a kerületi Közbiztonsági Alapítvány Kuratóriumával, figyelemmel kíséri tevékenységét. </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Pr>
          <w:rFonts w:cs="Arial"/>
          <w:szCs w:val="24"/>
        </w:rPr>
        <w:tab/>
        <w:t>3.33</w:t>
      </w:r>
      <w:r w:rsidRPr="00B62C52">
        <w:rPr>
          <w:rFonts w:cs="Arial"/>
          <w:szCs w:val="24"/>
        </w:rPr>
        <w:t>. Ellenőrzi a közművek üzemeltetését.</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Pr>
          <w:rFonts w:cs="Arial"/>
          <w:szCs w:val="24"/>
        </w:rPr>
        <w:tab/>
        <w:t>3.34</w:t>
      </w:r>
      <w:r w:rsidRPr="00B62C52">
        <w:rPr>
          <w:rFonts w:cs="Arial"/>
          <w:szCs w:val="24"/>
        </w:rPr>
        <w:t>. Javaslatot tesz a kommunális közüzemi szolgáltatások ellátása szervezeti formáira.</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Pr>
          <w:rFonts w:cs="Arial"/>
          <w:szCs w:val="24"/>
        </w:rPr>
        <w:tab/>
        <w:t>3.35</w:t>
      </w:r>
      <w:r w:rsidRPr="00B62C52">
        <w:rPr>
          <w:rFonts w:cs="Arial"/>
          <w:szCs w:val="24"/>
        </w:rPr>
        <w:t>. Figyelemmel kíséri a kerület köztisztasági helyzetét és a szükséges esetben intézkedést kezdeményez.</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Pr>
          <w:rFonts w:cs="Arial"/>
          <w:szCs w:val="24"/>
        </w:rPr>
        <w:tab/>
        <w:t>3.36</w:t>
      </w:r>
      <w:r w:rsidRPr="00B62C52">
        <w:rPr>
          <w:rFonts w:cs="Arial"/>
          <w:szCs w:val="24"/>
        </w:rPr>
        <w:t>. Véleményezi a kereskedelemmel, fogyasztóvédelemmel kapcsolatos előterjesztéseket.</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Pr>
          <w:rFonts w:cs="Arial"/>
          <w:szCs w:val="24"/>
        </w:rPr>
        <w:tab/>
        <w:t>3.37</w:t>
      </w:r>
      <w:r w:rsidRPr="00B62C52">
        <w:rPr>
          <w:rFonts w:cs="Arial"/>
          <w:szCs w:val="24"/>
        </w:rPr>
        <w:t>. Kezdeményezi a belkereskedelmi és szolgáltató tevékenység ellenőrzését az érdekelt irányító szervekkel együttműködve.</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Pr>
          <w:rFonts w:cs="Arial"/>
          <w:szCs w:val="24"/>
        </w:rPr>
        <w:tab/>
        <w:t>3.38</w:t>
      </w:r>
      <w:r w:rsidRPr="00B62C52">
        <w:rPr>
          <w:rFonts w:cs="Arial"/>
          <w:szCs w:val="24"/>
        </w:rPr>
        <w:t>. Tárgyalja mindazokat a közellátással, közbiztonsággal kapcsolatos ügyeket, amelyek feladatai ellátásával összefüggnek.</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Pr>
          <w:rFonts w:cs="Arial"/>
          <w:szCs w:val="24"/>
        </w:rPr>
        <w:tab/>
        <w:t>3.39</w:t>
      </w:r>
      <w:r w:rsidRPr="00B62C52">
        <w:rPr>
          <w:rFonts w:cs="Arial"/>
          <w:szCs w:val="24"/>
        </w:rPr>
        <w:t xml:space="preserve">. Véleményezi a közterület-használattal kapcsolatos első fokú önkormányzati hatósági határozatok ellen benyújtott fellebbezések tárgyában készített képviselő-testületi előterjesztéseket. </w:t>
      </w:r>
    </w:p>
    <w:p w:rsidR="00B43EF8" w:rsidRPr="00B62C52" w:rsidRDefault="00B43EF8" w:rsidP="009D52BF">
      <w:pPr>
        <w:numPr>
          <w:ilvl w:val="12"/>
          <w:numId w:val="0"/>
        </w:numPr>
        <w:jc w:val="both"/>
        <w:rPr>
          <w:rFonts w:cs="Arial"/>
          <w:szCs w:val="24"/>
        </w:rPr>
      </w:pPr>
    </w:p>
    <w:p w:rsidR="00B43EF8" w:rsidRPr="00B62C52" w:rsidRDefault="00B43EF8" w:rsidP="009D52BF">
      <w:pPr>
        <w:numPr>
          <w:ilvl w:val="12"/>
          <w:numId w:val="0"/>
        </w:numPr>
        <w:jc w:val="both"/>
        <w:rPr>
          <w:rFonts w:cs="Arial"/>
          <w:szCs w:val="24"/>
        </w:rPr>
      </w:pPr>
      <w:r>
        <w:rPr>
          <w:rFonts w:cs="Arial"/>
          <w:szCs w:val="24"/>
        </w:rPr>
        <w:tab/>
        <w:t>3.40</w:t>
      </w:r>
      <w:r w:rsidRPr="00B62C52">
        <w:rPr>
          <w:rFonts w:cs="Arial"/>
          <w:szCs w:val="24"/>
        </w:rPr>
        <w:t xml:space="preserve">. A Hegyvidéki Közterület-felügyelet beszámolója alapján évente értékeli a Hegyvidéki Közterület-felügyelet tevékenységét.  </w:t>
      </w:r>
    </w:p>
    <w:p w:rsidR="00B43EF8" w:rsidRDefault="00B43EF8" w:rsidP="009D52BF">
      <w:pPr>
        <w:jc w:val="center"/>
        <w:rPr>
          <w:rFonts w:cs="Arial"/>
          <w:b/>
          <w:szCs w:val="24"/>
        </w:rPr>
      </w:pPr>
    </w:p>
    <w:p w:rsidR="00B43EF8" w:rsidRPr="00B62C52" w:rsidRDefault="00B43EF8" w:rsidP="009D52BF">
      <w:pPr>
        <w:jc w:val="center"/>
        <w:rPr>
          <w:rFonts w:cs="Arial"/>
          <w:b/>
          <w:szCs w:val="24"/>
        </w:rPr>
      </w:pPr>
      <w:r w:rsidRPr="00B62C52">
        <w:rPr>
          <w:rFonts w:cs="Arial"/>
          <w:b/>
          <w:szCs w:val="24"/>
        </w:rPr>
        <w:t>4. Oktatási és Kulturális Bizottság</w:t>
      </w:r>
    </w:p>
    <w:p w:rsidR="00B43EF8" w:rsidRPr="00B62C52" w:rsidRDefault="00B43EF8" w:rsidP="009D52BF">
      <w:pPr>
        <w:jc w:val="both"/>
        <w:rPr>
          <w:rFonts w:cs="Arial"/>
          <w:szCs w:val="24"/>
        </w:rPr>
      </w:pPr>
    </w:p>
    <w:p w:rsidR="00B43EF8" w:rsidRPr="0045549D" w:rsidRDefault="00B43EF8" w:rsidP="009D52BF">
      <w:pPr>
        <w:jc w:val="both"/>
        <w:rPr>
          <w:rFonts w:cs="Arial"/>
          <w:szCs w:val="24"/>
          <w:u w:val="single"/>
        </w:rPr>
      </w:pPr>
      <w:r w:rsidRPr="0045549D">
        <w:rPr>
          <w:rFonts w:cs="Arial"/>
          <w:szCs w:val="24"/>
          <w:u w:val="single"/>
        </w:rPr>
        <w:t>A Bizottság feladatköre:</w:t>
      </w:r>
    </w:p>
    <w:p w:rsidR="00B43EF8" w:rsidRPr="006F06AF" w:rsidRDefault="00B43EF8" w:rsidP="009D52BF">
      <w:pPr>
        <w:ind w:left="284" w:hanging="284"/>
        <w:jc w:val="both"/>
        <w:rPr>
          <w:rFonts w:cs="Arial"/>
          <w:szCs w:val="24"/>
        </w:rPr>
      </w:pPr>
    </w:p>
    <w:p w:rsidR="00B43EF8" w:rsidRPr="006F06AF" w:rsidRDefault="00B43EF8" w:rsidP="009D52BF">
      <w:pPr>
        <w:ind w:firstLine="720"/>
        <w:jc w:val="both"/>
        <w:rPr>
          <w:rFonts w:cs="Arial"/>
          <w:szCs w:val="24"/>
        </w:rPr>
      </w:pPr>
      <w:r w:rsidRPr="006F06AF">
        <w:rPr>
          <w:rFonts w:cs="Arial"/>
          <w:szCs w:val="24"/>
        </w:rPr>
        <w:t>4.</w:t>
      </w:r>
      <w:r>
        <w:rPr>
          <w:rFonts w:cs="Arial"/>
          <w:szCs w:val="24"/>
        </w:rPr>
        <w:t>1</w:t>
      </w:r>
      <w:r w:rsidRPr="006F06AF">
        <w:rPr>
          <w:rFonts w:cs="Arial"/>
          <w:szCs w:val="24"/>
        </w:rPr>
        <w:t>. Ellenőrzi és koordinálja az Önkormányzat által fenntartott és működtetett nevelési intézmények, közművelődési és sportintézmények szakmai tevékenységét.</w:t>
      </w:r>
    </w:p>
    <w:p w:rsidR="00B43EF8" w:rsidRPr="006F06AF" w:rsidRDefault="00B43EF8" w:rsidP="009D52BF">
      <w:pPr>
        <w:ind w:firstLine="720"/>
        <w:jc w:val="both"/>
        <w:rPr>
          <w:rFonts w:cs="Arial"/>
          <w:szCs w:val="24"/>
        </w:rPr>
      </w:pPr>
    </w:p>
    <w:p w:rsidR="00B43EF8" w:rsidRPr="006F06AF" w:rsidRDefault="00B43EF8" w:rsidP="009D52BF">
      <w:pPr>
        <w:ind w:firstLine="720"/>
        <w:jc w:val="both"/>
        <w:rPr>
          <w:rFonts w:cs="Arial"/>
          <w:szCs w:val="24"/>
        </w:rPr>
      </w:pPr>
      <w:r w:rsidRPr="006F06AF">
        <w:rPr>
          <w:rFonts w:cs="Arial"/>
          <w:szCs w:val="24"/>
        </w:rPr>
        <w:t>4.</w:t>
      </w:r>
      <w:r>
        <w:rPr>
          <w:rFonts w:cs="Arial"/>
          <w:szCs w:val="24"/>
        </w:rPr>
        <w:t>2</w:t>
      </w:r>
      <w:r w:rsidRPr="006F06AF">
        <w:rPr>
          <w:rFonts w:cs="Arial"/>
          <w:szCs w:val="24"/>
        </w:rPr>
        <w:t xml:space="preserve">. Véleményezi az Önkormányzat által létesített és fenntartott nevelési intézmények, közművelődési és sportintézmények intézmény vezetői állására benyújtott pályázatokat. </w:t>
      </w:r>
    </w:p>
    <w:p w:rsidR="00B43EF8" w:rsidRPr="006F06AF" w:rsidRDefault="00B43EF8" w:rsidP="009D52BF">
      <w:pPr>
        <w:ind w:firstLine="720"/>
        <w:jc w:val="both"/>
        <w:rPr>
          <w:rFonts w:cs="Arial"/>
          <w:szCs w:val="24"/>
        </w:rPr>
      </w:pPr>
    </w:p>
    <w:p w:rsidR="00B43EF8" w:rsidRPr="006F06AF" w:rsidRDefault="00B43EF8" w:rsidP="009D52BF">
      <w:pPr>
        <w:ind w:firstLine="720"/>
        <w:jc w:val="both"/>
        <w:rPr>
          <w:rFonts w:cs="Arial"/>
          <w:szCs w:val="24"/>
        </w:rPr>
      </w:pPr>
      <w:r w:rsidRPr="006F06AF">
        <w:rPr>
          <w:rFonts w:cs="Arial"/>
          <w:szCs w:val="24"/>
        </w:rPr>
        <w:t>4.</w:t>
      </w:r>
      <w:r>
        <w:rPr>
          <w:rFonts w:cs="Arial"/>
          <w:szCs w:val="24"/>
        </w:rPr>
        <w:t>3</w:t>
      </w:r>
      <w:r w:rsidRPr="006F06AF">
        <w:rPr>
          <w:rFonts w:cs="Arial"/>
          <w:szCs w:val="24"/>
        </w:rPr>
        <w:t>. Véleményezi a kerületi óvodafejlesztési koncepciót (az önkormányzati feladat-ellátási, intézményhálózat-működtetési és fejlesztési tervet), valamint az önkormányzati minőségirányítási programot.</w:t>
      </w:r>
    </w:p>
    <w:p w:rsidR="00B43EF8" w:rsidRPr="006F06AF" w:rsidRDefault="00B43EF8" w:rsidP="009D52BF">
      <w:pPr>
        <w:ind w:firstLine="720"/>
        <w:jc w:val="both"/>
        <w:rPr>
          <w:rFonts w:cs="Arial"/>
          <w:szCs w:val="24"/>
        </w:rPr>
      </w:pPr>
    </w:p>
    <w:p w:rsidR="00B43EF8" w:rsidRPr="006F06AF" w:rsidRDefault="00B43EF8" w:rsidP="009D52BF">
      <w:pPr>
        <w:ind w:firstLine="720"/>
        <w:jc w:val="both"/>
        <w:rPr>
          <w:rFonts w:cs="Arial"/>
          <w:szCs w:val="24"/>
        </w:rPr>
      </w:pPr>
      <w:r w:rsidRPr="006F06AF">
        <w:rPr>
          <w:rFonts w:cs="Arial"/>
          <w:szCs w:val="24"/>
        </w:rPr>
        <w:t>4.</w:t>
      </w:r>
      <w:r>
        <w:rPr>
          <w:rFonts w:cs="Arial"/>
          <w:szCs w:val="24"/>
        </w:rPr>
        <w:t>4</w:t>
      </w:r>
      <w:r w:rsidRPr="006F06AF">
        <w:rPr>
          <w:rFonts w:cs="Arial"/>
          <w:szCs w:val="24"/>
        </w:rPr>
        <w:t>. Részt vesz az óvodáztatással kapcsolatos feladatok ellátásában közreműködő szervekkel kötendő együttműködési megállapodások előkészítésében.</w:t>
      </w:r>
    </w:p>
    <w:p w:rsidR="00B43EF8" w:rsidRPr="006F06AF" w:rsidRDefault="00B43EF8" w:rsidP="009D52BF">
      <w:pPr>
        <w:ind w:firstLine="720"/>
        <w:jc w:val="both"/>
        <w:rPr>
          <w:rFonts w:cs="Arial"/>
          <w:szCs w:val="24"/>
        </w:rPr>
      </w:pPr>
    </w:p>
    <w:p w:rsidR="00B43EF8" w:rsidRPr="006F06AF" w:rsidRDefault="00B43EF8" w:rsidP="009D52BF">
      <w:pPr>
        <w:ind w:firstLine="720"/>
        <w:jc w:val="both"/>
        <w:rPr>
          <w:rFonts w:cs="Arial"/>
          <w:szCs w:val="24"/>
        </w:rPr>
      </w:pPr>
      <w:r w:rsidRPr="006F06AF">
        <w:rPr>
          <w:rFonts w:cs="Arial"/>
          <w:szCs w:val="24"/>
        </w:rPr>
        <w:t>4.</w:t>
      </w:r>
      <w:r>
        <w:rPr>
          <w:rFonts w:cs="Arial"/>
          <w:szCs w:val="24"/>
        </w:rPr>
        <w:t>5</w:t>
      </w:r>
      <w:r w:rsidRPr="006F06AF">
        <w:rPr>
          <w:rFonts w:cs="Arial"/>
          <w:szCs w:val="24"/>
        </w:rPr>
        <w:t xml:space="preserve">. Javaslatot tesz a nevelési, közművelődési és sportintézmények alapítására, átszervezésére, megszüntetésére, illetve alapító okiratának módosítására. </w:t>
      </w:r>
    </w:p>
    <w:p w:rsidR="00B43EF8" w:rsidRPr="006F06AF" w:rsidRDefault="00B43EF8" w:rsidP="009D52BF">
      <w:pPr>
        <w:ind w:firstLine="720"/>
        <w:jc w:val="both"/>
        <w:rPr>
          <w:rFonts w:cs="Arial"/>
          <w:szCs w:val="24"/>
        </w:rPr>
      </w:pPr>
    </w:p>
    <w:p w:rsidR="00B43EF8" w:rsidRPr="006F06AF" w:rsidRDefault="00B43EF8" w:rsidP="009D52BF">
      <w:pPr>
        <w:ind w:firstLine="720"/>
        <w:jc w:val="both"/>
        <w:rPr>
          <w:rFonts w:cs="Arial"/>
          <w:szCs w:val="24"/>
        </w:rPr>
      </w:pPr>
      <w:r w:rsidRPr="006F06AF">
        <w:rPr>
          <w:rFonts w:cs="Arial"/>
          <w:szCs w:val="24"/>
        </w:rPr>
        <w:t>4.</w:t>
      </w:r>
      <w:r>
        <w:rPr>
          <w:rFonts w:cs="Arial"/>
          <w:szCs w:val="24"/>
        </w:rPr>
        <w:t>6</w:t>
      </w:r>
      <w:r w:rsidRPr="006F06AF">
        <w:rPr>
          <w:rFonts w:cs="Arial"/>
          <w:szCs w:val="24"/>
        </w:rPr>
        <w:t xml:space="preserve">. Feladatkörében javaslatot tesz kitüntetés adományozására a beérkezett kezdeményezések, illetve saját elhatározása alapján.  </w:t>
      </w:r>
    </w:p>
    <w:p w:rsidR="00B43EF8" w:rsidRPr="006F06AF" w:rsidRDefault="00B43EF8" w:rsidP="009D52BF">
      <w:pPr>
        <w:ind w:firstLine="720"/>
        <w:jc w:val="both"/>
        <w:rPr>
          <w:rFonts w:cs="Arial"/>
          <w:szCs w:val="24"/>
        </w:rPr>
      </w:pPr>
    </w:p>
    <w:p w:rsidR="00B43EF8" w:rsidRPr="006F06AF" w:rsidRDefault="00B43EF8" w:rsidP="009D52BF">
      <w:pPr>
        <w:ind w:firstLine="720"/>
        <w:jc w:val="both"/>
        <w:rPr>
          <w:rFonts w:cs="Arial"/>
          <w:szCs w:val="24"/>
        </w:rPr>
      </w:pPr>
      <w:r w:rsidRPr="006F06AF">
        <w:rPr>
          <w:rFonts w:cs="Arial"/>
          <w:szCs w:val="24"/>
        </w:rPr>
        <w:t>4.</w:t>
      </w:r>
      <w:r>
        <w:rPr>
          <w:rFonts w:cs="Arial"/>
          <w:szCs w:val="24"/>
        </w:rPr>
        <w:t>7</w:t>
      </w:r>
      <w:r w:rsidRPr="006F06AF">
        <w:rPr>
          <w:rFonts w:cs="Arial"/>
          <w:szCs w:val="24"/>
        </w:rPr>
        <w:t xml:space="preserve">. Feladatkörében javaslatot tesz külföldi szakmai utak támogatására. </w:t>
      </w:r>
    </w:p>
    <w:p w:rsidR="00B43EF8" w:rsidRPr="006F06AF" w:rsidRDefault="00B43EF8" w:rsidP="009D52BF">
      <w:pPr>
        <w:ind w:firstLine="720"/>
        <w:jc w:val="both"/>
        <w:rPr>
          <w:rFonts w:cs="Arial"/>
          <w:szCs w:val="24"/>
        </w:rPr>
      </w:pPr>
    </w:p>
    <w:p w:rsidR="00B43EF8" w:rsidRPr="006F06AF" w:rsidRDefault="00B43EF8" w:rsidP="009D52BF">
      <w:pPr>
        <w:ind w:firstLine="720"/>
        <w:jc w:val="both"/>
        <w:rPr>
          <w:rFonts w:cs="Arial"/>
          <w:szCs w:val="24"/>
        </w:rPr>
      </w:pPr>
      <w:r w:rsidRPr="006F06AF">
        <w:rPr>
          <w:rFonts w:cs="Arial"/>
          <w:szCs w:val="24"/>
        </w:rPr>
        <w:t>4.</w:t>
      </w:r>
      <w:r>
        <w:rPr>
          <w:rFonts w:cs="Arial"/>
          <w:szCs w:val="24"/>
        </w:rPr>
        <w:t>8</w:t>
      </w:r>
      <w:r w:rsidRPr="006F06AF">
        <w:rPr>
          <w:rFonts w:cs="Arial"/>
          <w:szCs w:val="24"/>
        </w:rPr>
        <w:t xml:space="preserve">. Közreműködik a neveléssel összefüggő nemzetközi rendezvények helyi megszervezésében és lebonyolításában. </w:t>
      </w:r>
    </w:p>
    <w:p w:rsidR="00B43EF8" w:rsidRPr="006F06AF" w:rsidRDefault="00B43EF8" w:rsidP="009D52BF">
      <w:pPr>
        <w:ind w:firstLine="720"/>
        <w:jc w:val="both"/>
        <w:rPr>
          <w:rFonts w:cs="Arial"/>
          <w:szCs w:val="24"/>
        </w:rPr>
      </w:pPr>
    </w:p>
    <w:p w:rsidR="00B43EF8" w:rsidRPr="006F06AF" w:rsidRDefault="00B43EF8" w:rsidP="009D52BF">
      <w:pPr>
        <w:ind w:firstLine="720"/>
        <w:jc w:val="both"/>
        <w:rPr>
          <w:rFonts w:cs="Arial"/>
          <w:szCs w:val="24"/>
        </w:rPr>
      </w:pPr>
      <w:r w:rsidRPr="006F06AF">
        <w:rPr>
          <w:rFonts w:cs="Arial"/>
          <w:szCs w:val="24"/>
        </w:rPr>
        <w:t>4.</w:t>
      </w:r>
      <w:r>
        <w:rPr>
          <w:rFonts w:cs="Arial"/>
          <w:szCs w:val="24"/>
        </w:rPr>
        <w:t>9</w:t>
      </w:r>
      <w:r w:rsidRPr="006F06AF">
        <w:rPr>
          <w:rFonts w:cs="Arial"/>
          <w:szCs w:val="24"/>
        </w:rPr>
        <w:t>. Segíti a feladatkörébe utalt művelődési tevékenységet.</w:t>
      </w:r>
    </w:p>
    <w:p w:rsidR="00B43EF8" w:rsidRPr="006F06AF" w:rsidRDefault="00B43EF8" w:rsidP="009D52BF">
      <w:pPr>
        <w:ind w:firstLine="720"/>
        <w:jc w:val="both"/>
        <w:rPr>
          <w:rFonts w:cs="Arial"/>
          <w:szCs w:val="24"/>
        </w:rPr>
      </w:pPr>
    </w:p>
    <w:p w:rsidR="00B43EF8" w:rsidRPr="006F06AF" w:rsidRDefault="00B43EF8" w:rsidP="009D52BF">
      <w:pPr>
        <w:ind w:firstLine="720"/>
        <w:jc w:val="both"/>
        <w:rPr>
          <w:rFonts w:cs="Arial"/>
          <w:szCs w:val="24"/>
        </w:rPr>
      </w:pPr>
      <w:r w:rsidRPr="006F06AF">
        <w:rPr>
          <w:rFonts w:cs="Arial"/>
          <w:szCs w:val="24"/>
        </w:rPr>
        <w:t>4.1</w:t>
      </w:r>
      <w:r>
        <w:rPr>
          <w:rFonts w:cs="Arial"/>
          <w:szCs w:val="24"/>
        </w:rPr>
        <w:t>0</w:t>
      </w:r>
      <w:r w:rsidRPr="006F06AF">
        <w:rPr>
          <w:rFonts w:cs="Arial"/>
          <w:szCs w:val="24"/>
        </w:rPr>
        <w:t>. Támogatja a meglévő kulturális és sport cserekapcsolatokat.</w:t>
      </w:r>
    </w:p>
    <w:p w:rsidR="00B43EF8" w:rsidRPr="006F06AF" w:rsidRDefault="00B43EF8" w:rsidP="009D52BF">
      <w:pPr>
        <w:ind w:firstLine="720"/>
        <w:jc w:val="both"/>
        <w:rPr>
          <w:rFonts w:cs="Arial"/>
          <w:szCs w:val="24"/>
        </w:rPr>
      </w:pPr>
    </w:p>
    <w:p w:rsidR="00B43EF8" w:rsidRPr="006F06AF" w:rsidRDefault="00B43EF8" w:rsidP="009D52BF">
      <w:pPr>
        <w:ind w:firstLine="720"/>
        <w:jc w:val="both"/>
        <w:rPr>
          <w:rFonts w:cs="Arial"/>
          <w:szCs w:val="24"/>
        </w:rPr>
      </w:pPr>
      <w:r w:rsidRPr="006F06AF">
        <w:rPr>
          <w:rFonts w:cs="Arial"/>
          <w:szCs w:val="24"/>
        </w:rPr>
        <w:t>4.1</w:t>
      </w:r>
      <w:r>
        <w:rPr>
          <w:rFonts w:cs="Arial"/>
          <w:szCs w:val="24"/>
        </w:rPr>
        <w:t>1</w:t>
      </w:r>
      <w:r w:rsidRPr="006F06AF">
        <w:rPr>
          <w:rFonts w:cs="Arial"/>
          <w:szCs w:val="24"/>
        </w:rPr>
        <w:t>.</w:t>
      </w:r>
      <w:r>
        <w:rPr>
          <w:rFonts w:cs="Arial"/>
          <w:szCs w:val="24"/>
        </w:rPr>
        <w:t xml:space="preserve"> </w:t>
      </w:r>
      <w:r w:rsidRPr="006F06AF">
        <w:rPr>
          <w:rFonts w:cs="Arial"/>
          <w:szCs w:val="24"/>
        </w:rPr>
        <w:t xml:space="preserve">Közreműködik nemzetközi szintű kulturális és sport rendezvények helyi megszervezésében és lebonyolításában. </w:t>
      </w:r>
    </w:p>
    <w:p w:rsidR="00B43EF8" w:rsidRPr="006F06AF" w:rsidRDefault="00B43EF8" w:rsidP="009D52BF">
      <w:pPr>
        <w:ind w:firstLine="720"/>
        <w:jc w:val="both"/>
        <w:rPr>
          <w:rFonts w:cs="Arial"/>
          <w:szCs w:val="24"/>
        </w:rPr>
      </w:pPr>
    </w:p>
    <w:p w:rsidR="00B43EF8" w:rsidRPr="006F06AF" w:rsidRDefault="00B43EF8" w:rsidP="009D52BF">
      <w:pPr>
        <w:ind w:firstLine="720"/>
        <w:jc w:val="both"/>
        <w:rPr>
          <w:rFonts w:cs="Arial"/>
          <w:szCs w:val="24"/>
        </w:rPr>
      </w:pPr>
      <w:r w:rsidRPr="006F06AF">
        <w:rPr>
          <w:rFonts w:cs="Arial"/>
          <w:szCs w:val="24"/>
        </w:rPr>
        <w:t>4.1</w:t>
      </w:r>
      <w:r>
        <w:rPr>
          <w:rFonts w:cs="Arial"/>
          <w:szCs w:val="24"/>
        </w:rPr>
        <w:t>2</w:t>
      </w:r>
      <w:r w:rsidRPr="006F06AF">
        <w:rPr>
          <w:rFonts w:cs="Arial"/>
          <w:szCs w:val="24"/>
        </w:rPr>
        <w:t>. Figyelemmel kíséri a kerületben folyó közművelődési, kulturális tevékenységet, a kerületi versenysport helyzetét.</w:t>
      </w:r>
    </w:p>
    <w:p w:rsidR="00B43EF8" w:rsidRPr="006F06AF" w:rsidRDefault="00B43EF8" w:rsidP="009D52BF">
      <w:pPr>
        <w:ind w:firstLine="720"/>
        <w:jc w:val="both"/>
        <w:rPr>
          <w:rFonts w:cs="Arial"/>
          <w:szCs w:val="24"/>
        </w:rPr>
      </w:pPr>
    </w:p>
    <w:p w:rsidR="00B43EF8" w:rsidRPr="006F06AF" w:rsidRDefault="00B43EF8" w:rsidP="009D52BF">
      <w:pPr>
        <w:ind w:firstLine="720"/>
        <w:jc w:val="both"/>
        <w:rPr>
          <w:rFonts w:cs="Arial"/>
          <w:szCs w:val="24"/>
        </w:rPr>
      </w:pPr>
      <w:r w:rsidRPr="006F06AF">
        <w:rPr>
          <w:rFonts w:cs="Arial"/>
          <w:szCs w:val="24"/>
        </w:rPr>
        <w:t>4.1</w:t>
      </w:r>
      <w:r>
        <w:rPr>
          <w:rFonts w:cs="Arial"/>
          <w:szCs w:val="24"/>
        </w:rPr>
        <w:t>3</w:t>
      </w:r>
      <w:r w:rsidRPr="006F06AF">
        <w:rPr>
          <w:rFonts w:cs="Arial"/>
          <w:szCs w:val="24"/>
        </w:rPr>
        <w:t>. Javaslatot tesz új kulturális, művészeti, sport díjak létrehozására.</w:t>
      </w:r>
    </w:p>
    <w:p w:rsidR="00B43EF8" w:rsidRPr="006F06AF" w:rsidRDefault="00B43EF8" w:rsidP="009D52BF">
      <w:pPr>
        <w:ind w:firstLine="720"/>
        <w:jc w:val="both"/>
        <w:rPr>
          <w:rFonts w:cs="Arial"/>
          <w:szCs w:val="24"/>
        </w:rPr>
      </w:pPr>
    </w:p>
    <w:p w:rsidR="00B43EF8" w:rsidRPr="006F06AF" w:rsidRDefault="00B43EF8" w:rsidP="009D52BF">
      <w:pPr>
        <w:ind w:firstLine="720"/>
        <w:jc w:val="both"/>
        <w:rPr>
          <w:rFonts w:cs="Arial"/>
          <w:szCs w:val="24"/>
        </w:rPr>
      </w:pPr>
      <w:r w:rsidRPr="006F06AF">
        <w:rPr>
          <w:rFonts w:cs="Arial"/>
          <w:szCs w:val="24"/>
        </w:rPr>
        <w:t>4.1</w:t>
      </w:r>
      <w:r>
        <w:rPr>
          <w:rFonts w:cs="Arial"/>
          <w:szCs w:val="24"/>
        </w:rPr>
        <w:t>4</w:t>
      </w:r>
      <w:r w:rsidRPr="006F06AF">
        <w:rPr>
          <w:rFonts w:cs="Arial"/>
          <w:szCs w:val="24"/>
        </w:rPr>
        <w:t>. Kezdeményezi a természet és társadalom muzeális emlékeinek gyűjtését, őrzését, tudományos feldolgozását, bemutatását.</w:t>
      </w:r>
    </w:p>
    <w:p w:rsidR="00B43EF8" w:rsidRPr="006F06AF" w:rsidRDefault="00B43EF8" w:rsidP="009D52BF">
      <w:pPr>
        <w:ind w:firstLine="720"/>
        <w:jc w:val="both"/>
        <w:rPr>
          <w:rFonts w:cs="Arial"/>
          <w:szCs w:val="24"/>
        </w:rPr>
      </w:pPr>
    </w:p>
    <w:p w:rsidR="00B43EF8" w:rsidRPr="006F06AF" w:rsidRDefault="00B43EF8" w:rsidP="009D52BF">
      <w:pPr>
        <w:ind w:firstLine="720"/>
        <w:jc w:val="both"/>
        <w:rPr>
          <w:rFonts w:cs="Arial"/>
          <w:szCs w:val="24"/>
        </w:rPr>
      </w:pPr>
      <w:r w:rsidRPr="006F06AF">
        <w:rPr>
          <w:rFonts w:cs="Arial"/>
          <w:szCs w:val="24"/>
        </w:rPr>
        <w:t>4.1</w:t>
      </w:r>
      <w:r>
        <w:rPr>
          <w:rFonts w:cs="Arial"/>
          <w:szCs w:val="24"/>
        </w:rPr>
        <w:t>5</w:t>
      </w:r>
      <w:r w:rsidRPr="006F06AF">
        <w:rPr>
          <w:rFonts w:cs="Arial"/>
          <w:szCs w:val="24"/>
        </w:rPr>
        <w:t>. Közreműködik a képzőművészeti, kulturális pályázatok kiírásában, elbírálásában.</w:t>
      </w:r>
    </w:p>
    <w:p w:rsidR="00B43EF8" w:rsidRPr="006F06AF" w:rsidRDefault="00B43EF8" w:rsidP="009D52BF">
      <w:pPr>
        <w:ind w:firstLine="720"/>
        <w:jc w:val="both"/>
        <w:rPr>
          <w:rFonts w:cs="Arial"/>
          <w:szCs w:val="24"/>
        </w:rPr>
      </w:pPr>
    </w:p>
    <w:p w:rsidR="00B43EF8" w:rsidRPr="006F06AF" w:rsidRDefault="00B43EF8" w:rsidP="009D52BF">
      <w:pPr>
        <w:ind w:firstLine="720"/>
        <w:jc w:val="both"/>
        <w:rPr>
          <w:rFonts w:cs="Arial"/>
          <w:szCs w:val="24"/>
        </w:rPr>
      </w:pPr>
      <w:r w:rsidRPr="006F06AF">
        <w:rPr>
          <w:rFonts w:cs="Arial"/>
          <w:szCs w:val="24"/>
        </w:rPr>
        <w:t>4.</w:t>
      </w:r>
      <w:r>
        <w:rPr>
          <w:rFonts w:cs="Arial"/>
          <w:szCs w:val="24"/>
        </w:rPr>
        <w:t>16</w:t>
      </w:r>
      <w:r w:rsidR="00980109">
        <w:rPr>
          <w:rFonts w:cs="Arial"/>
          <w:szCs w:val="24"/>
        </w:rPr>
        <w:t>.</w:t>
      </w:r>
      <w:r w:rsidRPr="006F06AF">
        <w:rPr>
          <w:rFonts w:cs="Arial"/>
          <w:szCs w:val="24"/>
        </w:rPr>
        <w:t xml:space="preserve"> Javaslatot tesz köztéri műalkotások elhelyezésére, áthelyezésére, megszüntetésére.</w:t>
      </w:r>
    </w:p>
    <w:p w:rsidR="00B43EF8" w:rsidRPr="006F06AF" w:rsidRDefault="00B43EF8" w:rsidP="009D52BF">
      <w:pPr>
        <w:ind w:firstLine="720"/>
        <w:jc w:val="both"/>
        <w:rPr>
          <w:rFonts w:cs="Arial"/>
          <w:szCs w:val="24"/>
        </w:rPr>
      </w:pPr>
    </w:p>
    <w:p w:rsidR="00B43EF8" w:rsidRPr="006F06AF" w:rsidRDefault="00B43EF8" w:rsidP="009D52BF">
      <w:pPr>
        <w:ind w:firstLine="720"/>
        <w:jc w:val="both"/>
        <w:rPr>
          <w:rFonts w:cs="Arial"/>
          <w:szCs w:val="24"/>
        </w:rPr>
      </w:pPr>
      <w:r w:rsidRPr="006F06AF">
        <w:rPr>
          <w:rFonts w:cs="Arial"/>
          <w:szCs w:val="24"/>
        </w:rPr>
        <w:t>4.</w:t>
      </w:r>
      <w:r>
        <w:rPr>
          <w:rFonts w:cs="Arial"/>
          <w:szCs w:val="24"/>
        </w:rPr>
        <w:t>17</w:t>
      </w:r>
      <w:r w:rsidRPr="006F06AF">
        <w:rPr>
          <w:rFonts w:cs="Arial"/>
          <w:szCs w:val="24"/>
        </w:rPr>
        <w:t>. Gondoskodik a kerület kulturális hagyományainak ápolásáról, megújításáról.</w:t>
      </w:r>
    </w:p>
    <w:p w:rsidR="00B43EF8" w:rsidRPr="006F06AF" w:rsidRDefault="00B43EF8" w:rsidP="009D52BF">
      <w:pPr>
        <w:ind w:firstLine="720"/>
        <w:jc w:val="both"/>
        <w:rPr>
          <w:rFonts w:cs="Arial"/>
          <w:szCs w:val="24"/>
        </w:rPr>
      </w:pPr>
    </w:p>
    <w:p w:rsidR="00B43EF8" w:rsidRPr="006F06AF" w:rsidRDefault="00B43EF8" w:rsidP="009D52BF">
      <w:pPr>
        <w:ind w:firstLine="720"/>
        <w:jc w:val="both"/>
        <w:rPr>
          <w:rFonts w:cs="Arial"/>
          <w:szCs w:val="24"/>
        </w:rPr>
      </w:pPr>
      <w:r>
        <w:rPr>
          <w:rFonts w:cs="Arial"/>
          <w:szCs w:val="24"/>
        </w:rPr>
        <w:t>4</w:t>
      </w:r>
      <w:r w:rsidRPr="006F06AF">
        <w:rPr>
          <w:rFonts w:cs="Arial"/>
          <w:szCs w:val="24"/>
        </w:rPr>
        <w:t>.</w:t>
      </w:r>
      <w:r>
        <w:rPr>
          <w:rFonts w:cs="Arial"/>
          <w:szCs w:val="24"/>
        </w:rPr>
        <w:t>18</w:t>
      </w:r>
      <w:r w:rsidRPr="006F06AF">
        <w:rPr>
          <w:rFonts w:cs="Arial"/>
          <w:szCs w:val="24"/>
        </w:rPr>
        <w:t>. Támogatja kulturális egyesületek, csoportok munkáját.</w:t>
      </w:r>
    </w:p>
    <w:p w:rsidR="00B43EF8" w:rsidRDefault="00B43EF8" w:rsidP="009D52BF">
      <w:pPr>
        <w:ind w:firstLine="720"/>
        <w:jc w:val="both"/>
        <w:rPr>
          <w:rFonts w:cs="Arial"/>
          <w:szCs w:val="24"/>
        </w:rPr>
      </w:pPr>
    </w:p>
    <w:p w:rsidR="00B43EF8" w:rsidRPr="006F06AF" w:rsidRDefault="00B43EF8" w:rsidP="009D52BF">
      <w:pPr>
        <w:ind w:firstLine="720"/>
        <w:jc w:val="both"/>
        <w:rPr>
          <w:rFonts w:cs="Arial"/>
          <w:szCs w:val="24"/>
        </w:rPr>
      </w:pPr>
      <w:r w:rsidRPr="006F06AF">
        <w:rPr>
          <w:rFonts w:cs="Arial"/>
          <w:szCs w:val="24"/>
        </w:rPr>
        <w:t>4.</w:t>
      </w:r>
      <w:r>
        <w:rPr>
          <w:rFonts w:cs="Arial"/>
          <w:szCs w:val="24"/>
        </w:rPr>
        <w:t>19</w:t>
      </w:r>
      <w:r w:rsidRPr="006F06AF">
        <w:rPr>
          <w:rFonts w:cs="Arial"/>
          <w:szCs w:val="24"/>
        </w:rPr>
        <w:t xml:space="preserve">. Javaslatot tesz </w:t>
      </w:r>
      <w:r w:rsidRPr="006F06AF">
        <w:t xml:space="preserve">az </w:t>
      </w:r>
      <w:r>
        <w:t>Ö</w:t>
      </w:r>
      <w:r w:rsidRPr="006F06AF">
        <w:t>nkormányzat működtetésében levő oktatási intézményekkel, valamint az alapfokú művészetoktatási intézménnyel a szakmai együttműködési megállapodás megkötésére</w:t>
      </w:r>
      <w:r>
        <w:t>.</w:t>
      </w:r>
    </w:p>
    <w:p w:rsidR="00B43EF8" w:rsidRDefault="00B43EF8" w:rsidP="009D52BF">
      <w:pPr>
        <w:ind w:left="705"/>
        <w:jc w:val="both"/>
        <w:rPr>
          <w:rFonts w:cs="Arial"/>
          <w:szCs w:val="24"/>
        </w:rPr>
      </w:pPr>
    </w:p>
    <w:p w:rsidR="00B43EF8" w:rsidRPr="0045549D" w:rsidRDefault="00B43EF8" w:rsidP="009D52BF">
      <w:pPr>
        <w:jc w:val="both"/>
        <w:rPr>
          <w:rFonts w:cs="Arial"/>
          <w:szCs w:val="24"/>
          <w:u w:val="single"/>
        </w:rPr>
      </w:pPr>
      <w:r w:rsidRPr="0045549D">
        <w:rPr>
          <w:rFonts w:cs="Arial"/>
          <w:szCs w:val="24"/>
          <w:u w:val="single"/>
        </w:rPr>
        <w:t>A Képviselő-testület által a Bizottságra átruházott hatáskörök:</w:t>
      </w:r>
    </w:p>
    <w:p w:rsidR="00B43EF8" w:rsidRPr="006F06AF" w:rsidRDefault="00B43EF8" w:rsidP="009D52BF">
      <w:pPr>
        <w:ind w:left="284" w:hanging="284"/>
        <w:jc w:val="both"/>
        <w:rPr>
          <w:rFonts w:cs="Arial"/>
          <w:szCs w:val="24"/>
        </w:rPr>
      </w:pPr>
    </w:p>
    <w:p w:rsidR="00B43EF8" w:rsidRDefault="00B43EF8" w:rsidP="009D52BF">
      <w:pPr>
        <w:ind w:firstLine="720"/>
        <w:jc w:val="both"/>
        <w:rPr>
          <w:rFonts w:cs="Arial"/>
          <w:szCs w:val="24"/>
        </w:rPr>
      </w:pPr>
      <w:r w:rsidRPr="006F06AF">
        <w:rPr>
          <w:rFonts w:cs="Arial"/>
          <w:szCs w:val="24"/>
        </w:rPr>
        <w:t>4.</w:t>
      </w:r>
      <w:r>
        <w:rPr>
          <w:rFonts w:cs="Arial"/>
          <w:szCs w:val="24"/>
        </w:rPr>
        <w:t>20</w:t>
      </w:r>
      <w:r w:rsidRPr="006F06AF">
        <w:rPr>
          <w:rFonts w:cs="Arial"/>
          <w:szCs w:val="24"/>
        </w:rPr>
        <w:t xml:space="preserve">. </w:t>
      </w:r>
      <w:r w:rsidR="001E04CA">
        <w:rPr>
          <w:rStyle w:val="Lbjegyzet-hivatkozs"/>
          <w:rFonts w:cs="Arial"/>
          <w:szCs w:val="24"/>
        </w:rPr>
        <w:footnoteReference w:id="26"/>
      </w:r>
      <w:r w:rsidR="00A079B0">
        <w:rPr>
          <w:rFonts w:cs="Arial"/>
          <w:szCs w:val="24"/>
        </w:rPr>
        <w:t xml:space="preserve"> </w:t>
      </w:r>
      <w:r w:rsidR="00A079B0">
        <w:rPr>
          <w:rStyle w:val="Lbjegyzet-hivatkozs"/>
          <w:rFonts w:cs="Arial"/>
          <w:szCs w:val="24"/>
        </w:rPr>
        <w:footnoteReference w:id="27"/>
      </w:r>
      <w:r w:rsidR="00A079B0" w:rsidRPr="00A079B0">
        <w:t xml:space="preserve"> </w:t>
      </w:r>
      <w:r w:rsidR="00A079B0">
        <w:t>M</w:t>
      </w:r>
      <w:r w:rsidR="00A079B0" w:rsidRPr="0076411D">
        <w:t xml:space="preserve">űvészeti és kulturális szempontból </w:t>
      </w:r>
      <w:r w:rsidR="00A079B0">
        <w:t>v</w:t>
      </w:r>
      <w:r w:rsidR="00A079B0" w:rsidRPr="00B516D9">
        <w:t>éleményezi</w:t>
      </w:r>
      <w:r w:rsidR="00A079B0">
        <w:t xml:space="preserve"> a kerület területén lévő épületben, épületrészben kialakított </w:t>
      </w:r>
      <w:r w:rsidR="00A079B0" w:rsidRPr="0076411D">
        <w:t>műterem</w:t>
      </w:r>
      <w:r w:rsidR="00A079B0">
        <w:t>ben</w:t>
      </w:r>
      <w:r w:rsidR="00A079B0" w:rsidRPr="0076411D">
        <w:t xml:space="preserve"> </w:t>
      </w:r>
      <w:r w:rsidR="00A079B0">
        <w:t>folytatott</w:t>
      </w:r>
      <w:r w:rsidR="00A079B0" w:rsidRPr="0076411D">
        <w:t xml:space="preserve"> alkotó tevékenységet</w:t>
      </w:r>
      <w:r w:rsidR="00A079B0">
        <w:t>, valamint javaslatot tesz az építményadó alóli mentesség időtartamára.</w:t>
      </w:r>
    </w:p>
    <w:p w:rsidR="00B43EF8" w:rsidRDefault="00B43EF8" w:rsidP="009D52BF">
      <w:pPr>
        <w:ind w:firstLine="720"/>
        <w:jc w:val="both"/>
        <w:rPr>
          <w:rFonts w:cs="Arial"/>
          <w:szCs w:val="24"/>
        </w:rPr>
      </w:pPr>
    </w:p>
    <w:p w:rsidR="00B43EF8" w:rsidRPr="006F06AF" w:rsidRDefault="00B43EF8" w:rsidP="009D52BF">
      <w:pPr>
        <w:ind w:firstLine="720"/>
        <w:jc w:val="both"/>
        <w:rPr>
          <w:rFonts w:cs="Arial"/>
          <w:szCs w:val="24"/>
        </w:rPr>
      </w:pPr>
      <w:r w:rsidRPr="006F06AF">
        <w:rPr>
          <w:rFonts w:cs="Arial"/>
          <w:szCs w:val="24"/>
        </w:rPr>
        <w:t>4.2</w:t>
      </w:r>
      <w:r>
        <w:rPr>
          <w:rFonts w:cs="Arial"/>
          <w:szCs w:val="24"/>
        </w:rPr>
        <w:t>1</w:t>
      </w:r>
      <w:r w:rsidRPr="006F06AF">
        <w:rPr>
          <w:rFonts w:cs="Arial"/>
          <w:szCs w:val="24"/>
        </w:rPr>
        <w:t xml:space="preserve">. </w:t>
      </w:r>
      <w:r>
        <w:rPr>
          <w:rFonts w:cs="Arial"/>
          <w:szCs w:val="24"/>
        </w:rPr>
        <w:t>Jóváhagyja a közművelődési intézmények éves munkatervét (1997. évi CXL. törvény 78. § (5) bekezdés b) pontja).</w:t>
      </w:r>
    </w:p>
    <w:p w:rsidR="00B43EF8" w:rsidRDefault="00B43EF8" w:rsidP="009D52BF">
      <w:pPr>
        <w:ind w:firstLine="720"/>
        <w:jc w:val="both"/>
        <w:rPr>
          <w:rFonts w:cs="Arial"/>
          <w:szCs w:val="24"/>
        </w:rPr>
      </w:pPr>
    </w:p>
    <w:p w:rsidR="00B43EF8" w:rsidRPr="001E04CA" w:rsidRDefault="00B43EF8" w:rsidP="009D52BF">
      <w:pPr>
        <w:ind w:firstLine="720"/>
        <w:jc w:val="both"/>
        <w:rPr>
          <w:rFonts w:cs="Arial"/>
          <w:szCs w:val="24"/>
          <w:vertAlign w:val="superscript"/>
        </w:rPr>
      </w:pPr>
      <w:r w:rsidRPr="006F06AF">
        <w:rPr>
          <w:rFonts w:cs="Arial"/>
          <w:szCs w:val="24"/>
        </w:rPr>
        <w:t xml:space="preserve">4.22. </w:t>
      </w:r>
      <w:r w:rsidR="001E04CA">
        <w:rPr>
          <w:rFonts w:cs="Arial"/>
          <w:szCs w:val="24"/>
          <w:vertAlign w:val="superscript"/>
        </w:rPr>
        <w:t>23</w:t>
      </w:r>
    </w:p>
    <w:p w:rsidR="001E04CA" w:rsidRDefault="001E04CA" w:rsidP="009D52BF">
      <w:pPr>
        <w:ind w:firstLine="720"/>
        <w:jc w:val="both"/>
        <w:rPr>
          <w:rFonts w:cs="Arial"/>
          <w:szCs w:val="24"/>
        </w:rPr>
      </w:pPr>
    </w:p>
    <w:p w:rsidR="00B43EF8" w:rsidRDefault="00B43EF8" w:rsidP="009D52BF">
      <w:pPr>
        <w:ind w:firstLine="720"/>
        <w:jc w:val="both"/>
        <w:rPr>
          <w:rFonts w:cs="Arial"/>
          <w:szCs w:val="24"/>
        </w:rPr>
      </w:pPr>
      <w:r w:rsidRPr="006F06AF">
        <w:rPr>
          <w:rFonts w:cs="Arial"/>
          <w:szCs w:val="24"/>
        </w:rPr>
        <w:t>4.2</w:t>
      </w:r>
      <w:r>
        <w:rPr>
          <w:rFonts w:cs="Arial"/>
          <w:szCs w:val="24"/>
        </w:rPr>
        <w:t>3</w:t>
      </w:r>
      <w:r w:rsidRPr="006F06AF">
        <w:rPr>
          <w:rFonts w:cs="Arial"/>
          <w:szCs w:val="24"/>
        </w:rPr>
        <w:t xml:space="preserve">. </w:t>
      </w:r>
      <w:r>
        <w:rPr>
          <w:rFonts w:cs="Arial"/>
          <w:szCs w:val="24"/>
        </w:rPr>
        <w:t>Egyetértési jogot gyakorol az Önkormányzat által fenntartott óvoda szervezeti és működési szabályzatának, házirendjének, pedagógiai programjának azon rendelkezései érvénybelépéséhez, amelyekből a fenntartó önkormányzatra többletkötelezettség hárul (2011. évi CXC. törvény 25. § (4) bekezdés, 26. § (1) bekezdés).</w:t>
      </w:r>
    </w:p>
    <w:p w:rsidR="00B43EF8" w:rsidRDefault="00B43EF8" w:rsidP="009D52BF">
      <w:pPr>
        <w:ind w:firstLine="720"/>
        <w:jc w:val="both"/>
        <w:rPr>
          <w:rFonts w:cs="Arial"/>
          <w:szCs w:val="24"/>
        </w:rPr>
      </w:pPr>
    </w:p>
    <w:p w:rsidR="00B43EF8" w:rsidRDefault="00B43EF8" w:rsidP="009D52BF">
      <w:pPr>
        <w:ind w:firstLine="720"/>
        <w:jc w:val="both"/>
        <w:rPr>
          <w:rFonts w:cs="Arial"/>
          <w:szCs w:val="24"/>
        </w:rPr>
      </w:pPr>
      <w:r w:rsidRPr="006F06AF">
        <w:rPr>
          <w:rFonts w:cs="Arial"/>
          <w:szCs w:val="24"/>
        </w:rPr>
        <w:t>4.2</w:t>
      </w:r>
      <w:r>
        <w:rPr>
          <w:rFonts w:cs="Arial"/>
          <w:szCs w:val="24"/>
        </w:rPr>
        <w:t>4</w:t>
      </w:r>
      <w:r w:rsidRPr="006F06AF">
        <w:rPr>
          <w:rFonts w:cs="Arial"/>
          <w:szCs w:val="24"/>
        </w:rPr>
        <w:t xml:space="preserve">. </w:t>
      </w:r>
      <w:r>
        <w:rPr>
          <w:rFonts w:cs="Arial"/>
          <w:szCs w:val="24"/>
        </w:rPr>
        <w:t xml:space="preserve">Meghatározza az adott nevelési évben az önkormányzat által fenntartott óvodában indítható óvodai csoportok létszámát, továbbá engedélyezi a maximális csoportlétszámtól való eltérést (2011. CXC. törvény 83. § (2) bekezdés </w:t>
      </w:r>
      <w:r w:rsidR="00980109">
        <w:rPr>
          <w:rFonts w:cs="Arial"/>
          <w:szCs w:val="24"/>
        </w:rPr>
        <w:t>d</w:t>
      </w:r>
      <w:r>
        <w:rPr>
          <w:rFonts w:cs="Arial"/>
          <w:szCs w:val="24"/>
        </w:rPr>
        <w:t>) pont).</w:t>
      </w:r>
    </w:p>
    <w:p w:rsidR="00B43EF8" w:rsidRDefault="00B43EF8" w:rsidP="009D52BF">
      <w:pPr>
        <w:ind w:firstLine="720"/>
        <w:jc w:val="both"/>
        <w:rPr>
          <w:rFonts w:cs="Arial"/>
          <w:szCs w:val="24"/>
        </w:rPr>
      </w:pPr>
    </w:p>
    <w:p w:rsidR="00B43EF8" w:rsidRDefault="00B43EF8" w:rsidP="009D52BF">
      <w:pPr>
        <w:ind w:firstLine="720"/>
        <w:jc w:val="both"/>
        <w:rPr>
          <w:rFonts w:cs="Arial"/>
          <w:szCs w:val="24"/>
        </w:rPr>
      </w:pPr>
      <w:r w:rsidRPr="006F06AF">
        <w:rPr>
          <w:rFonts w:cs="Arial"/>
          <w:szCs w:val="24"/>
        </w:rPr>
        <w:lastRenderedPageBreak/>
        <w:t>4.2</w:t>
      </w:r>
      <w:r>
        <w:rPr>
          <w:rFonts w:cs="Arial"/>
          <w:szCs w:val="24"/>
        </w:rPr>
        <w:t>5</w:t>
      </w:r>
      <w:r w:rsidRPr="006F06AF">
        <w:rPr>
          <w:rFonts w:cs="Arial"/>
          <w:szCs w:val="24"/>
        </w:rPr>
        <w:t xml:space="preserve">. </w:t>
      </w:r>
      <w:r>
        <w:rPr>
          <w:rFonts w:cs="Arial"/>
          <w:szCs w:val="24"/>
        </w:rPr>
        <w:t>Értékeli az Önkormányzat által fenntartott óvoda pedagógiai programjában meghatározott feladatok végrehajtását, a pedagógiai- szakmai munka eredményességét (2011. évi CXC. törvény 83. § (2) bekezdés h) pont).</w:t>
      </w:r>
    </w:p>
    <w:p w:rsidR="00B43EF8" w:rsidRDefault="00B43EF8" w:rsidP="009D52BF">
      <w:pPr>
        <w:ind w:firstLine="720"/>
        <w:jc w:val="both"/>
        <w:rPr>
          <w:rFonts w:cs="Arial"/>
          <w:szCs w:val="24"/>
        </w:rPr>
      </w:pPr>
    </w:p>
    <w:p w:rsidR="00B43EF8" w:rsidRDefault="00B43EF8" w:rsidP="009D52BF">
      <w:pPr>
        <w:ind w:firstLine="720"/>
        <w:jc w:val="both"/>
        <w:rPr>
          <w:rFonts w:cs="Arial"/>
          <w:szCs w:val="24"/>
        </w:rPr>
      </w:pPr>
      <w:r>
        <w:rPr>
          <w:rFonts w:cs="Arial"/>
          <w:szCs w:val="24"/>
        </w:rPr>
        <w:t>4.26</w:t>
      </w:r>
      <w:r w:rsidRPr="006F06AF">
        <w:rPr>
          <w:rFonts w:cs="Arial"/>
          <w:szCs w:val="24"/>
        </w:rPr>
        <w:t xml:space="preserve">. </w:t>
      </w:r>
      <w:r>
        <w:rPr>
          <w:rFonts w:cs="Arial"/>
          <w:szCs w:val="24"/>
        </w:rPr>
        <w:t>Ellenőrzi az Önkormányzat által fenntartott óvoda pedagógiai programját, házirendjét, valamint szervezeti és működési szabályzatát (2011. évi CXC. törvény 83. § (2) bekezdés i) pont).</w:t>
      </w:r>
    </w:p>
    <w:p w:rsidR="00B43EF8" w:rsidRDefault="00B43EF8" w:rsidP="009D52BF">
      <w:pPr>
        <w:ind w:firstLine="720"/>
        <w:jc w:val="both"/>
        <w:rPr>
          <w:rFonts w:cs="Arial"/>
          <w:szCs w:val="24"/>
        </w:rPr>
      </w:pPr>
    </w:p>
    <w:p w:rsidR="00B43EF8" w:rsidRPr="006F06AF" w:rsidRDefault="00B43EF8" w:rsidP="009D52BF">
      <w:pPr>
        <w:ind w:firstLine="720"/>
        <w:jc w:val="both"/>
        <w:rPr>
          <w:rFonts w:cs="Arial"/>
          <w:szCs w:val="24"/>
        </w:rPr>
      </w:pPr>
      <w:r w:rsidRPr="006F06AF">
        <w:rPr>
          <w:rFonts w:cs="Arial"/>
          <w:szCs w:val="24"/>
        </w:rPr>
        <w:t>4.2</w:t>
      </w:r>
      <w:r>
        <w:rPr>
          <w:rFonts w:cs="Arial"/>
          <w:szCs w:val="24"/>
        </w:rPr>
        <w:t>7</w:t>
      </w:r>
      <w:r w:rsidRPr="006F06AF">
        <w:rPr>
          <w:rFonts w:cs="Arial"/>
          <w:szCs w:val="24"/>
        </w:rPr>
        <w:t>. Dönt a köz</w:t>
      </w:r>
      <w:r>
        <w:rPr>
          <w:rFonts w:cs="Arial"/>
          <w:szCs w:val="24"/>
        </w:rPr>
        <w:t xml:space="preserve">nevelési intézmény </w:t>
      </w:r>
      <w:r w:rsidRPr="006F06AF">
        <w:rPr>
          <w:rFonts w:cs="Arial"/>
          <w:szCs w:val="24"/>
        </w:rPr>
        <w:t>kötelező eszköz- és felszerelési jegyzékével kapcsolatos ügyekben</w:t>
      </w:r>
      <w:r>
        <w:rPr>
          <w:rFonts w:cs="Arial"/>
          <w:szCs w:val="24"/>
        </w:rPr>
        <w:t xml:space="preserve"> (20/2012. (VIII. 31.) EMMI rendelet 161</w:t>
      </w:r>
      <w:r w:rsidR="003D6719">
        <w:rPr>
          <w:rFonts w:cs="Arial"/>
          <w:szCs w:val="24"/>
        </w:rPr>
        <w:t>-</w:t>
      </w:r>
      <w:r>
        <w:rPr>
          <w:rFonts w:cs="Arial"/>
          <w:szCs w:val="24"/>
        </w:rPr>
        <w:t>162. §).</w:t>
      </w:r>
    </w:p>
    <w:p w:rsidR="00B43EF8" w:rsidRDefault="00B43EF8" w:rsidP="009D52BF">
      <w:pPr>
        <w:jc w:val="both"/>
        <w:rPr>
          <w:rFonts w:cs="Arial"/>
          <w:szCs w:val="24"/>
        </w:rPr>
      </w:pPr>
    </w:p>
    <w:p w:rsidR="00FD09F3" w:rsidRDefault="00FD09F3" w:rsidP="00FD09F3">
      <w:pPr>
        <w:ind w:firstLine="708"/>
        <w:jc w:val="both"/>
      </w:pPr>
      <w:r>
        <w:t>4.28.</w:t>
      </w:r>
      <w:r>
        <w:rPr>
          <w:rStyle w:val="Lbjegyzet-hivatkozs"/>
        </w:rPr>
        <w:footnoteReference w:id="28"/>
      </w:r>
      <w:r>
        <w:t xml:space="preserve"> Véleményezi az állami intézményfenntartó központ döntése előtt, annak megkeresésére az Önkormányzat által működtetett köznevelési intézmény </w:t>
      </w:r>
    </w:p>
    <w:p w:rsidR="00FD09F3" w:rsidRDefault="00FD09F3" w:rsidP="00FD09F3">
      <w:pPr>
        <w:jc w:val="both"/>
      </w:pPr>
      <w:proofErr w:type="gramStart"/>
      <w:r>
        <w:t>a</w:t>
      </w:r>
      <w:proofErr w:type="gramEnd"/>
      <w:r>
        <w:t>) megszüntetésével, átszervezésével, feladatának megváltoztatásával, nevének megállapításával, összefüggő döntés-tervezetet;</w:t>
      </w:r>
    </w:p>
    <w:p w:rsidR="00FD09F3" w:rsidRDefault="00FD09F3" w:rsidP="00FD09F3">
      <w:pPr>
        <w:jc w:val="both"/>
      </w:pPr>
      <w:r>
        <w:t>b) vezetőjének megbízásával és megbízásának visszavonásával összefüggő döntés-tervezetet, ha az állami intézményfenntartó központ megkeresésében megjelölt határidőn belül a Képviselő-testület nem ülésezik. (2011. évi CXL. törvény 83. § (3)-(4) bekezdés)</w:t>
      </w:r>
    </w:p>
    <w:p w:rsidR="004264D0" w:rsidRDefault="004264D0" w:rsidP="00FD09F3">
      <w:pPr>
        <w:jc w:val="both"/>
      </w:pPr>
    </w:p>
    <w:p w:rsidR="004264D0" w:rsidRDefault="004264D0" w:rsidP="004264D0">
      <w:pPr>
        <w:ind w:firstLine="708"/>
        <w:jc w:val="both"/>
        <w:rPr>
          <w:rFonts w:cs="Arial"/>
          <w:szCs w:val="24"/>
        </w:rPr>
      </w:pPr>
      <w:r>
        <w:rPr>
          <w:rFonts w:cs="Arial"/>
          <w:szCs w:val="24"/>
        </w:rPr>
        <w:t xml:space="preserve">4.29. Elfogadja az Önkormányzat fenntartásában álló óvoda vezetője által elkészített, az </w:t>
      </w:r>
      <w:proofErr w:type="gramStart"/>
      <w:r>
        <w:rPr>
          <w:rFonts w:cs="Arial"/>
          <w:szCs w:val="24"/>
        </w:rPr>
        <w:t>óvoda  középtávú</w:t>
      </w:r>
      <w:proofErr w:type="gramEnd"/>
      <w:r>
        <w:rPr>
          <w:rFonts w:cs="Arial"/>
          <w:szCs w:val="24"/>
        </w:rPr>
        <w:t>, öt évre szóló továbbképzési programját (277/1997. (XII. 22.) Korm. rendelet 1. § (2) bekezdés.</w:t>
      </w:r>
      <w:r>
        <w:rPr>
          <w:rStyle w:val="Lbjegyzet-hivatkozs"/>
          <w:rFonts w:cs="Arial"/>
          <w:szCs w:val="24"/>
        </w:rPr>
        <w:footnoteReference w:id="29"/>
      </w:r>
    </w:p>
    <w:p w:rsidR="004264D0" w:rsidRDefault="004264D0" w:rsidP="00FD09F3">
      <w:pPr>
        <w:jc w:val="both"/>
      </w:pPr>
    </w:p>
    <w:p w:rsidR="00B43EF8" w:rsidRPr="00B62C52" w:rsidRDefault="00B43EF8" w:rsidP="009D52BF">
      <w:pPr>
        <w:pStyle w:val="Cmsor2"/>
        <w:spacing w:before="0" w:after="0"/>
        <w:rPr>
          <w:rFonts w:ascii="Garamond" w:hAnsi="Garamond" w:cs="Arial"/>
          <w:sz w:val="24"/>
          <w:szCs w:val="24"/>
        </w:rPr>
      </w:pPr>
      <w:r w:rsidRPr="00B62C52">
        <w:rPr>
          <w:rFonts w:ascii="Garamond" w:hAnsi="Garamond" w:cs="Arial"/>
          <w:sz w:val="24"/>
          <w:szCs w:val="24"/>
        </w:rPr>
        <w:t>5. Összeférhetetlenségi és Vagyonnyilatkozat-ellenőrző Bizottság</w:t>
      </w:r>
      <w:r w:rsidR="001D3FA0">
        <w:rPr>
          <w:rStyle w:val="Lbjegyzet-hivatkozs"/>
          <w:rFonts w:ascii="Garamond" w:hAnsi="Garamond" w:cs="Arial"/>
          <w:sz w:val="24"/>
          <w:szCs w:val="24"/>
        </w:rPr>
        <w:footnoteReference w:id="30"/>
      </w:r>
    </w:p>
    <w:p w:rsidR="00B43EF8" w:rsidRDefault="00B43EF8" w:rsidP="009D52BF">
      <w:pPr>
        <w:rPr>
          <w:szCs w:val="24"/>
        </w:rPr>
      </w:pPr>
    </w:p>
    <w:p w:rsidR="00B43EF8" w:rsidRPr="00323492" w:rsidRDefault="00B43EF8" w:rsidP="009D52BF">
      <w:pPr>
        <w:rPr>
          <w:szCs w:val="24"/>
          <w:u w:val="single"/>
        </w:rPr>
      </w:pPr>
      <w:r w:rsidRPr="00323492">
        <w:rPr>
          <w:szCs w:val="24"/>
          <w:u w:val="single"/>
        </w:rPr>
        <w:t xml:space="preserve">A Bizottság feladatköre: </w:t>
      </w:r>
    </w:p>
    <w:p w:rsidR="00B43EF8" w:rsidRPr="00B62C52" w:rsidRDefault="00B43EF8" w:rsidP="009D52BF">
      <w:pPr>
        <w:rPr>
          <w:szCs w:val="24"/>
        </w:rPr>
      </w:pPr>
    </w:p>
    <w:p w:rsidR="001D3FA0" w:rsidRDefault="001D3FA0" w:rsidP="001D3FA0">
      <w:pPr>
        <w:jc w:val="both"/>
      </w:pPr>
      <w:r>
        <w:tab/>
      </w:r>
      <w:r w:rsidRPr="00C27AC0">
        <w:t>5.1</w:t>
      </w:r>
      <w:r>
        <w:t>. Átveszi az összeférhetetlenségi ok alapjául szolgáló jogviszony megszűntetéséről szóló, az arra jogosult által írásban megerősített lemondó nyilatkozatot a polgármestertől, az alpolgármestertől, a képviselőtől, a bizottság nem képviselő tagjától. (</w:t>
      </w:r>
      <w:proofErr w:type="spellStart"/>
      <w:r>
        <w:t>Mötv</w:t>
      </w:r>
      <w:proofErr w:type="spellEnd"/>
      <w:r>
        <w:t>. 37. § (1) bekezdés, 40. § (2) bekezdés, 72. § (4) bekezdés, 79. § (2) bekezdés)</w:t>
      </w:r>
    </w:p>
    <w:p w:rsidR="001D3FA0" w:rsidRDefault="001D3FA0" w:rsidP="001D3FA0">
      <w:pPr>
        <w:jc w:val="both"/>
      </w:pPr>
    </w:p>
    <w:p w:rsidR="001D3FA0" w:rsidRDefault="001D3FA0" w:rsidP="001D3FA0">
      <w:pPr>
        <w:jc w:val="both"/>
      </w:pPr>
      <w:r>
        <w:tab/>
        <w:t>5.2. Kivizsgálja a polgármester, az alpolgármester, a képviselő, a bizottság nem képviselő tagja összeférhetetlenségének, méltatlanságának megállapítására irányuló képviselői, bizottsági indítványt, valamint a polgármester (alpolgármester) által továbbított kezdeményezést, és azt javaslatával ellátva - legkésőbb az összeférhetetlenség, méltatlanság megállapításának kezdeményezését követő 30 napon belül - a Képviselő-testület elé terjeszti.</w:t>
      </w:r>
      <w:r w:rsidRPr="002E4B92">
        <w:t xml:space="preserve"> </w:t>
      </w:r>
      <w:r>
        <w:t>(</w:t>
      </w:r>
      <w:proofErr w:type="spellStart"/>
      <w:r>
        <w:t>Mötv</w:t>
      </w:r>
      <w:proofErr w:type="spellEnd"/>
      <w:r>
        <w:t>. 37. § (2)-(3), 38. § (5) bekezdés, 40. § (2)-(3) bekezdés, 72. § (4) bekezdés, 79. § (2) bekezdés)</w:t>
      </w:r>
    </w:p>
    <w:p w:rsidR="001D3FA0" w:rsidRDefault="001D3FA0" w:rsidP="001D3FA0">
      <w:pPr>
        <w:jc w:val="both"/>
      </w:pPr>
    </w:p>
    <w:p w:rsidR="004E1C25" w:rsidRPr="00DC065B" w:rsidRDefault="004E1C25" w:rsidP="004E1C25">
      <w:pPr>
        <w:ind w:firstLine="708"/>
        <w:jc w:val="both"/>
        <w:rPr>
          <w:szCs w:val="24"/>
        </w:rPr>
      </w:pPr>
      <w:r w:rsidRPr="00DC065B">
        <w:rPr>
          <w:szCs w:val="24"/>
        </w:rPr>
        <w:t xml:space="preserve">5.3. Az </w:t>
      </w:r>
      <w:proofErr w:type="spellStart"/>
      <w:r w:rsidRPr="00DC065B">
        <w:rPr>
          <w:szCs w:val="24"/>
        </w:rPr>
        <w:t>Mötv</w:t>
      </w:r>
      <w:proofErr w:type="spellEnd"/>
      <w:r w:rsidRPr="00DC065B">
        <w:rPr>
          <w:szCs w:val="24"/>
        </w:rPr>
        <w:t>. 3</w:t>
      </w:r>
      <w:r>
        <w:rPr>
          <w:szCs w:val="24"/>
        </w:rPr>
        <w:t>9</w:t>
      </w:r>
      <w:r w:rsidRPr="00DC065B">
        <w:rPr>
          <w:szCs w:val="24"/>
        </w:rPr>
        <w:t>. §</w:t>
      </w:r>
      <w:proofErr w:type="spellStart"/>
      <w:r w:rsidRPr="00DC065B">
        <w:rPr>
          <w:szCs w:val="24"/>
        </w:rPr>
        <w:t>-ában</w:t>
      </w:r>
      <w:proofErr w:type="spellEnd"/>
      <w:r w:rsidRPr="00DC065B">
        <w:rPr>
          <w:szCs w:val="24"/>
        </w:rPr>
        <w:t>, 72. § (4) bekezdésében, 79. § (2) bekezdésében foglaltak szerint</w:t>
      </w:r>
    </w:p>
    <w:p w:rsidR="004E1C25" w:rsidRPr="00DC065B" w:rsidRDefault="004E1C25" w:rsidP="004E1C25">
      <w:pPr>
        <w:ind w:firstLine="708"/>
        <w:jc w:val="both"/>
        <w:rPr>
          <w:szCs w:val="24"/>
        </w:rPr>
      </w:pPr>
      <w:proofErr w:type="gramStart"/>
      <w:r w:rsidRPr="00DC065B">
        <w:rPr>
          <w:szCs w:val="24"/>
        </w:rPr>
        <w:t>a</w:t>
      </w:r>
      <w:proofErr w:type="gramEnd"/>
      <w:r w:rsidRPr="00DC065B">
        <w:rPr>
          <w:szCs w:val="24"/>
        </w:rPr>
        <w:t>) nyilvántartja és ellenőrzi a polgármester, az alpolgármester</w:t>
      </w:r>
      <w:r>
        <w:rPr>
          <w:szCs w:val="24"/>
        </w:rPr>
        <w:t xml:space="preserve">, </w:t>
      </w:r>
      <w:r w:rsidRPr="00DC065B">
        <w:rPr>
          <w:szCs w:val="24"/>
        </w:rPr>
        <w:t>az önkormányzati képviselők</w:t>
      </w:r>
      <w:r>
        <w:rPr>
          <w:szCs w:val="24"/>
        </w:rPr>
        <w:t xml:space="preserve"> és bizottságok nem képviselői tagjai</w:t>
      </w:r>
      <w:r w:rsidRPr="00DC065B">
        <w:rPr>
          <w:szCs w:val="24"/>
        </w:rPr>
        <w:t xml:space="preserve"> vagyonnyilatkozatát, továbbá</w:t>
      </w:r>
    </w:p>
    <w:p w:rsidR="004E1C25" w:rsidRPr="00DC065B" w:rsidRDefault="004E1C25" w:rsidP="004E1C25">
      <w:pPr>
        <w:ind w:firstLine="708"/>
        <w:jc w:val="both"/>
        <w:rPr>
          <w:szCs w:val="24"/>
        </w:rPr>
      </w:pPr>
      <w:r w:rsidRPr="00DC065B">
        <w:rPr>
          <w:szCs w:val="24"/>
        </w:rPr>
        <w:lastRenderedPageBreak/>
        <w:t>b) nyilvántartja a polgármes</w:t>
      </w:r>
      <w:r>
        <w:rPr>
          <w:szCs w:val="24"/>
        </w:rPr>
        <w:t xml:space="preserve">ter, az alpolgármester, </w:t>
      </w:r>
      <w:r w:rsidRPr="00DC065B">
        <w:rPr>
          <w:szCs w:val="24"/>
        </w:rPr>
        <w:t xml:space="preserve">az önkormányzati képviselő </w:t>
      </w:r>
      <w:r>
        <w:rPr>
          <w:szCs w:val="24"/>
        </w:rPr>
        <w:t>és a bizottságok nem képviselői tagjai</w:t>
      </w:r>
      <w:r w:rsidRPr="00DC065B">
        <w:rPr>
          <w:szCs w:val="24"/>
        </w:rPr>
        <w:t xml:space="preserve"> házas- vagy élettársának, valamint gyermekének a vagyonnyilatkozatát és azokba ellenőrzés céljából betekinthet, valamint</w:t>
      </w:r>
    </w:p>
    <w:p w:rsidR="001D3FA0" w:rsidRPr="00B62C52" w:rsidRDefault="004E1C25" w:rsidP="004E1C25">
      <w:pPr>
        <w:ind w:firstLine="708"/>
        <w:jc w:val="both"/>
        <w:rPr>
          <w:rFonts w:cs="Arial"/>
          <w:szCs w:val="24"/>
        </w:rPr>
      </w:pPr>
      <w:r w:rsidRPr="00DC065B">
        <w:rPr>
          <w:szCs w:val="24"/>
        </w:rPr>
        <w:t>c) lefolytatja a Bizottságnál kezdeményezett vagyonnyilatkozattal kapcsolatos eljárást és az eljárás eredményéről tájékoztatja a soron következő ülésen a Képviselő-testületet.</w:t>
      </w:r>
    </w:p>
    <w:p w:rsidR="001D3FA0" w:rsidRPr="00B62C52" w:rsidRDefault="001D3FA0" w:rsidP="001D3FA0">
      <w:pPr>
        <w:ind w:firstLine="708"/>
        <w:jc w:val="both"/>
        <w:rPr>
          <w:rFonts w:cs="Arial"/>
          <w:szCs w:val="24"/>
        </w:rPr>
      </w:pPr>
    </w:p>
    <w:p w:rsidR="00B43EF8" w:rsidRPr="00B62C52" w:rsidRDefault="001D3FA0" w:rsidP="001D3FA0">
      <w:pPr>
        <w:ind w:firstLine="708"/>
        <w:jc w:val="both"/>
        <w:rPr>
          <w:rFonts w:cs="Arial"/>
          <w:szCs w:val="24"/>
        </w:rPr>
      </w:pPr>
      <w:r>
        <w:rPr>
          <w:rFonts w:cs="Arial"/>
          <w:szCs w:val="24"/>
        </w:rPr>
        <w:t>5.4</w:t>
      </w:r>
      <w:r w:rsidR="004E1C25">
        <w:rPr>
          <w:rFonts w:cs="Arial"/>
          <w:szCs w:val="24"/>
        </w:rPr>
        <w:t>.</w:t>
      </w:r>
    </w:p>
    <w:p w:rsidR="00B43EF8" w:rsidRDefault="00B43EF8" w:rsidP="009D52BF">
      <w:pPr>
        <w:jc w:val="both"/>
        <w:rPr>
          <w:rFonts w:cs="Arial"/>
          <w:b/>
          <w:szCs w:val="24"/>
        </w:rPr>
      </w:pPr>
    </w:p>
    <w:p w:rsidR="00B43EF8" w:rsidRPr="00B62C52" w:rsidRDefault="00B43EF8" w:rsidP="009D52BF">
      <w:pPr>
        <w:pStyle w:val="Cmsor1"/>
        <w:spacing w:line="240" w:lineRule="auto"/>
        <w:rPr>
          <w:rFonts w:cs="Arial"/>
          <w:szCs w:val="24"/>
        </w:rPr>
      </w:pPr>
      <w:r w:rsidRPr="00B62C52">
        <w:rPr>
          <w:rFonts w:cs="Arial"/>
          <w:szCs w:val="24"/>
        </w:rPr>
        <w:t>6. Pénzügyi Bizottság</w:t>
      </w:r>
    </w:p>
    <w:p w:rsidR="003D6719" w:rsidRDefault="003D6719" w:rsidP="009D52BF">
      <w:pPr>
        <w:jc w:val="both"/>
        <w:rPr>
          <w:rFonts w:cs="Arial"/>
          <w:szCs w:val="24"/>
        </w:rPr>
      </w:pPr>
    </w:p>
    <w:p w:rsidR="00B43EF8" w:rsidRPr="00323492" w:rsidRDefault="00B43EF8" w:rsidP="009D52BF">
      <w:pPr>
        <w:rPr>
          <w:szCs w:val="24"/>
          <w:u w:val="single"/>
        </w:rPr>
      </w:pPr>
      <w:r w:rsidRPr="00323492">
        <w:rPr>
          <w:szCs w:val="24"/>
          <w:u w:val="single"/>
        </w:rPr>
        <w:t xml:space="preserve">A Bizottság feladatköre: </w:t>
      </w:r>
    </w:p>
    <w:p w:rsidR="00B43EF8" w:rsidRPr="00B62C52" w:rsidRDefault="00B43EF8" w:rsidP="009D52BF">
      <w:pPr>
        <w:jc w:val="both"/>
        <w:rPr>
          <w:rFonts w:cs="Arial"/>
          <w:szCs w:val="24"/>
        </w:rPr>
      </w:pPr>
    </w:p>
    <w:p w:rsidR="00B43EF8" w:rsidRPr="00B62C52" w:rsidRDefault="00B43EF8" w:rsidP="009D52BF">
      <w:pPr>
        <w:jc w:val="both"/>
        <w:rPr>
          <w:rFonts w:cs="Arial"/>
          <w:szCs w:val="24"/>
        </w:rPr>
      </w:pPr>
      <w:r w:rsidRPr="00B62C52">
        <w:rPr>
          <w:rFonts w:cs="Arial"/>
          <w:szCs w:val="24"/>
        </w:rPr>
        <w:tab/>
        <w:t>6.1. Az Önkormányzatnál és intézményeinél:</w:t>
      </w:r>
    </w:p>
    <w:p w:rsidR="00B43EF8" w:rsidRPr="00B62C52" w:rsidRDefault="00B43EF8" w:rsidP="009D52BF">
      <w:pPr>
        <w:jc w:val="both"/>
        <w:rPr>
          <w:rFonts w:cs="Arial"/>
          <w:szCs w:val="24"/>
        </w:rPr>
      </w:pPr>
    </w:p>
    <w:p w:rsidR="00B43EF8" w:rsidRPr="00B62C52" w:rsidRDefault="00B43EF8" w:rsidP="009D52BF">
      <w:pPr>
        <w:jc w:val="both"/>
        <w:rPr>
          <w:rFonts w:cs="Arial"/>
          <w:szCs w:val="24"/>
        </w:rPr>
      </w:pPr>
      <w:r w:rsidRPr="00B62C52">
        <w:rPr>
          <w:rFonts w:cs="Arial"/>
          <w:szCs w:val="24"/>
        </w:rPr>
        <w:tab/>
      </w:r>
      <w:proofErr w:type="gramStart"/>
      <w:r w:rsidRPr="00B62C52">
        <w:rPr>
          <w:rFonts w:cs="Arial"/>
          <w:szCs w:val="24"/>
        </w:rPr>
        <w:t>a</w:t>
      </w:r>
      <w:proofErr w:type="gramEnd"/>
      <w:r w:rsidRPr="00B62C52">
        <w:rPr>
          <w:rFonts w:cs="Arial"/>
          <w:szCs w:val="24"/>
        </w:rPr>
        <w:t>) véleményezi az éves költségvetési javaslatot és a végrehajtásáról szóló féléves, éves beszámoló tervezeteit;</w:t>
      </w:r>
    </w:p>
    <w:p w:rsidR="00B43EF8" w:rsidRPr="00B62C52" w:rsidRDefault="00B43EF8" w:rsidP="009D52BF">
      <w:pPr>
        <w:jc w:val="both"/>
        <w:rPr>
          <w:rFonts w:cs="Arial"/>
          <w:szCs w:val="24"/>
        </w:rPr>
      </w:pPr>
      <w:r w:rsidRPr="00B62C52">
        <w:rPr>
          <w:rFonts w:cs="Arial"/>
          <w:szCs w:val="24"/>
        </w:rPr>
        <w:tab/>
        <w:t xml:space="preserve">b) figyelemmel kíséri a költségvetési bevételek alakulását, különös tekintettel a saját bevételekre, a vagyonváltozás (vagyonnövekedés, </w:t>
      </w:r>
      <w:proofErr w:type="spellStart"/>
      <w:r w:rsidRPr="00B62C52">
        <w:rPr>
          <w:rFonts w:cs="Arial"/>
          <w:szCs w:val="24"/>
        </w:rPr>
        <w:t>-csökkenés</w:t>
      </w:r>
      <w:proofErr w:type="spellEnd"/>
      <w:r w:rsidRPr="00B62C52">
        <w:rPr>
          <w:rFonts w:cs="Arial"/>
          <w:szCs w:val="24"/>
        </w:rPr>
        <w:t>) alakulását, értékeli az előidéző okokat;</w:t>
      </w:r>
    </w:p>
    <w:p w:rsidR="00B43EF8" w:rsidRDefault="00B43EF8" w:rsidP="009D52BF">
      <w:pPr>
        <w:jc w:val="both"/>
        <w:rPr>
          <w:rFonts w:cs="Arial"/>
          <w:szCs w:val="24"/>
        </w:rPr>
      </w:pPr>
      <w:r w:rsidRPr="00B62C52">
        <w:rPr>
          <w:rFonts w:cs="Arial"/>
          <w:szCs w:val="24"/>
        </w:rPr>
        <w:tab/>
        <w:t>c) vizsgálja a</w:t>
      </w:r>
      <w:r>
        <w:rPr>
          <w:rFonts w:cs="Arial"/>
          <w:szCs w:val="24"/>
        </w:rPr>
        <w:t>z adósságot keletkeztető kötelezettségvállalás indokait és</w:t>
      </w:r>
      <w:r w:rsidRPr="00B62C52">
        <w:rPr>
          <w:rFonts w:cs="Arial"/>
          <w:szCs w:val="24"/>
        </w:rPr>
        <w:t xml:space="preserve"> gazdasági megalapozottságát, ellenőrizheti a pénzkezelési szabályzat megtartását, a bizonylati rend és a biz</w:t>
      </w:r>
      <w:r>
        <w:rPr>
          <w:rFonts w:cs="Arial"/>
          <w:szCs w:val="24"/>
        </w:rPr>
        <w:t>onylati fegyelem érvényesítését;</w:t>
      </w:r>
    </w:p>
    <w:p w:rsidR="00B43EF8" w:rsidRPr="00B62C52" w:rsidRDefault="00B43EF8" w:rsidP="009D52BF">
      <w:pPr>
        <w:ind w:firstLine="708"/>
        <w:jc w:val="both"/>
        <w:rPr>
          <w:rFonts w:cs="Arial"/>
          <w:szCs w:val="24"/>
        </w:rPr>
      </w:pPr>
      <w:r>
        <w:rPr>
          <w:rFonts w:cs="Arial"/>
          <w:szCs w:val="24"/>
        </w:rPr>
        <w:t xml:space="preserve">d) ellátja a Képviselő-testület rendeletében meghatározott feladatokat. </w:t>
      </w:r>
      <w:r w:rsidRPr="00B62C52">
        <w:rPr>
          <w:rFonts w:cs="Arial"/>
          <w:szCs w:val="24"/>
        </w:rPr>
        <w:t>Vizsgálati megállapításait a Képviselő-testülettel haladéktalanul közli. Ha a Képviselő-testület a vizsgálati megállapításokkal nem ért egyet</w:t>
      </w:r>
      <w:r>
        <w:rPr>
          <w:rFonts w:cs="Arial"/>
          <w:szCs w:val="24"/>
        </w:rPr>
        <w:t xml:space="preserve"> vagy a szükséges intézkedéseket nem teszi meg</w:t>
      </w:r>
      <w:r w:rsidRPr="00B62C52">
        <w:rPr>
          <w:rFonts w:cs="Arial"/>
          <w:szCs w:val="24"/>
        </w:rPr>
        <w:t>, a vizsgálati jegyzőkönyvet az észrevételeivel együtt meg</w:t>
      </w:r>
      <w:r>
        <w:rPr>
          <w:rFonts w:cs="Arial"/>
          <w:szCs w:val="24"/>
        </w:rPr>
        <w:t>küldi az Állami Számvevőszéknek</w:t>
      </w:r>
      <w:r w:rsidRPr="00B62C52">
        <w:rPr>
          <w:rFonts w:cs="Arial"/>
          <w:szCs w:val="24"/>
        </w:rPr>
        <w:t xml:space="preserve"> (</w:t>
      </w:r>
      <w:proofErr w:type="spellStart"/>
      <w:r>
        <w:rPr>
          <w:rFonts w:cs="Arial"/>
          <w:szCs w:val="24"/>
        </w:rPr>
        <w:t>Mö</w:t>
      </w:r>
      <w:r w:rsidRPr="00B62C52">
        <w:rPr>
          <w:rFonts w:cs="Arial"/>
          <w:szCs w:val="24"/>
        </w:rPr>
        <w:t>tv</w:t>
      </w:r>
      <w:proofErr w:type="spellEnd"/>
      <w:r w:rsidRPr="00B62C52">
        <w:rPr>
          <w:rFonts w:cs="Arial"/>
          <w:szCs w:val="24"/>
        </w:rPr>
        <w:t xml:space="preserve">. </w:t>
      </w:r>
      <w:r>
        <w:rPr>
          <w:rFonts w:cs="Arial"/>
          <w:szCs w:val="24"/>
        </w:rPr>
        <w:t>120. §</w:t>
      </w:r>
      <w:r w:rsidRPr="00B62C52">
        <w:rPr>
          <w:rFonts w:cs="Arial"/>
          <w:szCs w:val="24"/>
        </w:rPr>
        <w:t>)</w:t>
      </w:r>
      <w:r>
        <w:rPr>
          <w:rFonts w:cs="Arial"/>
          <w:szCs w:val="24"/>
        </w:rPr>
        <w:t>.</w:t>
      </w:r>
    </w:p>
    <w:p w:rsidR="00B43EF8" w:rsidRPr="00B62C52" w:rsidRDefault="00B43EF8" w:rsidP="009D52BF">
      <w:pPr>
        <w:jc w:val="both"/>
        <w:rPr>
          <w:rFonts w:cs="Arial"/>
          <w:szCs w:val="24"/>
        </w:rPr>
      </w:pPr>
    </w:p>
    <w:p w:rsidR="00B43EF8" w:rsidRDefault="00B43EF8" w:rsidP="009D52BF">
      <w:pPr>
        <w:jc w:val="both"/>
        <w:rPr>
          <w:rFonts w:cs="Arial"/>
          <w:szCs w:val="24"/>
        </w:rPr>
      </w:pPr>
      <w:r w:rsidRPr="00B62C52">
        <w:rPr>
          <w:rFonts w:cs="Arial"/>
          <w:szCs w:val="24"/>
        </w:rPr>
        <w:tab/>
        <w:t xml:space="preserve">6.2. </w:t>
      </w:r>
      <w:r>
        <w:rPr>
          <w:rFonts w:cs="Arial"/>
          <w:szCs w:val="24"/>
        </w:rPr>
        <w:t>Véleményezi</w:t>
      </w:r>
    </w:p>
    <w:p w:rsidR="00B43EF8" w:rsidRDefault="00B43EF8" w:rsidP="009D52BF">
      <w:pPr>
        <w:jc w:val="both"/>
        <w:rPr>
          <w:rFonts w:cs="Arial"/>
          <w:szCs w:val="24"/>
        </w:rPr>
      </w:pPr>
      <w:proofErr w:type="gramStart"/>
      <w:r>
        <w:rPr>
          <w:rFonts w:cs="Arial"/>
          <w:szCs w:val="24"/>
        </w:rPr>
        <w:t>a</w:t>
      </w:r>
      <w:proofErr w:type="gramEnd"/>
      <w:r>
        <w:rPr>
          <w:rFonts w:cs="Arial"/>
          <w:szCs w:val="24"/>
        </w:rPr>
        <w:t>) a Képviselő-testület hosszú távú fejlesztési elképzeléseit rögzítő gazdasági program, fejlesztési terv tervezeteit;</w:t>
      </w:r>
    </w:p>
    <w:p w:rsidR="00B43EF8" w:rsidRDefault="00B43EF8" w:rsidP="009D52BF">
      <w:pPr>
        <w:jc w:val="both"/>
        <w:rPr>
          <w:rFonts w:cs="Arial"/>
          <w:szCs w:val="24"/>
        </w:rPr>
      </w:pPr>
      <w:r>
        <w:rPr>
          <w:rFonts w:cs="Arial"/>
          <w:szCs w:val="24"/>
        </w:rPr>
        <w:t>b) az Önkormányzat közép- és hosszú távú vagyongazdálkodási tervének tervezeteit;</w:t>
      </w:r>
    </w:p>
    <w:p w:rsidR="00B43EF8" w:rsidRPr="00B62C52" w:rsidRDefault="00B43EF8" w:rsidP="009D52BF">
      <w:pPr>
        <w:jc w:val="both"/>
        <w:rPr>
          <w:rFonts w:cs="Arial"/>
          <w:szCs w:val="24"/>
        </w:rPr>
      </w:pPr>
      <w:r>
        <w:rPr>
          <w:rFonts w:cs="Arial"/>
          <w:szCs w:val="24"/>
        </w:rPr>
        <w:t>c) a következő évre vonatkozó költségvetési koncepció, a háromnegyed éves beszámoló tervezetét.</w:t>
      </w:r>
    </w:p>
    <w:p w:rsidR="00B43EF8" w:rsidRPr="00B62C52" w:rsidRDefault="00B43EF8" w:rsidP="009D52BF">
      <w:pPr>
        <w:jc w:val="both"/>
        <w:rPr>
          <w:rFonts w:cs="Arial"/>
          <w:szCs w:val="24"/>
        </w:rPr>
      </w:pPr>
    </w:p>
    <w:p w:rsidR="00B43EF8" w:rsidRPr="00B62C52" w:rsidRDefault="00B43EF8" w:rsidP="009D52BF">
      <w:pPr>
        <w:jc w:val="both"/>
        <w:rPr>
          <w:rFonts w:cs="Arial"/>
          <w:szCs w:val="24"/>
        </w:rPr>
      </w:pPr>
      <w:r w:rsidRPr="00B62C52">
        <w:rPr>
          <w:rFonts w:cs="Arial"/>
          <w:szCs w:val="24"/>
        </w:rPr>
        <w:tab/>
        <w:t xml:space="preserve">6.3. </w:t>
      </w:r>
      <w:r>
        <w:rPr>
          <w:rFonts w:cs="Arial"/>
          <w:szCs w:val="24"/>
        </w:rPr>
        <w:t>Véleményezi azokat a képviselő-testületi előterjesztéseket, amelyek az Önkormányzat éves költségvetése kiadási főösszegének egy ezrelékes növekedését eredményezik.</w:t>
      </w:r>
    </w:p>
    <w:p w:rsidR="00B43EF8" w:rsidRPr="00B62C52" w:rsidRDefault="00B43EF8" w:rsidP="009D52BF">
      <w:pPr>
        <w:jc w:val="both"/>
        <w:rPr>
          <w:rFonts w:cs="Arial"/>
          <w:szCs w:val="24"/>
        </w:rPr>
      </w:pPr>
    </w:p>
    <w:p w:rsidR="00B43EF8" w:rsidRPr="00B62C52" w:rsidRDefault="00B43EF8" w:rsidP="009D52BF">
      <w:pPr>
        <w:jc w:val="both"/>
        <w:rPr>
          <w:rFonts w:cs="Arial"/>
          <w:szCs w:val="24"/>
        </w:rPr>
      </w:pPr>
      <w:r w:rsidRPr="00B62C52">
        <w:rPr>
          <w:rFonts w:cs="Arial"/>
          <w:szCs w:val="24"/>
        </w:rPr>
        <w:tab/>
        <w:t>6.4. Véleményezi az Önkormányzat gazdasági társaságban való részvételére irányuló előterjesztést.</w:t>
      </w:r>
    </w:p>
    <w:p w:rsidR="00B43EF8" w:rsidRPr="00B62C52" w:rsidRDefault="00B43EF8" w:rsidP="009D52BF">
      <w:pPr>
        <w:jc w:val="both"/>
        <w:rPr>
          <w:rFonts w:cs="Arial"/>
          <w:szCs w:val="24"/>
        </w:rPr>
      </w:pPr>
    </w:p>
    <w:p w:rsidR="00B43EF8" w:rsidRPr="00B62C52" w:rsidRDefault="00B43EF8" w:rsidP="009D52BF">
      <w:pPr>
        <w:jc w:val="both"/>
        <w:rPr>
          <w:rFonts w:cs="Arial"/>
          <w:szCs w:val="24"/>
        </w:rPr>
      </w:pPr>
      <w:r w:rsidRPr="00B62C52">
        <w:rPr>
          <w:rFonts w:cs="Arial"/>
          <w:szCs w:val="24"/>
        </w:rPr>
        <w:tab/>
        <w:t>6.5. Javaslatokat tehet az Önkormányzat saját bevételei növelésének, illetve kiadásai csökkentésének lehetőségeire.</w:t>
      </w:r>
    </w:p>
    <w:p w:rsidR="00B43EF8" w:rsidRPr="00B62C52" w:rsidRDefault="00B43EF8" w:rsidP="009D52BF">
      <w:pPr>
        <w:jc w:val="both"/>
        <w:rPr>
          <w:rFonts w:cs="Arial"/>
          <w:szCs w:val="24"/>
        </w:rPr>
      </w:pPr>
    </w:p>
    <w:p w:rsidR="00B43EF8" w:rsidRPr="00B62C52" w:rsidRDefault="00B43EF8" w:rsidP="009D52BF">
      <w:pPr>
        <w:jc w:val="both"/>
        <w:rPr>
          <w:rFonts w:cs="Arial"/>
          <w:szCs w:val="24"/>
        </w:rPr>
      </w:pPr>
      <w:r>
        <w:rPr>
          <w:rFonts w:cs="Arial"/>
          <w:szCs w:val="24"/>
        </w:rPr>
        <w:tab/>
        <w:t>6.6</w:t>
      </w:r>
      <w:r w:rsidRPr="00B62C52">
        <w:rPr>
          <w:rFonts w:cs="Arial"/>
          <w:szCs w:val="24"/>
        </w:rPr>
        <w:t>. Javaslatot tehet új helyi adó bevezetésére, illetve véleményezi az ilyen irányú javaslatokat.</w:t>
      </w:r>
    </w:p>
    <w:p w:rsidR="00B43EF8" w:rsidRPr="00B62C52" w:rsidRDefault="00B43EF8" w:rsidP="009D52BF">
      <w:pPr>
        <w:jc w:val="both"/>
        <w:rPr>
          <w:rFonts w:cs="Arial"/>
          <w:szCs w:val="24"/>
        </w:rPr>
      </w:pPr>
    </w:p>
    <w:p w:rsidR="00B43EF8" w:rsidRDefault="00B43EF8" w:rsidP="009D52BF">
      <w:pPr>
        <w:jc w:val="both"/>
        <w:rPr>
          <w:rFonts w:cs="Arial"/>
          <w:szCs w:val="24"/>
        </w:rPr>
      </w:pPr>
      <w:r w:rsidRPr="00B62C52">
        <w:rPr>
          <w:rFonts w:cs="Arial"/>
          <w:szCs w:val="24"/>
        </w:rPr>
        <w:tab/>
        <w:t>6</w:t>
      </w:r>
      <w:r>
        <w:rPr>
          <w:rFonts w:cs="Arial"/>
          <w:szCs w:val="24"/>
        </w:rPr>
        <w:t>.7</w:t>
      </w:r>
      <w:r w:rsidRPr="00B62C52">
        <w:rPr>
          <w:rFonts w:cs="Arial"/>
          <w:szCs w:val="24"/>
        </w:rPr>
        <w:t xml:space="preserve">. </w:t>
      </w:r>
      <w:r>
        <w:rPr>
          <w:rFonts w:cs="Arial"/>
          <w:szCs w:val="24"/>
        </w:rPr>
        <w:t>Figyelemmel kíséri az Önkormányzat belső ellenőrzési szervének munkáját, e</w:t>
      </w:r>
      <w:r w:rsidRPr="00B62C52">
        <w:rPr>
          <w:rFonts w:cs="Arial"/>
          <w:szCs w:val="24"/>
        </w:rPr>
        <w:t>lemzi az önkormányzati alapítású költségvetési szervek, társaságok gazdasági- pénzügyi</w:t>
      </w:r>
      <w:r>
        <w:rPr>
          <w:rFonts w:cs="Arial"/>
          <w:szCs w:val="24"/>
        </w:rPr>
        <w:t xml:space="preserve"> ellenőrzéseinek tapasztalatait.</w:t>
      </w:r>
    </w:p>
    <w:p w:rsidR="00B43EF8" w:rsidRPr="00B62C52" w:rsidRDefault="00B43EF8" w:rsidP="009D52BF">
      <w:pPr>
        <w:jc w:val="both"/>
        <w:rPr>
          <w:rFonts w:cs="Arial"/>
          <w:szCs w:val="24"/>
        </w:rPr>
      </w:pPr>
    </w:p>
    <w:p w:rsidR="00B43EF8" w:rsidRDefault="00B43EF8" w:rsidP="009D52BF">
      <w:pPr>
        <w:jc w:val="both"/>
        <w:rPr>
          <w:rFonts w:cs="Arial"/>
          <w:szCs w:val="24"/>
        </w:rPr>
      </w:pPr>
      <w:r>
        <w:rPr>
          <w:rFonts w:cs="Arial"/>
          <w:szCs w:val="24"/>
        </w:rPr>
        <w:tab/>
        <w:t>6.8</w:t>
      </w:r>
      <w:r w:rsidRPr="00B62C52">
        <w:rPr>
          <w:rFonts w:cs="Arial"/>
          <w:szCs w:val="24"/>
        </w:rPr>
        <w:t>.</w:t>
      </w:r>
      <w:r>
        <w:rPr>
          <w:rFonts w:cs="Arial"/>
          <w:szCs w:val="24"/>
        </w:rPr>
        <w:t xml:space="preserve"> Figyelemmel kíséri a gazdasági program, a közép- és hosszú távú vagyongazdálkodási terv megvalósulását.</w:t>
      </w:r>
    </w:p>
    <w:p w:rsidR="007C0021" w:rsidRPr="00B62C52" w:rsidRDefault="007C0021" w:rsidP="009D52BF">
      <w:pPr>
        <w:jc w:val="both"/>
        <w:rPr>
          <w:rFonts w:cs="Arial"/>
          <w:szCs w:val="24"/>
        </w:rPr>
      </w:pPr>
    </w:p>
    <w:p w:rsidR="007C0021" w:rsidRDefault="007C0021" w:rsidP="007C0021">
      <w:pPr>
        <w:jc w:val="both"/>
        <w:rPr>
          <w:rFonts w:cs="Arial"/>
          <w:szCs w:val="24"/>
        </w:rPr>
      </w:pPr>
      <w:r>
        <w:rPr>
          <w:rFonts w:cs="Arial"/>
          <w:szCs w:val="24"/>
        </w:rPr>
        <w:tab/>
        <w:t>6.9</w:t>
      </w:r>
      <w:r w:rsidRPr="00B62C52">
        <w:rPr>
          <w:rFonts w:cs="Arial"/>
          <w:szCs w:val="24"/>
        </w:rPr>
        <w:t>.</w:t>
      </w:r>
      <w:r>
        <w:rPr>
          <w:rFonts w:cs="Arial"/>
          <w:szCs w:val="24"/>
        </w:rPr>
        <w:t xml:space="preserve"> A polgármester tájékoztatja a bizottságot az Önkormányzat tulajdonában lévő gazdasági társaságok éves üzleti tervéről és beszámolójáról.</w:t>
      </w:r>
    </w:p>
    <w:p w:rsidR="00B43EF8" w:rsidRDefault="00B43EF8" w:rsidP="009D52BF">
      <w:pPr>
        <w:jc w:val="both"/>
        <w:rPr>
          <w:rFonts w:cs="Arial"/>
          <w:szCs w:val="24"/>
        </w:rPr>
      </w:pPr>
    </w:p>
    <w:p w:rsidR="00B43EF8" w:rsidRPr="0045549D" w:rsidRDefault="00B43EF8" w:rsidP="009D52BF">
      <w:pPr>
        <w:jc w:val="both"/>
        <w:rPr>
          <w:rFonts w:cs="Arial"/>
          <w:szCs w:val="24"/>
          <w:u w:val="single"/>
        </w:rPr>
      </w:pPr>
      <w:r w:rsidRPr="0045549D">
        <w:rPr>
          <w:rFonts w:cs="Arial"/>
          <w:szCs w:val="24"/>
          <w:u w:val="single"/>
        </w:rPr>
        <w:t>A Képviselő-testület által a Bizottságra átruházott hatáskörök:</w:t>
      </w:r>
    </w:p>
    <w:p w:rsidR="00B43EF8" w:rsidRDefault="00B43EF8" w:rsidP="009D52BF">
      <w:pPr>
        <w:jc w:val="both"/>
        <w:rPr>
          <w:rFonts w:cs="Arial"/>
          <w:b/>
          <w:szCs w:val="24"/>
        </w:rPr>
      </w:pPr>
    </w:p>
    <w:p w:rsidR="001E04CA" w:rsidRPr="001E04CA" w:rsidRDefault="00B43EF8" w:rsidP="001E04CA">
      <w:pPr>
        <w:jc w:val="both"/>
        <w:rPr>
          <w:rFonts w:cs="Arial"/>
          <w:szCs w:val="24"/>
        </w:rPr>
      </w:pPr>
      <w:r>
        <w:rPr>
          <w:rFonts w:cs="Arial"/>
          <w:b/>
          <w:szCs w:val="24"/>
        </w:rPr>
        <w:tab/>
      </w:r>
      <w:r w:rsidR="001E04CA" w:rsidRPr="001E04CA">
        <w:rPr>
          <w:rFonts w:cs="Arial"/>
          <w:szCs w:val="24"/>
        </w:rPr>
        <w:t>6.10. Jóváhagyja</w:t>
      </w:r>
    </w:p>
    <w:p w:rsidR="001E04CA" w:rsidRPr="001E04CA" w:rsidRDefault="001E04CA" w:rsidP="001E04CA">
      <w:pPr>
        <w:ind w:firstLine="708"/>
        <w:jc w:val="both"/>
        <w:rPr>
          <w:rFonts w:cs="Arial"/>
          <w:szCs w:val="24"/>
        </w:rPr>
      </w:pPr>
      <w:proofErr w:type="gramStart"/>
      <w:r w:rsidRPr="001E04CA">
        <w:rPr>
          <w:rFonts w:cs="Arial"/>
          <w:szCs w:val="24"/>
        </w:rPr>
        <w:t>a</w:t>
      </w:r>
      <w:proofErr w:type="gramEnd"/>
      <w:r w:rsidRPr="001E04CA">
        <w:rPr>
          <w:rFonts w:cs="Arial"/>
          <w:szCs w:val="24"/>
        </w:rPr>
        <w:t>)</w:t>
      </w:r>
      <w:r>
        <w:rPr>
          <w:rFonts w:cs="Arial"/>
          <w:szCs w:val="24"/>
        </w:rPr>
        <w:t xml:space="preserve"> </w:t>
      </w:r>
      <w:r w:rsidRPr="001E04CA">
        <w:rPr>
          <w:rFonts w:cs="Arial"/>
          <w:szCs w:val="24"/>
        </w:rPr>
        <w:t>az Önkormányzat éves ellenőrzési tervét az előző év december 31-éig (</w:t>
      </w:r>
      <w:proofErr w:type="spellStart"/>
      <w:r w:rsidRPr="001E04CA">
        <w:rPr>
          <w:rFonts w:cs="Arial"/>
          <w:szCs w:val="24"/>
        </w:rPr>
        <w:t>Mötv</w:t>
      </w:r>
      <w:proofErr w:type="spellEnd"/>
      <w:r w:rsidRPr="001E04CA">
        <w:rPr>
          <w:rFonts w:cs="Arial"/>
          <w:szCs w:val="24"/>
        </w:rPr>
        <w:t>. 119. § (5) bekezdés)</w:t>
      </w:r>
    </w:p>
    <w:p w:rsidR="001E04CA" w:rsidRPr="001E04CA" w:rsidRDefault="001E04CA" w:rsidP="001E04CA">
      <w:pPr>
        <w:ind w:firstLine="708"/>
        <w:jc w:val="both"/>
        <w:rPr>
          <w:rFonts w:cs="Arial"/>
          <w:szCs w:val="24"/>
        </w:rPr>
      </w:pPr>
      <w:r w:rsidRPr="001E04CA">
        <w:rPr>
          <w:rFonts w:cs="Arial"/>
          <w:szCs w:val="24"/>
        </w:rPr>
        <w:t>b)</w:t>
      </w:r>
      <w:r>
        <w:rPr>
          <w:rFonts w:cs="Arial"/>
          <w:szCs w:val="24"/>
        </w:rPr>
        <w:t xml:space="preserve"> </w:t>
      </w:r>
      <w:r w:rsidRPr="001E04CA">
        <w:rPr>
          <w:rFonts w:cs="Arial"/>
          <w:szCs w:val="24"/>
        </w:rPr>
        <w:t>az Önkormányzat éves ellenőrzési tervének módosítását;</w:t>
      </w:r>
    </w:p>
    <w:p w:rsidR="00B43EF8" w:rsidRDefault="001E04CA" w:rsidP="001E04CA">
      <w:pPr>
        <w:ind w:firstLine="708"/>
        <w:jc w:val="both"/>
        <w:rPr>
          <w:rFonts w:cs="Arial"/>
          <w:szCs w:val="24"/>
        </w:rPr>
      </w:pPr>
      <w:r>
        <w:rPr>
          <w:rFonts w:cs="Arial"/>
          <w:szCs w:val="24"/>
        </w:rPr>
        <w:t xml:space="preserve">c) </w:t>
      </w:r>
      <w:r w:rsidRPr="001E04CA">
        <w:rPr>
          <w:rFonts w:cs="Arial"/>
          <w:szCs w:val="24"/>
        </w:rPr>
        <w:t>az éves ellenőrzési jelentést.</w:t>
      </w:r>
      <w:r>
        <w:rPr>
          <w:rStyle w:val="Lbjegyzet-hivatkozs"/>
          <w:rFonts w:cs="Arial"/>
          <w:szCs w:val="24"/>
        </w:rPr>
        <w:footnoteReference w:id="31"/>
      </w:r>
    </w:p>
    <w:p w:rsidR="001E04CA" w:rsidRDefault="001E04CA" w:rsidP="001E04CA">
      <w:pPr>
        <w:jc w:val="both"/>
        <w:rPr>
          <w:rFonts w:cs="Arial"/>
          <w:szCs w:val="24"/>
        </w:rPr>
      </w:pPr>
    </w:p>
    <w:p w:rsidR="00B43EF8" w:rsidRDefault="00B43EF8" w:rsidP="009D52BF">
      <w:pPr>
        <w:jc w:val="both"/>
        <w:rPr>
          <w:rFonts w:cs="Arial"/>
          <w:szCs w:val="24"/>
        </w:rPr>
      </w:pPr>
      <w:r>
        <w:rPr>
          <w:rFonts w:cs="Arial"/>
          <w:szCs w:val="24"/>
        </w:rPr>
        <w:tab/>
        <w:t>6.1</w:t>
      </w:r>
      <w:r w:rsidR="00957DEC">
        <w:rPr>
          <w:rFonts w:cs="Arial"/>
          <w:szCs w:val="24"/>
        </w:rPr>
        <w:t>1</w:t>
      </w:r>
      <w:r>
        <w:rPr>
          <w:rFonts w:cs="Arial"/>
          <w:szCs w:val="24"/>
        </w:rPr>
        <w:t>. Az Önkormányzat nevében véleményezi a fővárosi önkormányzat és a kerületi önkormányzatok közötti forrásmegosztásról szóló fővárosi önkormányzati rendelet-tervezetét.</w:t>
      </w:r>
    </w:p>
    <w:p w:rsidR="009B6126" w:rsidRDefault="009B6126" w:rsidP="009D52BF">
      <w:pPr>
        <w:jc w:val="both"/>
        <w:rPr>
          <w:rFonts w:cs="Arial"/>
          <w:szCs w:val="24"/>
        </w:rPr>
      </w:pPr>
    </w:p>
    <w:p w:rsidR="009B6126" w:rsidRPr="001E04CA" w:rsidRDefault="009B6126" w:rsidP="009B6126">
      <w:pPr>
        <w:ind w:firstLine="708"/>
        <w:jc w:val="both"/>
        <w:rPr>
          <w:vertAlign w:val="superscript"/>
        </w:rPr>
      </w:pPr>
      <w:r w:rsidRPr="00B97214">
        <w:t>6.12</w:t>
      </w:r>
      <w:r>
        <w:t>.</w:t>
      </w:r>
      <w:r>
        <w:rPr>
          <w:rStyle w:val="Lbjegyzet-hivatkozs"/>
        </w:rPr>
        <w:footnoteReference w:id="32"/>
      </w:r>
      <w:r w:rsidR="001E04CA">
        <w:t xml:space="preserve"> </w:t>
      </w:r>
      <w:r w:rsidR="001E04CA">
        <w:rPr>
          <w:vertAlign w:val="superscript"/>
        </w:rPr>
        <w:t>23</w:t>
      </w:r>
    </w:p>
    <w:p w:rsidR="009B6126" w:rsidRDefault="009B6126" w:rsidP="009D52BF">
      <w:pPr>
        <w:jc w:val="both"/>
        <w:rPr>
          <w:rFonts w:cs="Arial"/>
          <w:szCs w:val="24"/>
        </w:rPr>
      </w:pPr>
    </w:p>
    <w:p w:rsidR="00B43EF8" w:rsidRPr="00B62C52" w:rsidRDefault="00B43EF8" w:rsidP="009D52BF">
      <w:pPr>
        <w:pStyle w:val="Cmsor1"/>
        <w:rPr>
          <w:rFonts w:cs="Arial"/>
          <w:szCs w:val="24"/>
        </w:rPr>
      </w:pPr>
      <w:r w:rsidRPr="00B62C52">
        <w:rPr>
          <w:rFonts w:cs="Arial"/>
          <w:szCs w:val="24"/>
        </w:rPr>
        <w:t>7. Tulajdonosi és Városfejlesztési Bizottság</w:t>
      </w:r>
    </w:p>
    <w:p w:rsidR="00B43EF8" w:rsidRDefault="00B43EF8" w:rsidP="009D52BF">
      <w:pPr>
        <w:jc w:val="both"/>
        <w:rPr>
          <w:rFonts w:cs="Arial"/>
          <w:szCs w:val="24"/>
        </w:rPr>
      </w:pPr>
    </w:p>
    <w:p w:rsidR="00B43EF8" w:rsidRPr="00323492" w:rsidRDefault="00B43EF8" w:rsidP="009D52BF">
      <w:pPr>
        <w:rPr>
          <w:szCs w:val="24"/>
          <w:u w:val="single"/>
        </w:rPr>
      </w:pPr>
      <w:r w:rsidRPr="00323492">
        <w:rPr>
          <w:szCs w:val="24"/>
          <w:u w:val="single"/>
        </w:rPr>
        <w:t xml:space="preserve">A Bizottság feladatköre: </w:t>
      </w:r>
    </w:p>
    <w:p w:rsidR="00B43EF8" w:rsidRPr="00B62C52" w:rsidRDefault="00B43EF8" w:rsidP="009D52BF">
      <w:pPr>
        <w:jc w:val="both"/>
        <w:rPr>
          <w:rFonts w:cs="Arial"/>
          <w:szCs w:val="24"/>
        </w:rPr>
      </w:pPr>
    </w:p>
    <w:p w:rsidR="00B43EF8" w:rsidRDefault="00B43EF8" w:rsidP="009D52BF">
      <w:pPr>
        <w:autoSpaceDE w:val="0"/>
        <w:autoSpaceDN w:val="0"/>
        <w:adjustRightInd w:val="0"/>
        <w:ind w:firstLine="708"/>
        <w:jc w:val="both"/>
        <w:rPr>
          <w:rFonts w:cs="Arial"/>
          <w:szCs w:val="24"/>
        </w:rPr>
      </w:pPr>
      <w:r w:rsidRPr="00B62C52">
        <w:rPr>
          <w:rFonts w:cs="Arial"/>
          <w:szCs w:val="24"/>
        </w:rPr>
        <w:t xml:space="preserve">7.1. Véleményezi </w:t>
      </w:r>
    </w:p>
    <w:p w:rsidR="00B43EF8" w:rsidRDefault="00B43EF8" w:rsidP="009D52BF">
      <w:pPr>
        <w:autoSpaceDE w:val="0"/>
        <w:autoSpaceDN w:val="0"/>
        <w:adjustRightInd w:val="0"/>
        <w:ind w:firstLine="708"/>
        <w:jc w:val="both"/>
        <w:rPr>
          <w:rFonts w:cs="Arial"/>
          <w:szCs w:val="24"/>
        </w:rPr>
      </w:pPr>
      <w:proofErr w:type="gramStart"/>
      <w:r>
        <w:rPr>
          <w:rFonts w:cs="Arial"/>
          <w:szCs w:val="24"/>
        </w:rPr>
        <w:t>a</w:t>
      </w:r>
      <w:proofErr w:type="gramEnd"/>
      <w:r>
        <w:rPr>
          <w:rFonts w:cs="Arial"/>
          <w:szCs w:val="24"/>
        </w:rPr>
        <w:t xml:space="preserve">) </w:t>
      </w:r>
      <w:r w:rsidRPr="00B62C52">
        <w:rPr>
          <w:rFonts w:cs="Arial"/>
          <w:szCs w:val="24"/>
        </w:rPr>
        <w:t>az Önkormányzat gazdasági programjait, költségvetési tervezetét, a költségvet</w:t>
      </w:r>
      <w:r>
        <w:rPr>
          <w:rFonts w:cs="Arial"/>
          <w:szCs w:val="24"/>
        </w:rPr>
        <w:t>és módosításait, a zárszámadást;</w:t>
      </w:r>
    </w:p>
    <w:p w:rsidR="00B43EF8" w:rsidRPr="00B62C52" w:rsidRDefault="00B43EF8" w:rsidP="009D52BF">
      <w:pPr>
        <w:autoSpaceDE w:val="0"/>
        <w:autoSpaceDN w:val="0"/>
        <w:adjustRightInd w:val="0"/>
        <w:ind w:firstLine="708"/>
        <w:jc w:val="both"/>
        <w:rPr>
          <w:rFonts w:cs="Arial"/>
          <w:szCs w:val="24"/>
        </w:rPr>
      </w:pPr>
      <w:r>
        <w:rPr>
          <w:rFonts w:cs="Arial"/>
          <w:szCs w:val="24"/>
        </w:rPr>
        <w:t>b) az Önkormányzat közép- és hosszú távú vagyongazdálkodási tervét, figyelemmel kíséri azok megvalósulását.</w:t>
      </w:r>
    </w:p>
    <w:p w:rsidR="00B43EF8" w:rsidRPr="00B62C52" w:rsidRDefault="00B43EF8" w:rsidP="009D52BF">
      <w:pPr>
        <w:autoSpaceDE w:val="0"/>
        <w:autoSpaceDN w:val="0"/>
        <w:adjustRightInd w:val="0"/>
        <w:ind w:firstLine="204"/>
        <w:jc w:val="both"/>
        <w:rPr>
          <w:rFonts w:cs="Arial"/>
          <w:szCs w:val="24"/>
        </w:rPr>
      </w:pPr>
    </w:p>
    <w:p w:rsidR="00B43EF8" w:rsidRPr="00B62C52" w:rsidRDefault="00B43EF8" w:rsidP="009D52BF">
      <w:pPr>
        <w:autoSpaceDE w:val="0"/>
        <w:autoSpaceDN w:val="0"/>
        <w:adjustRightInd w:val="0"/>
        <w:ind w:firstLine="708"/>
        <w:jc w:val="both"/>
        <w:rPr>
          <w:rFonts w:cs="Arial"/>
          <w:szCs w:val="24"/>
        </w:rPr>
      </w:pPr>
      <w:r w:rsidRPr="00B62C52">
        <w:rPr>
          <w:rFonts w:cs="Arial"/>
          <w:szCs w:val="24"/>
        </w:rPr>
        <w:t>7.2. Javaslatokat dolgoz ki az Önkormányzat saját bevételei növelésének lehetőségeire.</w:t>
      </w:r>
    </w:p>
    <w:p w:rsidR="00B43EF8" w:rsidRPr="00B62C52" w:rsidRDefault="00B43EF8" w:rsidP="009D52BF">
      <w:pPr>
        <w:autoSpaceDE w:val="0"/>
        <w:autoSpaceDN w:val="0"/>
        <w:adjustRightInd w:val="0"/>
        <w:ind w:firstLine="204"/>
        <w:jc w:val="both"/>
        <w:rPr>
          <w:rFonts w:cs="Arial"/>
          <w:szCs w:val="24"/>
        </w:rPr>
      </w:pPr>
    </w:p>
    <w:p w:rsidR="00B43EF8" w:rsidRPr="00B62C52" w:rsidRDefault="00B43EF8" w:rsidP="009D52BF">
      <w:pPr>
        <w:autoSpaceDE w:val="0"/>
        <w:autoSpaceDN w:val="0"/>
        <w:adjustRightInd w:val="0"/>
        <w:ind w:firstLine="708"/>
        <w:jc w:val="both"/>
        <w:rPr>
          <w:rFonts w:cs="Arial"/>
          <w:szCs w:val="24"/>
        </w:rPr>
      </w:pPr>
      <w:r w:rsidRPr="00B62C52">
        <w:rPr>
          <w:rFonts w:cs="Arial"/>
          <w:szCs w:val="24"/>
        </w:rPr>
        <w:t>7.3. Véleményezi a gazdasági, pénzügyi kihatású előterjesztéseket.</w:t>
      </w:r>
    </w:p>
    <w:p w:rsidR="00B43EF8" w:rsidRPr="00B62C52" w:rsidRDefault="00B43EF8" w:rsidP="009D52BF">
      <w:pPr>
        <w:autoSpaceDE w:val="0"/>
        <w:autoSpaceDN w:val="0"/>
        <w:adjustRightInd w:val="0"/>
        <w:ind w:firstLine="204"/>
        <w:jc w:val="both"/>
        <w:rPr>
          <w:rFonts w:cs="Arial"/>
          <w:szCs w:val="24"/>
        </w:rPr>
      </w:pPr>
    </w:p>
    <w:p w:rsidR="00B43EF8" w:rsidRPr="00B62C52" w:rsidRDefault="00B43EF8" w:rsidP="009D52BF">
      <w:pPr>
        <w:autoSpaceDE w:val="0"/>
        <w:autoSpaceDN w:val="0"/>
        <w:adjustRightInd w:val="0"/>
        <w:ind w:firstLine="708"/>
        <w:jc w:val="both"/>
        <w:rPr>
          <w:rFonts w:cs="Arial"/>
          <w:szCs w:val="24"/>
        </w:rPr>
      </w:pPr>
      <w:r w:rsidRPr="00B62C52">
        <w:rPr>
          <w:rFonts w:cs="Arial"/>
          <w:szCs w:val="24"/>
        </w:rPr>
        <w:t>7.4. Véleményezi az Önkormányzatot érintő vállalkozásfejlesztési elképzeléseket.</w:t>
      </w:r>
    </w:p>
    <w:p w:rsidR="00B43EF8" w:rsidRPr="00B62C52" w:rsidRDefault="00B43EF8" w:rsidP="009D52BF">
      <w:pPr>
        <w:autoSpaceDE w:val="0"/>
        <w:autoSpaceDN w:val="0"/>
        <w:adjustRightInd w:val="0"/>
        <w:ind w:firstLine="204"/>
        <w:jc w:val="both"/>
        <w:rPr>
          <w:rFonts w:cs="Arial"/>
          <w:szCs w:val="24"/>
        </w:rPr>
      </w:pPr>
    </w:p>
    <w:p w:rsidR="00B43EF8" w:rsidRPr="00B62C52" w:rsidRDefault="00B43EF8" w:rsidP="009D52BF">
      <w:pPr>
        <w:ind w:firstLine="708"/>
        <w:jc w:val="both"/>
        <w:rPr>
          <w:rFonts w:cs="Arial"/>
          <w:szCs w:val="24"/>
        </w:rPr>
      </w:pPr>
      <w:r w:rsidRPr="00B62C52">
        <w:rPr>
          <w:rFonts w:cs="Arial"/>
          <w:szCs w:val="24"/>
        </w:rPr>
        <w:t>7.5. Előkészíti az Önkormányzat gazdasági társaságban való részvételére irányuló előterjesztéseket, s javaslatot tesz a társaságban az Önkormányzatot képviselő személyre.</w:t>
      </w:r>
    </w:p>
    <w:p w:rsidR="00B43EF8" w:rsidRPr="00B62C52" w:rsidRDefault="00B43EF8" w:rsidP="009D52BF">
      <w:pPr>
        <w:autoSpaceDE w:val="0"/>
        <w:autoSpaceDN w:val="0"/>
        <w:adjustRightInd w:val="0"/>
        <w:ind w:firstLine="204"/>
        <w:jc w:val="both"/>
        <w:rPr>
          <w:rFonts w:cs="Arial"/>
          <w:szCs w:val="24"/>
        </w:rPr>
      </w:pPr>
    </w:p>
    <w:p w:rsidR="00B43EF8" w:rsidRPr="00B62C52" w:rsidRDefault="00B43EF8" w:rsidP="009D52BF">
      <w:pPr>
        <w:autoSpaceDE w:val="0"/>
        <w:autoSpaceDN w:val="0"/>
        <w:adjustRightInd w:val="0"/>
        <w:ind w:firstLine="708"/>
        <w:jc w:val="both"/>
        <w:rPr>
          <w:rFonts w:cs="Arial"/>
          <w:szCs w:val="24"/>
        </w:rPr>
      </w:pPr>
      <w:r w:rsidRPr="00B62C52">
        <w:rPr>
          <w:rFonts w:cs="Arial"/>
          <w:szCs w:val="24"/>
        </w:rPr>
        <w:t>7.6. Értékeli gazdaságilag, pénzügyileg az Önkormányzat gazdasági társaságban való részvételét.</w:t>
      </w:r>
    </w:p>
    <w:p w:rsidR="00B43EF8" w:rsidRPr="00B62C52" w:rsidRDefault="00B43EF8" w:rsidP="009D52BF">
      <w:pPr>
        <w:autoSpaceDE w:val="0"/>
        <w:autoSpaceDN w:val="0"/>
        <w:adjustRightInd w:val="0"/>
        <w:ind w:firstLine="204"/>
        <w:jc w:val="both"/>
        <w:rPr>
          <w:rFonts w:cs="Arial"/>
          <w:szCs w:val="24"/>
        </w:rPr>
      </w:pPr>
    </w:p>
    <w:p w:rsidR="00B43EF8" w:rsidRPr="00B62C52" w:rsidRDefault="00B43EF8" w:rsidP="009D52BF">
      <w:pPr>
        <w:autoSpaceDE w:val="0"/>
        <w:autoSpaceDN w:val="0"/>
        <w:adjustRightInd w:val="0"/>
        <w:ind w:firstLine="708"/>
        <w:jc w:val="both"/>
        <w:rPr>
          <w:rFonts w:cs="Arial"/>
          <w:szCs w:val="24"/>
        </w:rPr>
      </w:pPr>
      <w:r w:rsidRPr="00B62C52">
        <w:rPr>
          <w:rFonts w:cs="Arial"/>
          <w:szCs w:val="24"/>
        </w:rPr>
        <w:t>7.7. Véleményezi önkormányzati intézmény, vállalat alapítását, gazdasági társaság, intézményirányító társulás létrehozását, vagy javaslatot tehet ilyen döntés meghozatalára.</w:t>
      </w:r>
    </w:p>
    <w:p w:rsidR="00B43EF8" w:rsidRPr="00B62C52" w:rsidRDefault="00B43EF8" w:rsidP="009D52BF">
      <w:pPr>
        <w:autoSpaceDE w:val="0"/>
        <w:autoSpaceDN w:val="0"/>
        <w:adjustRightInd w:val="0"/>
        <w:ind w:firstLine="204"/>
        <w:jc w:val="both"/>
        <w:rPr>
          <w:rFonts w:cs="Arial"/>
          <w:szCs w:val="24"/>
        </w:rPr>
      </w:pPr>
    </w:p>
    <w:p w:rsidR="00B43EF8" w:rsidRPr="00B62C52" w:rsidRDefault="00B43EF8" w:rsidP="009D52BF">
      <w:pPr>
        <w:autoSpaceDE w:val="0"/>
        <w:autoSpaceDN w:val="0"/>
        <w:adjustRightInd w:val="0"/>
        <w:ind w:firstLine="708"/>
        <w:jc w:val="both"/>
        <w:rPr>
          <w:rFonts w:cs="Arial"/>
          <w:szCs w:val="24"/>
        </w:rPr>
      </w:pPr>
      <w:r w:rsidRPr="00B62C52">
        <w:rPr>
          <w:rFonts w:cs="Arial"/>
          <w:szCs w:val="24"/>
        </w:rPr>
        <w:t>7.8. Javaslatot tesz a privatizáció, valamint vállalkozásba adható vagyoni kör kijelölésére.</w:t>
      </w:r>
    </w:p>
    <w:p w:rsidR="00B43EF8" w:rsidRPr="00B62C52" w:rsidRDefault="00B43EF8" w:rsidP="009D52BF">
      <w:pPr>
        <w:autoSpaceDE w:val="0"/>
        <w:autoSpaceDN w:val="0"/>
        <w:adjustRightInd w:val="0"/>
        <w:ind w:firstLine="204"/>
        <w:jc w:val="both"/>
        <w:rPr>
          <w:rFonts w:cs="Arial"/>
          <w:szCs w:val="24"/>
        </w:rPr>
      </w:pPr>
    </w:p>
    <w:p w:rsidR="00B43EF8" w:rsidRPr="00B62C52" w:rsidRDefault="00B43EF8" w:rsidP="009D52BF">
      <w:pPr>
        <w:autoSpaceDE w:val="0"/>
        <w:autoSpaceDN w:val="0"/>
        <w:adjustRightInd w:val="0"/>
        <w:ind w:firstLine="708"/>
        <w:jc w:val="both"/>
        <w:rPr>
          <w:rFonts w:cs="Arial"/>
          <w:szCs w:val="24"/>
        </w:rPr>
      </w:pPr>
      <w:r w:rsidRPr="00B62C52">
        <w:rPr>
          <w:rFonts w:cs="Arial"/>
          <w:szCs w:val="24"/>
        </w:rPr>
        <w:t>7.9. Javaslatot tesz az önkormányzati vagyon kezelésével, működtetésével foglalkozó szervezet kialakítására.</w:t>
      </w:r>
    </w:p>
    <w:p w:rsidR="00B43EF8" w:rsidRPr="00B62C52" w:rsidRDefault="00B43EF8" w:rsidP="009D52BF">
      <w:pPr>
        <w:autoSpaceDE w:val="0"/>
        <w:autoSpaceDN w:val="0"/>
        <w:adjustRightInd w:val="0"/>
        <w:ind w:firstLine="204"/>
        <w:jc w:val="both"/>
        <w:rPr>
          <w:rFonts w:cs="Arial"/>
          <w:szCs w:val="24"/>
        </w:rPr>
      </w:pPr>
    </w:p>
    <w:p w:rsidR="00B43EF8" w:rsidRPr="00B62C52" w:rsidRDefault="00B43EF8" w:rsidP="009D52BF">
      <w:pPr>
        <w:autoSpaceDE w:val="0"/>
        <w:autoSpaceDN w:val="0"/>
        <w:adjustRightInd w:val="0"/>
        <w:ind w:firstLine="708"/>
        <w:jc w:val="both"/>
        <w:rPr>
          <w:rFonts w:cs="Arial"/>
          <w:szCs w:val="24"/>
        </w:rPr>
      </w:pPr>
      <w:r w:rsidRPr="00B62C52">
        <w:rPr>
          <w:rFonts w:cs="Arial"/>
          <w:szCs w:val="24"/>
        </w:rPr>
        <w:t>7.10. Javaslatot dolgoz ki az Önkormányzat bérlet útján hasznosítható vagyontárgyai bérleti díjaira.</w:t>
      </w:r>
    </w:p>
    <w:p w:rsidR="00B43EF8" w:rsidRPr="00B62C52" w:rsidRDefault="00B43EF8" w:rsidP="009D52BF">
      <w:pPr>
        <w:autoSpaceDE w:val="0"/>
        <w:autoSpaceDN w:val="0"/>
        <w:adjustRightInd w:val="0"/>
        <w:ind w:firstLine="204"/>
        <w:jc w:val="both"/>
        <w:rPr>
          <w:rFonts w:cs="Arial"/>
          <w:szCs w:val="24"/>
        </w:rPr>
      </w:pPr>
    </w:p>
    <w:p w:rsidR="00B43EF8" w:rsidRPr="00B62C52" w:rsidRDefault="00B43EF8" w:rsidP="009D52BF">
      <w:pPr>
        <w:autoSpaceDE w:val="0"/>
        <w:autoSpaceDN w:val="0"/>
        <w:adjustRightInd w:val="0"/>
        <w:ind w:firstLine="708"/>
        <w:jc w:val="both"/>
        <w:rPr>
          <w:rFonts w:cs="Arial"/>
          <w:szCs w:val="24"/>
        </w:rPr>
      </w:pPr>
      <w:r w:rsidRPr="00B62C52">
        <w:rPr>
          <w:rFonts w:cs="Arial"/>
          <w:szCs w:val="24"/>
        </w:rPr>
        <w:t>7.11. Javaslatot dolgoz ki az Önkormányzatot megillető tulajdonosi jogok gyakorlására, kötelezettségek teljesítésére.</w:t>
      </w:r>
    </w:p>
    <w:p w:rsidR="00B43EF8" w:rsidRPr="00B62C52" w:rsidRDefault="00B43EF8" w:rsidP="009D52BF">
      <w:pPr>
        <w:autoSpaceDE w:val="0"/>
        <w:autoSpaceDN w:val="0"/>
        <w:adjustRightInd w:val="0"/>
        <w:ind w:firstLine="708"/>
        <w:jc w:val="both"/>
        <w:rPr>
          <w:rFonts w:cs="Arial"/>
          <w:szCs w:val="24"/>
        </w:rPr>
      </w:pPr>
      <w:r w:rsidRPr="00B62C52">
        <w:rPr>
          <w:rFonts w:cs="Arial"/>
          <w:szCs w:val="24"/>
        </w:rPr>
        <w:t>7.1</w:t>
      </w:r>
      <w:r>
        <w:rPr>
          <w:rFonts w:cs="Arial"/>
          <w:szCs w:val="24"/>
        </w:rPr>
        <w:t>2.</w:t>
      </w:r>
      <w:r w:rsidRPr="00B62C52">
        <w:rPr>
          <w:rFonts w:cs="Arial"/>
          <w:szCs w:val="24"/>
        </w:rPr>
        <w:t xml:space="preserve"> Véleményezi az önkormányzati tulajdonú telkek eladását, vállalkozásba vitelét, megosztását, bérbeadását.</w:t>
      </w:r>
    </w:p>
    <w:p w:rsidR="00B43EF8" w:rsidRPr="00B62C52" w:rsidRDefault="00B43EF8" w:rsidP="009D52BF">
      <w:pPr>
        <w:autoSpaceDE w:val="0"/>
        <w:autoSpaceDN w:val="0"/>
        <w:adjustRightInd w:val="0"/>
        <w:ind w:firstLine="204"/>
        <w:jc w:val="both"/>
        <w:rPr>
          <w:rFonts w:cs="Arial"/>
          <w:szCs w:val="24"/>
        </w:rPr>
      </w:pPr>
    </w:p>
    <w:p w:rsidR="00B43EF8" w:rsidRPr="00B62C52" w:rsidRDefault="00B43EF8" w:rsidP="009D52BF">
      <w:pPr>
        <w:autoSpaceDE w:val="0"/>
        <w:autoSpaceDN w:val="0"/>
        <w:adjustRightInd w:val="0"/>
        <w:ind w:firstLine="708"/>
        <w:jc w:val="both"/>
        <w:rPr>
          <w:rFonts w:cs="Arial"/>
          <w:szCs w:val="24"/>
        </w:rPr>
      </w:pPr>
      <w:r>
        <w:rPr>
          <w:rFonts w:cs="Arial"/>
          <w:szCs w:val="24"/>
        </w:rPr>
        <w:t>7.13</w:t>
      </w:r>
      <w:r w:rsidRPr="00B62C52">
        <w:rPr>
          <w:rFonts w:cs="Arial"/>
          <w:szCs w:val="24"/>
        </w:rPr>
        <w:t>. Javaslatot tehet önkormányzati tulajdonú területek hasznosítására, felhasználására.</w:t>
      </w:r>
    </w:p>
    <w:p w:rsidR="00B43EF8" w:rsidRPr="00B62C52" w:rsidRDefault="00B43EF8" w:rsidP="009D52BF">
      <w:pPr>
        <w:autoSpaceDE w:val="0"/>
        <w:autoSpaceDN w:val="0"/>
        <w:adjustRightInd w:val="0"/>
        <w:ind w:firstLine="204"/>
        <w:jc w:val="both"/>
        <w:rPr>
          <w:rFonts w:cs="Arial"/>
          <w:szCs w:val="24"/>
        </w:rPr>
      </w:pPr>
    </w:p>
    <w:p w:rsidR="00B43EF8" w:rsidRPr="00B62C52" w:rsidRDefault="00B43EF8" w:rsidP="009D52BF">
      <w:pPr>
        <w:autoSpaceDE w:val="0"/>
        <w:autoSpaceDN w:val="0"/>
        <w:adjustRightInd w:val="0"/>
        <w:ind w:firstLine="708"/>
        <w:jc w:val="both"/>
        <w:rPr>
          <w:rFonts w:cs="Arial"/>
          <w:szCs w:val="24"/>
        </w:rPr>
      </w:pPr>
      <w:r>
        <w:rPr>
          <w:rFonts w:cs="Arial"/>
          <w:szCs w:val="24"/>
        </w:rPr>
        <w:t>7.14</w:t>
      </w:r>
      <w:r w:rsidRPr="00B62C52">
        <w:rPr>
          <w:rFonts w:cs="Arial"/>
          <w:szCs w:val="24"/>
        </w:rPr>
        <w:t>. Véleményezi az önkormányzati törzsvagyon részét képező helyi közutak és műtárgyaik, továbbá a helyi közművek működtetési jogának átengedéséről szóló koncessziós szerződést.</w:t>
      </w:r>
    </w:p>
    <w:p w:rsidR="00B43EF8" w:rsidRPr="00B62C52" w:rsidRDefault="00B43EF8" w:rsidP="009D52BF">
      <w:pPr>
        <w:autoSpaceDE w:val="0"/>
        <w:autoSpaceDN w:val="0"/>
        <w:adjustRightInd w:val="0"/>
        <w:ind w:firstLine="204"/>
        <w:jc w:val="both"/>
        <w:rPr>
          <w:rFonts w:cs="Arial"/>
          <w:szCs w:val="24"/>
        </w:rPr>
      </w:pPr>
    </w:p>
    <w:p w:rsidR="00B43EF8" w:rsidRPr="00B62C52" w:rsidRDefault="00B43EF8" w:rsidP="009D52BF">
      <w:pPr>
        <w:autoSpaceDE w:val="0"/>
        <w:autoSpaceDN w:val="0"/>
        <w:adjustRightInd w:val="0"/>
        <w:ind w:firstLine="708"/>
        <w:jc w:val="both"/>
        <w:rPr>
          <w:rFonts w:cs="Arial"/>
          <w:szCs w:val="24"/>
        </w:rPr>
      </w:pPr>
      <w:r>
        <w:rPr>
          <w:rFonts w:cs="Arial"/>
          <w:szCs w:val="24"/>
        </w:rPr>
        <w:t>7.15.</w:t>
      </w:r>
      <w:r w:rsidRPr="00B62C52">
        <w:rPr>
          <w:rFonts w:cs="Arial"/>
          <w:szCs w:val="24"/>
        </w:rPr>
        <w:t xml:space="preserve"> Véleményezi a lakás- és helyiséggazdálkodást is érintő előterjesztéseket.</w:t>
      </w:r>
    </w:p>
    <w:p w:rsidR="00B43EF8" w:rsidRPr="00B62C52" w:rsidRDefault="00B43EF8" w:rsidP="009D52BF">
      <w:pPr>
        <w:autoSpaceDE w:val="0"/>
        <w:autoSpaceDN w:val="0"/>
        <w:adjustRightInd w:val="0"/>
        <w:ind w:firstLine="204"/>
        <w:jc w:val="both"/>
        <w:rPr>
          <w:rFonts w:cs="Arial"/>
          <w:szCs w:val="24"/>
        </w:rPr>
      </w:pPr>
    </w:p>
    <w:p w:rsidR="00B43EF8" w:rsidRPr="00B62C52" w:rsidRDefault="00B43EF8" w:rsidP="009D52BF">
      <w:pPr>
        <w:autoSpaceDE w:val="0"/>
        <w:autoSpaceDN w:val="0"/>
        <w:adjustRightInd w:val="0"/>
        <w:ind w:firstLine="708"/>
        <w:jc w:val="both"/>
        <w:rPr>
          <w:rFonts w:cs="Arial"/>
          <w:szCs w:val="24"/>
        </w:rPr>
      </w:pPr>
      <w:r>
        <w:rPr>
          <w:rFonts w:cs="Arial"/>
          <w:szCs w:val="24"/>
        </w:rPr>
        <w:t>7.16</w:t>
      </w:r>
      <w:r w:rsidRPr="00B62C52">
        <w:rPr>
          <w:rFonts w:cs="Arial"/>
          <w:szCs w:val="24"/>
        </w:rPr>
        <w:t>. Ellenőrzi és koordinálja a településfejlesztéssel és településrendezéssel, továbbá a környezet épített és természeti elemeinek védelmével - kivéve a műemlékvédelem hatósági és egyéb jogszabályban meghatározott feladatait -, összehangolásával kapcsolatos feladatokat.</w:t>
      </w:r>
    </w:p>
    <w:p w:rsidR="00B43EF8" w:rsidRPr="00B62C52" w:rsidRDefault="00B43EF8" w:rsidP="009D52BF">
      <w:pPr>
        <w:autoSpaceDE w:val="0"/>
        <w:autoSpaceDN w:val="0"/>
        <w:adjustRightInd w:val="0"/>
        <w:ind w:firstLine="204"/>
        <w:jc w:val="both"/>
        <w:rPr>
          <w:rFonts w:cs="Arial"/>
          <w:szCs w:val="24"/>
        </w:rPr>
      </w:pPr>
    </w:p>
    <w:p w:rsidR="001E04CA" w:rsidRPr="001E04CA" w:rsidRDefault="001E04CA" w:rsidP="001E04CA">
      <w:pPr>
        <w:autoSpaceDE w:val="0"/>
        <w:autoSpaceDN w:val="0"/>
        <w:adjustRightInd w:val="0"/>
        <w:ind w:firstLine="708"/>
        <w:jc w:val="both"/>
        <w:rPr>
          <w:rFonts w:cs="Arial"/>
          <w:szCs w:val="24"/>
        </w:rPr>
      </w:pPr>
      <w:r w:rsidRPr="001E04CA">
        <w:rPr>
          <w:rFonts w:cs="Arial"/>
          <w:szCs w:val="24"/>
        </w:rPr>
        <w:t>7.17. Kezdeményezi a településképi arculati kézikönyv, a településképi rendelet, a településfejlesztési koncepció, az integrált településfejlesztési stratégia, illetve a településrendezési eszköz kidolgozását, illetve véleményezi azokat.</w:t>
      </w:r>
      <w:r>
        <w:rPr>
          <w:rStyle w:val="Lbjegyzet-hivatkozs"/>
          <w:rFonts w:cs="Arial"/>
          <w:szCs w:val="24"/>
        </w:rPr>
        <w:footnoteReference w:id="33"/>
      </w:r>
    </w:p>
    <w:p w:rsidR="001E04CA" w:rsidRPr="001E04CA" w:rsidRDefault="001E04CA" w:rsidP="001E04CA">
      <w:pPr>
        <w:autoSpaceDE w:val="0"/>
        <w:autoSpaceDN w:val="0"/>
        <w:adjustRightInd w:val="0"/>
        <w:ind w:firstLine="204"/>
        <w:jc w:val="both"/>
        <w:rPr>
          <w:rFonts w:cs="Arial"/>
          <w:szCs w:val="24"/>
        </w:rPr>
      </w:pPr>
    </w:p>
    <w:p w:rsidR="00B43EF8" w:rsidRPr="001E04CA" w:rsidRDefault="001E04CA" w:rsidP="001E04CA">
      <w:pPr>
        <w:autoSpaceDE w:val="0"/>
        <w:autoSpaceDN w:val="0"/>
        <w:adjustRightInd w:val="0"/>
        <w:ind w:firstLine="708"/>
        <w:jc w:val="both"/>
        <w:rPr>
          <w:rFonts w:cs="Arial"/>
          <w:szCs w:val="24"/>
          <w:vertAlign w:val="superscript"/>
        </w:rPr>
      </w:pPr>
      <w:r w:rsidRPr="001E04CA">
        <w:rPr>
          <w:rFonts w:cs="Arial"/>
          <w:szCs w:val="24"/>
        </w:rPr>
        <w:t>7.18. Figyelemmel kíséri a településképi arculati kézikönyv, a településképi rendelet, a településfejlesztési koncepció, az integrált településfejlesztési stratégia, illetve a településrendezési eszközök érvényesülését, szükség eseté</w:t>
      </w:r>
      <w:r>
        <w:rPr>
          <w:rFonts w:cs="Arial"/>
          <w:szCs w:val="24"/>
        </w:rPr>
        <w:t>n kezdeményezi a módosításukat.</w:t>
      </w:r>
      <w:r>
        <w:rPr>
          <w:rFonts w:cs="Arial"/>
          <w:szCs w:val="24"/>
          <w:vertAlign w:val="superscript"/>
        </w:rPr>
        <w:t>29</w:t>
      </w:r>
    </w:p>
    <w:p w:rsidR="001E04CA" w:rsidRPr="00B62C52" w:rsidRDefault="001E04CA" w:rsidP="001E04CA">
      <w:pPr>
        <w:autoSpaceDE w:val="0"/>
        <w:autoSpaceDN w:val="0"/>
        <w:adjustRightInd w:val="0"/>
        <w:ind w:firstLine="204"/>
        <w:jc w:val="both"/>
        <w:rPr>
          <w:rFonts w:cs="Arial"/>
          <w:szCs w:val="24"/>
        </w:rPr>
      </w:pPr>
    </w:p>
    <w:p w:rsidR="00B43EF8" w:rsidRPr="00B62C52" w:rsidRDefault="00B43EF8" w:rsidP="009D52BF">
      <w:pPr>
        <w:autoSpaceDE w:val="0"/>
        <w:autoSpaceDN w:val="0"/>
        <w:adjustRightInd w:val="0"/>
        <w:ind w:firstLine="708"/>
        <w:jc w:val="both"/>
        <w:rPr>
          <w:rFonts w:cs="Arial"/>
          <w:szCs w:val="24"/>
        </w:rPr>
      </w:pPr>
      <w:r>
        <w:rPr>
          <w:rFonts w:cs="Arial"/>
          <w:szCs w:val="24"/>
        </w:rPr>
        <w:t>7.19</w:t>
      </w:r>
      <w:r w:rsidRPr="00B62C52">
        <w:rPr>
          <w:rFonts w:cs="Arial"/>
          <w:szCs w:val="24"/>
        </w:rPr>
        <w:t>. Kezdeményezi a településrendezési feladatok megvalósulását biztosító sajátos jogintézmények alkalmazását, illetve véleményezi az ezzel kapcsolatos előterjesztéseket.</w:t>
      </w:r>
    </w:p>
    <w:p w:rsidR="00B43EF8" w:rsidRPr="00B62C52" w:rsidRDefault="00B43EF8" w:rsidP="009D52BF">
      <w:pPr>
        <w:autoSpaceDE w:val="0"/>
        <w:autoSpaceDN w:val="0"/>
        <w:adjustRightInd w:val="0"/>
        <w:ind w:firstLine="204"/>
        <w:jc w:val="both"/>
        <w:rPr>
          <w:rFonts w:cs="Arial"/>
          <w:szCs w:val="24"/>
        </w:rPr>
      </w:pPr>
    </w:p>
    <w:p w:rsidR="00B43EF8" w:rsidRPr="00B62C52" w:rsidRDefault="00B43EF8" w:rsidP="009D52BF">
      <w:pPr>
        <w:autoSpaceDE w:val="0"/>
        <w:autoSpaceDN w:val="0"/>
        <w:adjustRightInd w:val="0"/>
        <w:ind w:firstLine="708"/>
        <w:jc w:val="both"/>
        <w:rPr>
          <w:rFonts w:cs="Arial"/>
          <w:szCs w:val="24"/>
        </w:rPr>
      </w:pPr>
      <w:r>
        <w:rPr>
          <w:rFonts w:cs="Arial"/>
          <w:szCs w:val="24"/>
        </w:rPr>
        <w:t>7.20</w:t>
      </w:r>
      <w:r w:rsidRPr="00B62C52">
        <w:rPr>
          <w:rFonts w:cs="Arial"/>
          <w:szCs w:val="24"/>
        </w:rPr>
        <w:t xml:space="preserve">. </w:t>
      </w:r>
      <w:r>
        <w:rPr>
          <w:rFonts w:cs="Arial"/>
          <w:szCs w:val="24"/>
        </w:rPr>
        <w:t>Véleményezi a telepítési tanulmánytervről szóló előterjesztést.</w:t>
      </w:r>
    </w:p>
    <w:p w:rsidR="00B43EF8" w:rsidRPr="00B62C52" w:rsidRDefault="00B43EF8" w:rsidP="009D52BF">
      <w:pPr>
        <w:autoSpaceDE w:val="0"/>
        <w:autoSpaceDN w:val="0"/>
        <w:adjustRightInd w:val="0"/>
        <w:ind w:firstLine="204"/>
        <w:jc w:val="both"/>
        <w:rPr>
          <w:rFonts w:cs="Arial"/>
          <w:szCs w:val="24"/>
        </w:rPr>
      </w:pPr>
    </w:p>
    <w:p w:rsidR="00B43EF8" w:rsidRPr="00B62C52" w:rsidRDefault="00B43EF8" w:rsidP="009D52BF">
      <w:pPr>
        <w:autoSpaceDE w:val="0"/>
        <w:autoSpaceDN w:val="0"/>
        <w:adjustRightInd w:val="0"/>
        <w:ind w:firstLine="708"/>
        <w:jc w:val="both"/>
        <w:rPr>
          <w:rFonts w:cs="Arial"/>
          <w:szCs w:val="24"/>
        </w:rPr>
      </w:pPr>
      <w:r w:rsidRPr="00B62C52">
        <w:rPr>
          <w:rFonts w:cs="Arial"/>
          <w:szCs w:val="24"/>
        </w:rPr>
        <w:t>7.2</w:t>
      </w:r>
      <w:r>
        <w:rPr>
          <w:rFonts w:cs="Arial"/>
          <w:szCs w:val="24"/>
        </w:rPr>
        <w:t>1</w:t>
      </w:r>
      <w:r w:rsidRPr="00B62C52">
        <w:rPr>
          <w:rFonts w:cs="Arial"/>
          <w:szCs w:val="24"/>
        </w:rPr>
        <w:t xml:space="preserve">. Kezdeményezi és véleményezi a védett területek, épületek </w:t>
      </w:r>
      <w:r>
        <w:rPr>
          <w:rFonts w:cs="Arial"/>
          <w:szCs w:val="24"/>
        </w:rPr>
        <w:t>támogatását</w:t>
      </w:r>
      <w:r w:rsidRPr="00B62C52">
        <w:rPr>
          <w:rFonts w:cs="Arial"/>
          <w:szCs w:val="24"/>
        </w:rPr>
        <w:t>.</w:t>
      </w:r>
    </w:p>
    <w:p w:rsidR="00B43EF8" w:rsidRPr="00B62C52" w:rsidRDefault="00B43EF8" w:rsidP="009D52BF">
      <w:pPr>
        <w:autoSpaceDE w:val="0"/>
        <w:autoSpaceDN w:val="0"/>
        <w:adjustRightInd w:val="0"/>
        <w:ind w:firstLine="204"/>
        <w:jc w:val="both"/>
        <w:rPr>
          <w:rFonts w:cs="Arial"/>
          <w:szCs w:val="24"/>
        </w:rPr>
      </w:pPr>
    </w:p>
    <w:p w:rsidR="00B43EF8" w:rsidRPr="00B62C52" w:rsidRDefault="00B43EF8" w:rsidP="009D52BF">
      <w:pPr>
        <w:autoSpaceDE w:val="0"/>
        <w:autoSpaceDN w:val="0"/>
        <w:adjustRightInd w:val="0"/>
        <w:ind w:firstLine="708"/>
        <w:jc w:val="both"/>
        <w:rPr>
          <w:rFonts w:cs="Arial"/>
          <w:szCs w:val="24"/>
        </w:rPr>
      </w:pPr>
      <w:r w:rsidRPr="00B62C52">
        <w:rPr>
          <w:rFonts w:cs="Arial"/>
          <w:szCs w:val="24"/>
        </w:rPr>
        <w:t>7.2</w:t>
      </w:r>
      <w:r>
        <w:rPr>
          <w:rFonts w:cs="Arial"/>
          <w:szCs w:val="24"/>
        </w:rPr>
        <w:t>2</w:t>
      </w:r>
      <w:r w:rsidRPr="00B62C52">
        <w:rPr>
          <w:rFonts w:cs="Arial"/>
          <w:szCs w:val="24"/>
        </w:rPr>
        <w:t>. Javaslatot tesz a városrendezési, műemlékvédelmi szempontok szerint el nem idegeníthető ingatlanokra.</w:t>
      </w:r>
    </w:p>
    <w:p w:rsidR="00B43EF8" w:rsidRPr="00B62C52" w:rsidRDefault="00B43EF8" w:rsidP="009D52BF">
      <w:pPr>
        <w:autoSpaceDE w:val="0"/>
        <w:autoSpaceDN w:val="0"/>
        <w:adjustRightInd w:val="0"/>
        <w:ind w:firstLine="204"/>
        <w:jc w:val="both"/>
        <w:rPr>
          <w:rFonts w:cs="Arial"/>
          <w:szCs w:val="24"/>
        </w:rPr>
      </w:pPr>
    </w:p>
    <w:p w:rsidR="00B43EF8" w:rsidRPr="00B62C52" w:rsidRDefault="00B43EF8" w:rsidP="009D52BF">
      <w:pPr>
        <w:autoSpaceDE w:val="0"/>
        <w:autoSpaceDN w:val="0"/>
        <w:adjustRightInd w:val="0"/>
        <w:ind w:firstLine="708"/>
        <w:jc w:val="both"/>
        <w:rPr>
          <w:rFonts w:cs="Arial"/>
          <w:szCs w:val="24"/>
        </w:rPr>
      </w:pPr>
      <w:r w:rsidRPr="00B62C52">
        <w:rPr>
          <w:rFonts w:cs="Arial"/>
          <w:szCs w:val="24"/>
        </w:rPr>
        <w:t>7.2</w:t>
      </w:r>
      <w:r>
        <w:rPr>
          <w:rFonts w:cs="Arial"/>
          <w:szCs w:val="24"/>
        </w:rPr>
        <w:t>3</w:t>
      </w:r>
      <w:r w:rsidRPr="00B62C52">
        <w:rPr>
          <w:rFonts w:cs="Arial"/>
          <w:szCs w:val="24"/>
        </w:rPr>
        <w:t>. Intézkedéseket kezdeményez az esztétikai környezetszennyezés fokozatos felszámolására.</w:t>
      </w:r>
    </w:p>
    <w:p w:rsidR="00B43EF8" w:rsidRPr="00B62C52" w:rsidRDefault="00B43EF8" w:rsidP="009D52BF">
      <w:pPr>
        <w:autoSpaceDE w:val="0"/>
        <w:autoSpaceDN w:val="0"/>
        <w:adjustRightInd w:val="0"/>
        <w:ind w:firstLine="204"/>
        <w:jc w:val="both"/>
        <w:rPr>
          <w:rFonts w:cs="Arial"/>
          <w:szCs w:val="24"/>
        </w:rPr>
      </w:pPr>
    </w:p>
    <w:p w:rsidR="00B43EF8" w:rsidRPr="00B62C52" w:rsidRDefault="00B43EF8" w:rsidP="009D52BF">
      <w:pPr>
        <w:autoSpaceDE w:val="0"/>
        <w:autoSpaceDN w:val="0"/>
        <w:adjustRightInd w:val="0"/>
        <w:ind w:firstLine="708"/>
        <w:jc w:val="both"/>
        <w:rPr>
          <w:rFonts w:cs="Arial"/>
          <w:szCs w:val="24"/>
        </w:rPr>
      </w:pPr>
      <w:r w:rsidRPr="00B62C52">
        <w:rPr>
          <w:rFonts w:cs="Arial"/>
          <w:szCs w:val="24"/>
        </w:rPr>
        <w:t>7.2</w:t>
      </w:r>
      <w:r>
        <w:rPr>
          <w:rFonts w:cs="Arial"/>
          <w:szCs w:val="24"/>
        </w:rPr>
        <w:t>4</w:t>
      </w:r>
      <w:r w:rsidRPr="00B62C52">
        <w:rPr>
          <w:rFonts w:cs="Arial"/>
          <w:szCs w:val="24"/>
        </w:rPr>
        <w:t>. Elemzi a kerület átmenő- és tömegközlekedési helyzetét.</w:t>
      </w:r>
    </w:p>
    <w:p w:rsidR="00B43EF8" w:rsidRPr="00B62C52" w:rsidRDefault="00B43EF8" w:rsidP="009D52BF">
      <w:pPr>
        <w:autoSpaceDE w:val="0"/>
        <w:autoSpaceDN w:val="0"/>
        <w:adjustRightInd w:val="0"/>
        <w:ind w:firstLine="204"/>
        <w:jc w:val="both"/>
        <w:rPr>
          <w:rFonts w:cs="Arial"/>
          <w:szCs w:val="24"/>
        </w:rPr>
      </w:pPr>
    </w:p>
    <w:p w:rsidR="00B43EF8" w:rsidRPr="00B62C52" w:rsidRDefault="00B43EF8" w:rsidP="009D52BF">
      <w:pPr>
        <w:autoSpaceDE w:val="0"/>
        <w:autoSpaceDN w:val="0"/>
        <w:adjustRightInd w:val="0"/>
        <w:ind w:firstLine="708"/>
        <w:jc w:val="both"/>
        <w:rPr>
          <w:rFonts w:cs="Arial"/>
          <w:szCs w:val="24"/>
        </w:rPr>
      </w:pPr>
      <w:r w:rsidRPr="00B62C52">
        <w:rPr>
          <w:rFonts w:cs="Arial"/>
          <w:szCs w:val="24"/>
        </w:rPr>
        <w:t>7.</w:t>
      </w:r>
      <w:r>
        <w:rPr>
          <w:rFonts w:cs="Arial"/>
          <w:szCs w:val="24"/>
        </w:rPr>
        <w:t>25</w:t>
      </w:r>
      <w:r w:rsidRPr="00B62C52">
        <w:rPr>
          <w:rFonts w:cs="Arial"/>
          <w:szCs w:val="24"/>
        </w:rPr>
        <w:t>. Ellenőrzi a közlekedési létesítmények üzemeltetését.</w:t>
      </w:r>
    </w:p>
    <w:p w:rsidR="00B43EF8" w:rsidRPr="00B62C52" w:rsidRDefault="00B43EF8" w:rsidP="009D52BF">
      <w:pPr>
        <w:autoSpaceDE w:val="0"/>
        <w:autoSpaceDN w:val="0"/>
        <w:adjustRightInd w:val="0"/>
        <w:ind w:firstLine="204"/>
        <w:jc w:val="both"/>
        <w:rPr>
          <w:rFonts w:cs="Arial"/>
          <w:szCs w:val="24"/>
        </w:rPr>
      </w:pPr>
    </w:p>
    <w:p w:rsidR="00B43EF8" w:rsidRPr="00B62C52" w:rsidRDefault="00B43EF8" w:rsidP="009D52BF">
      <w:pPr>
        <w:autoSpaceDE w:val="0"/>
        <w:autoSpaceDN w:val="0"/>
        <w:adjustRightInd w:val="0"/>
        <w:ind w:firstLine="708"/>
        <w:jc w:val="both"/>
        <w:rPr>
          <w:rFonts w:cs="Arial"/>
          <w:szCs w:val="24"/>
        </w:rPr>
      </w:pPr>
      <w:r>
        <w:rPr>
          <w:rFonts w:cs="Arial"/>
          <w:szCs w:val="24"/>
        </w:rPr>
        <w:t>7.26</w:t>
      </w:r>
      <w:r w:rsidRPr="00B62C52">
        <w:rPr>
          <w:rFonts w:cs="Arial"/>
          <w:szCs w:val="24"/>
        </w:rPr>
        <w:t xml:space="preserve">. Kezdeményezi és felügyeli gyalogút és gyalogos </w:t>
      </w:r>
      <w:proofErr w:type="spellStart"/>
      <w:r w:rsidRPr="00B62C52">
        <w:rPr>
          <w:rFonts w:cs="Arial"/>
          <w:szCs w:val="24"/>
        </w:rPr>
        <w:t>felállóhely</w:t>
      </w:r>
      <w:proofErr w:type="spellEnd"/>
      <w:r w:rsidRPr="00B62C52">
        <w:rPr>
          <w:rFonts w:cs="Arial"/>
          <w:szCs w:val="24"/>
        </w:rPr>
        <w:t>, a kiemelt szegélyen vagy padkán kívüli gyalogos biztonsági berendezések létesítését, fenntartását és a kijelölt gyalogosátkelő-helyek megvilágítását.</w:t>
      </w:r>
    </w:p>
    <w:p w:rsidR="00B43EF8" w:rsidRPr="00B62C52" w:rsidRDefault="00B43EF8" w:rsidP="009D52BF">
      <w:pPr>
        <w:autoSpaceDE w:val="0"/>
        <w:autoSpaceDN w:val="0"/>
        <w:adjustRightInd w:val="0"/>
        <w:ind w:firstLine="204"/>
        <w:jc w:val="both"/>
        <w:rPr>
          <w:rFonts w:cs="Arial"/>
          <w:szCs w:val="24"/>
        </w:rPr>
      </w:pPr>
    </w:p>
    <w:p w:rsidR="00B43EF8" w:rsidRPr="00B62C52" w:rsidRDefault="00B43EF8" w:rsidP="009D52BF">
      <w:pPr>
        <w:autoSpaceDE w:val="0"/>
        <w:autoSpaceDN w:val="0"/>
        <w:adjustRightInd w:val="0"/>
        <w:ind w:firstLine="708"/>
        <w:jc w:val="both"/>
        <w:rPr>
          <w:rFonts w:cs="Arial"/>
          <w:szCs w:val="24"/>
        </w:rPr>
      </w:pPr>
      <w:r>
        <w:rPr>
          <w:rFonts w:cs="Arial"/>
          <w:szCs w:val="24"/>
        </w:rPr>
        <w:t>7.27</w:t>
      </w:r>
      <w:r w:rsidRPr="00B62C52">
        <w:rPr>
          <w:rFonts w:cs="Arial"/>
          <w:szCs w:val="24"/>
        </w:rPr>
        <w:t>. Összehangolja a területi idegenforgalom érdekeit az országos érdekekkel és gondoskodik propagálásáról.</w:t>
      </w:r>
    </w:p>
    <w:p w:rsidR="00B43EF8" w:rsidRPr="00B62C52" w:rsidRDefault="00B43EF8" w:rsidP="009D52BF">
      <w:pPr>
        <w:autoSpaceDE w:val="0"/>
        <w:autoSpaceDN w:val="0"/>
        <w:adjustRightInd w:val="0"/>
        <w:ind w:firstLine="204"/>
        <w:jc w:val="both"/>
        <w:rPr>
          <w:rFonts w:cs="Arial"/>
          <w:szCs w:val="24"/>
        </w:rPr>
      </w:pPr>
    </w:p>
    <w:p w:rsidR="00B43EF8" w:rsidRPr="00B62C52" w:rsidRDefault="00B43EF8" w:rsidP="009D52BF">
      <w:pPr>
        <w:autoSpaceDE w:val="0"/>
        <w:autoSpaceDN w:val="0"/>
        <w:adjustRightInd w:val="0"/>
        <w:ind w:firstLine="708"/>
        <w:jc w:val="both"/>
        <w:rPr>
          <w:rFonts w:cs="Arial"/>
          <w:szCs w:val="24"/>
        </w:rPr>
      </w:pPr>
      <w:r>
        <w:rPr>
          <w:rFonts w:cs="Arial"/>
          <w:szCs w:val="24"/>
        </w:rPr>
        <w:t>7.28</w:t>
      </w:r>
      <w:r w:rsidRPr="00B62C52">
        <w:rPr>
          <w:rFonts w:cs="Arial"/>
          <w:szCs w:val="24"/>
        </w:rPr>
        <w:t>. Véleményt nyilvánít a kiemelt üdülőkörzetek fejlesztési koncepciójáról, összehangolja az idegenforgalom helyi fejlesztését.</w:t>
      </w:r>
    </w:p>
    <w:p w:rsidR="00B43EF8" w:rsidRPr="00B62C52" w:rsidRDefault="00B43EF8" w:rsidP="009D52BF">
      <w:pPr>
        <w:autoSpaceDE w:val="0"/>
        <w:autoSpaceDN w:val="0"/>
        <w:adjustRightInd w:val="0"/>
        <w:ind w:firstLine="204"/>
        <w:jc w:val="both"/>
        <w:rPr>
          <w:rFonts w:cs="Arial"/>
          <w:szCs w:val="24"/>
        </w:rPr>
      </w:pPr>
    </w:p>
    <w:p w:rsidR="00B43EF8" w:rsidRDefault="00B43EF8" w:rsidP="009D52BF">
      <w:pPr>
        <w:ind w:firstLine="708"/>
        <w:jc w:val="both"/>
        <w:rPr>
          <w:rFonts w:cs="Arial"/>
          <w:szCs w:val="24"/>
        </w:rPr>
      </w:pPr>
      <w:r>
        <w:rPr>
          <w:rFonts w:cs="Arial"/>
          <w:szCs w:val="24"/>
        </w:rPr>
        <w:t>7.29</w:t>
      </w:r>
      <w:r w:rsidRPr="00B62C52">
        <w:rPr>
          <w:rFonts w:cs="Arial"/>
          <w:szCs w:val="24"/>
        </w:rPr>
        <w:t>. Javaslatot tesz utcák elnevezésére.</w:t>
      </w:r>
    </w:p>
    <w:p w:rsidR="00B43EF8" w:rsidRDefault="00B43EF8" w:rsidP="009D52BF">
      <w:pPr>
        <w:ind w:firstLine="708"/>
        <w:jc w:val="both"/>
        <w:rPr>
          <w:rFonts w:cs="Arial"/>
          <w:szCs w:val="24"/>
        </w:rPr>
      </w:pPr>
    </w:p>
    <w:p w:rsidR="00B43EF8" w:rsidRDefault="00B43EF8" w:rsidP="009D52BF">
      <w:pPr>
        <w:ind w:firstLine="708"/>
        <w:jc w:val="both"/>
        <w:rPr>
          <w:rFonts w:cs="Arial"/>
          <w:szCs w:val="24"/>
        </w:rPr>
      </w:pPr>
      <w:r>
        <w:rPr>
          <w:rFonts w:cs="Arial"/>
          <w:szCs w:val="24"/>
        </w:rPr>
        <w:t>7.30. Véleményezi a közterület-alakítási tervről szóló előterjesztést.</w:t>
      </w:r>
    </w:p>
    <w:p w:rsidR="00B43EF8" w:rsidRDefault="00B43EF8" w:rsidP="009D52BF">
      <w:pPr>
        <w:ind w:firstLine="708"/>
        <w:jc w:val="both"/>
        <w:rPr>
          <w:rFonts w:cs="Arial"/>
          <w:szCs w:val="24"/>
        </w:rPr>
      </w:pPr>
    </w:p>
    <w:p w:rsidR="00B43EF8" w:rsidRDefault="00B43EF8" w:rsidP="009D52BF">
      <w:pPr>
        <w:ind w:firstLine="708"/>
        <w:jc w:val="both"/>
        <w:rPr>
          <w:rFonts w:cs="Arial"/>
          <w:szCs w:val="24"/>
        </w:rPr>
      </w:pPr>
      <w:r>
        <w:rPr>
          <w:rFonts w:cs="Arial"/>
          <w:szCs w:val="24"/>
        </w:rPr>
        <w:t>7.31. Véleményezi a reklámok, reklámberendezések és cégérek elhelyezésének, alkalmazásának követelményeiről, feltételeiről és tilalmáról szóló rendelet-tervezetet, illetve az erről szóló előterjesztést.</w:t>
      </w:r>
    </w:p>
    <w:p w:rsidR="00B43EF8" w:rsidRPr="00B62C52" w:rsidRDefault="00B43EF8" w:rsidP="009D52BF">
      <w:pPr>
        <w:jc w:val="both"/>
        <w:rPr>
          <w:rFonts w:cs="Arial"/>
          <w:szCs w:val="24"/>
        </w:rPr>
      </w:pPr>
    </w:p>
    <w:p w:rsidR="00B43EF8" w:rsidRPr="00B62C52" w:rsidRDefault="00B43EF8" w:rsidP="009D52BF">
      <w:pPr>
        <w:ind w:firstLine="708"/>
        <w:jc w:val="both"/>
        <w:rPr>
          <w:rFonts w:cs="Arial"/>
          <w:szCs w:val="24"/>
        </w:rPr>
      </w:pPr>
      <w:r>
        <w:rPr>
          <w:rFonts w:cs="Arial"/>
          <w:szCs w:val="24"/>
        </w:rPr>
        <w:t>7.32. Véleményezi a településképi bejelentési eljárás során hozott első fokú önkormányzati hatósági határozatok ellen benyújtott fellebbezések tárgyában hozott képviselő-testületi előterjesztéseket.</w:t>
      </w:r>
    </w:p>
    <w:p w:rsidR="00B43EF8" w:rsidRDefault="00B43EF8" w:rsidP="009D52BF">
      <w:pPr>
        <w:ind w:firstLine="708"/>
        <w:jc w:val="both"/>
        <w:rPr>
          <w:rFonts w:cs="Arial"/>
          <w:szCs w:val="24"/>
        </w:rPr>
      </w:pPr>
    </w:p>
    <w:p w:rsidR="00957DEC" w:rsidRDefault="00957DEC" w:rsidP="00957DEC">
      <w:pPr>
        <w:jc w:val="both"/>
        <w:rPr>
          <w:rFonts w:cs="Arial"/>
          <w:szCs w:val="24"/>
        </w:rPr>
      </w:pPr>
      <w:r>
        <w:rPr>
          <w:rFonts w:cs="Arial"/>
          <w:szCs w:val="24"/>
        </w:rPr>
        <w:tab/>
        <w:t>7.33 A polgármester tájékoztatja a bizottságot az Önkormányzat tulajdonában lévő gazdasági társaságok éves üzleti tervéről és beszámolójáról.</w:t>
      </w:r>
    </w:p>
    <w:p w:rsidR="00957DEC" w:rsidRDefault="00957DEC" w:rsidP="009D52BF">
      <w:pPr>
        <w:ind w:firstLine="708"/>
        <w:jc w:val="both"/>
        <w:rPr>
          <w:rFonts w:cs="Arial"/>
          <w:szCs w:val="24"/>
        </w:rPr>
      </w:pPr>
    </w:p>
    <w:p w:rsidR="00B43EF8" w:rsidRPr="0045549D" w:rsidRDefault="00B43EF8" w:rsidP="009D52BF">
      <w:pPr>
        <w:jc w:val="both"/>
        <w:rPr>
          <w:rFonts w:cs="Arial"/>
          <w:szCs w:val="24"/>
          <w:u w:val="single"/>
        </w:rPr>
      </w:pPr>
      <w:r w:rsidRPr="0045549D">
        <w:rPr>
          <w:rFonts w:cs="Arial"/>
          <w:szCs w:val="24"/>
          <w:u w:val="single"/>
        </w:rPr>
        <w:t>A Képviselő-testület által a Bizottságra átruházott hatáskörök:</w:t>
      </w:r>
    </w:p>
    <w:p w:rsidR="00B43EF8" w:rsidRDefault="00B43EF8" w:rsidP="009D52BF">
      <w:pPr>
        <w:jc w:val="both"/>
        <w:rPr>
          <w:rFonts w:cs="Arial"/>
        </w:rPr>
      </w:pPr>
    </w:p>
    <w:p w:rsidR="00B43EF8" w:rsidRPr="002077AD" w:rsidRDefault="00B43EF8" w:rsidP="009D52BF">
      <w:pPr>
        <w:ind w:firstLine="708"/>
        <w:jc w:val="both"/>
        <w:rPr>
          <w:rFonts w:cs="Arial"/>
        </w:rPr>
      </w:pPr>
      <w:r>
        <w:rPr>
          <w:rFonts w:cs="Arial"/>
        </w:rPr>
        <w:t>7.3</w:t>
      </w:r>
      <w:r w:rsidR="00957DEC">
        <w:rPr>
          <w:rFonts w:cs="Arial"/>
        </w:rPr>
        <w:t>4</w:t>
      </w:r>
      <w:r>
        <w:rPr>
          <w:rFonts w:cs="Arial"/>
        </w:rPr>
        <w:t xml:space="preserve">. </w:t>
      </w:r>
      <w:r w:rsidRPr="002077AD">
        <w:rPr>
          <w:rFonts w:cs="Arial"/>
        </w:rPr>
        <w:t>A forgalomképtelen önkormányzati vagyon bérbe-, használatba adás útján hasznosítható. Ha önkormányzati rendelet eltérően nem rendelkezik, a hasznosításró</w:t>
      </w:r>
      <w:r>
        <w:rPr>
          <w:rFonts w:cs="Arial"/>
        </w:rPr>
        <w:t xml:space="preserve">l a jogszabályok keretei között </w:t>
      </w:r>
      <w:r w:rsidRPr="002077AD">
        <w:rPr>
          <w:rFonts w:cs="Arial"/>
        </w:rPr>
        <w:t>150 millió Ft egyedi értékhatárt meg nem haladó forgalomképtelen önkormányzati vagyontárgy esetében a polgármester a Tulajdonosi és Városfejlesztési Bizottság egyetértésével dönt</w:t>
      </w:r>
      <w:r>
        <w:rPr>
          <w:rFonts w:cs="Arial"/>
        </w:rPr>
        <w:t xml:space="preserve"> (4/1994. (III. 2.) Ök. rendelet 8. § (2) </w:t>
      </w:r>
      <w:proofErr w:type="gramStart"/>
      <w:r>
        <w:rPr>
          <w:rFonts w:cs="Arial"/>
        </w:rPr>
        <w:t>bekezdés  b</w:t>
      </w:r>
      <w:proofErr w:type="gramEnd"/>
      <w:r>
        <w:rPr>
          <w:rFonts w:cs="Arial"/>
        </w:rPr>
        <w:t>) pont)</w:t>
      </w:r>
      <w:r w:rsidRPr="002077AD">
        <w:rPr>
          <w:rFonts w:cs="Arial"/>
        </w:rPr>
        <w:t>.</w:t>
      </w:r>
    </w:p>
    <w:p w:rsidR="00B43EF8" w:rsidRPr="002077AD" w:rsidRDefault="00B43EF8" w:rsidP="009D52BF">
      <w:pPr>
        <w:jc w:val="both"/>
        <w:rPr>
          <w:rFonts w:cs="Arial"/>
        </w:rPr>
      </w:pPr>
    </w:p>
    <w:p w:rsidR="00B43EF8" w:rsidRPr="002077AD" w:rsidRDefault="00B43EF8" w:rsidP="009D52BF">
      <w:pPr>
        <w:ind w:firstLine="708"/>
        <w:jc w:val="both"/>
        <w:rPr>
          <w:rFonts w:cs="Arial"/>
        </w:rPr>
      </w:pPr>
      <w:r>
        <w:rPr>
          <w:rFonts w:cs="Arial"/>
        </w:rPr>
        <w:t>7.3</w:t>
      </w:r>
      <w:r w:rsidR="00957DEC">
        <w:rPr>
          <w:rFonts w:cs="Arial"/>
        </w:rPr>
        <w:t>5</w:t>
      </w:r>
      <w:r>
        <w:rPr>
          <w:rFonts w:cs="Arial"/>
        </w:rPr>
        <w:t xml:space="preserve">. </w:t>
      </w:r>
      <w:r w:rsidRPr="002077AD">
        <w:rPr>
          <w:rFonts w:cs="Arial"/>
        </w:rPr>
        <w:t>A 4</w:t>
      </w:r>
      <w:r w:rsidR="00980109">
        <w:rPr>
          <w:rFonts w:cs="Arial"/>
        </w:rPr>
        <w:t>.</w:t>
      </w:r>
      <w:r>
        <w:rPr>
          <w:rFonts w:cs="Arial"/>
        </w:rPr>
        <w:t xml:space="preserve"> </w:t>
      </w:r>
      <w:r w:rsidRPr="002077AD">
        <w:rPr>
          <w:rFonts w:cs="Arial"/>
        </w:rPr>
        <w:t xml:space="preserve">§-ban meghatározott korlátozottan forgalomképes önkormányzati vagyon szerzéséről, elidegenítéséről, megterheléséről és gazdasági társaságba való beviteléről - az </w:t>
      </w:r>
      <w:proofErr w:type="spellStart"/>
      <w:r w:rsidRPr="002077AD">
        <w:rPr>
          <w:rFonts w:cs="Arial"/>
        </w:rPr>
        <w:t>Nvtv</w:t>
      </w:r>
      <w:proofErr w:type="spellEnd"/>
      <w:r w:rsidRPr="002077AD">
        <w:rPr>
          <w:rFonts w:cs="Arial"/>
        </w:rPr>
        <w:t>. és az egyes állami tulajdonban lévő vagyontárgyak önkormányzatok tulajdonába adásáról szóló 1991. évi XXXIII. törvény vonatkozó rendelkezéseinek keretei között</w:t>
      </w:r>
      <w:r w:rsidR="00980109">
        <w:rPr>
          <w:rFonts w:cs="Arial"/>
        </w:rPr>
        <w:t xml:space="preserve"> </w:t>
      </w:r>
      <w:r w:rsidRPr="002077AD">
        <w:rPr>
          <w:rFonts w:cs="Arial"/>
        </w:rPr>
        <w:t>- 25 millió forint egyedi értékhatárig a polgármester,</w:t>
      </w:r>
      <w:r>
        <w:rPr>
          <w:rFonts w:cs="Arial"/>
        </w:rPr>
        <w:t xml:space="preserve"> </w:t>
      </w:r>
      <w:r w:rsidRPr="002077AD">
        <w:rPr>
          <w:rFonts w:cs="Arial"/>
        </w:rPr>
        <w:t>50 millió forint eg</w:t>
      </w:r>
      <w:r w:rsidR="00980109">
        <w:rPr>
          <w:rFonts w:cs="Arial"/>
        </w:rPr>
        <w:t>yedi értékhatárig a Tulajdonosi</w:t>
      </w:r>
      <w:r w:rsidRPr="002077AD">
        <w:rPr>
          <w:rFonts w:cs="Arial"/>
        </w:rPr>
        <w:t xml:space="preserve"> és Városfejlesztési Bizottság</w:t>
      </w:r>
      <w:r>
        <w:rPr>
          <w:rFonts w:cs="Arial"/>
        </w:rPr>
        <w:t xml:space="preserve"> </w:t>
      </w:r>
      <w:r w:rsidRPr="002077AD">
        <w:rPr>
          <w:rFonts w:cs="Arial"/>
        </w:rPr>
        <w:t>dönt</w:t>
      </w:r>
      <w:r>
        <w:rPr>
          <w:rFonts w:cs="Arial"/>
        </w:rPr>
        <w:t xml:space="preserve"> (4/1994. (III. 2.) Ök. rendelet 9. §)</w:t>
      </w:r>
      <w:r w:rsidRPr="002077AD">
        <w:rPr>
          <w:rFonts w:cs="Arial"/>
        </w:rPr>
        <w:t>.</w:t>
      </w:r>
    </w:p>
    <w:p w:rsidR="00B43EF8" w:rsidRPr="002077AD" w:rsidRDefault="00B43EF8" w:rsidP="009D52BF">
      <w:pPr>
        <w:jc w:val="both"/>
        <w:rPr>
          <w:rFonts w:cs="Arial"/>
        </w:rPr>
      </w:pPr>
    </w:p>
    <w:p w:rsidR="00B43EF8" w:rsidRPr="002077AD" w:rsidRDefault="00B43EF8" w:rsidP="009D52BF">
      <w:pPr>
        <w:ind w:firstLine="708"/>
        <w:jc w:val="both"/>
        <w:rPr>
          <w:rFonts w:cs="Arial"/>
          <w:bCs/>
        </w:rPr>
      </w:pPr>
      <w:r>
        <w:t>7.3</w:t>
      </w:r>
      <w:r w:rsidR="00957DEC">
        <w:t>6</w:t>
      </w:r>
      <w:r>
        <w:t>.</w:t>
      </w:r>
      <w:r w:rsidRPr="002077AD">
        <w:t xml:space="preserve"> </w:t>
      </w:r>
      <w:r w:rsidRPr="002077AD">
        <w:rPr>
          <w:rFonts w:cs="Arial"/>
          <w:bCs/>
        </w:rPr>
        <w:t>A polgármester</w:t>
      </w:r>
      <w:r>
        <w:rPr>
          <w:rFonts w:cs="Arial"/>
          <w:bCs/>
        </w:rPr>
        <w:t xml:space="preserve"> a </w:t>
      </w:r>
      <w:r w:rsidRPr="002077AD">
        <w:rPr>
          <w:rFonts w:cs="Arial"/>
          <w:bCs/>
        </w:rPr>
        <w:t>Tulajdonosi és Városfejlesztési Bizottság egyetértésével dönt az üzleti vagyon körébe tartozó 150 millió forint egyedi értékhatárt meg nem haladó önkormányzati vagyontárgy szerzéséről, elidegenítéséről, megterheléséről, b</w:t>
      </w:r>
      <w:r>
        <w:rPr>
          <w:rFonts w:cs="Arial"/>
          <w:bCs/>
        </w:rPr>
        <w:t>é</w:t>
      </w:r>
      <w:r w:rsidRPr="002077AD">
        <w:rPr>
          <w:rFonts w:cs="Arial"/>
          <w:bCs/>
        </w:rPr>
        <w:t>rbeadásáról, használatba adásáról és gazdasági társaságba való beviteléről</w:t>
      </w:r>
      <w:r>
        <w:rPr>
          <w:rFonts w:cs="Arial"/>
          <w:bCs/>
        </w:rPr>
        <w:t xml:space="preserve"> </w:t>
      </w:r>
      <w:r>
        <w:rPr>
          <w:rFonts w:cs="Arial"/>
        </w:rPr>
        <w:t>(4/1994. (III. 2.) Ök. rendelet 12. §)</w:t>
      </w:r>
      <w:r w:rsidRPr="002077AD">
        <w:rPr>
          <w:rFonts w:cs="Arial"/>
        </w:rPr>
        <w:t>.</w:t>
      </w:r>
    </w:p>
    <w:p w:rsidR="00B43EF8" w:rsidRPr="002077AD" w:rsidRDefault="00B43EF8" w:rsidP="009D52BF">
      <w:pPr>
        <w:jc w:val="both"/>
        <w:rPr>
          <w:rFonts w:cs="Arial"/>
          <w:bCs/>
        </w:rPr>
      </w:pPr>
    </w:p>
    <w:p w:rsidR="00B43EF8" w:rsidRDefault="00B43EF8" w:rsidP="009D52BF">
      <w:pPr>
        <w:ind w:firstLine="708"/>
        <w:jc w:val="both"/>
        <w:rPr>
          <w:rFonts w:cs="Arial"/>
        </w:rPr>
      </w:pPr>
      <w:r>
        <w:rPr>
          <w:rFonts w:cs="Arial"/>
        </w:rPr>
        <w:t>7.3</w:t>
      </w:r>
      <w:r w:rsidR="00957DEC">
        <w:rPr>
          <w:rFonts w:cs="Arial"/>
        </w:rPr>
        <w:t>7</w:t>
      </w:r>
      <w:r>
        <w:rPr>
          <w:rFonts w:cs="Arial"/>
        </w:rPr>
        <w:t xml:space="preserve">. </w:t>
      </w:r>
      <w:r w:rsidRPr="002077AD">
        <w:rPr>
          <w:rFonts w:cs="Arial"/>
        </w:rPr>
        <w:t>Az Önkormányzatot illető behajthatatlannak nem minősülő követelésről való teljes vagy részbeni lemondásra, továbbá a tulajdonosi jogok gyakorlása során egyéb kedvezmény nyújtására kivételesen, kizárólag abban az esetben van lehetőség, ha az az egyéb várható előny miatt az Önkormányzat érdekében áll.</w:t>
      </w:r>
      <w:r>
        <w:rPr>
          <w:rFonts w:cs="Arial"/>
        </w:rPr>
        <w:t xml:space="preserve"> A n</w:t>
      </w:r>
      <w:r w:rsidRPr="002077AD">
        <w:rPr>
          <w:rFonts w:cs="Arial"/>
        </w:rPr>
        <w:t>yilatkozat megtételére a követelés lemondásk</w:t>
      </w:r>
      <w:r>
        <w:rPr>
          <w:rFonts w:cs="Arial"/>
        </w:rPr>
        <w:t xml:space="preserve">ori értéke figyelembe vételével </w:t>
      </w:r>
      <w:r w:rsidRPr="002077AD">
        <w:rPr>
          <w:rFonts w:cs="Arial"/>
        </w:rPr>
        <w:t>Magyarország mindenkori költségvetési törvényében meghatároz</w:t>
      </w:r>
      <w:r>
        <w:rPr>
          <w:rFonts w:cs="Arial"/>
        </w:rPr>
        <w:t>ott versenyeztetési értékhatár 1/5-nél nagyobb, de a versenyeztetési értékhatárt meg nem haladó versenyeztetési értékhatárig</w:t>
      </w:r>
      <w:r w:rsidRPr="002077AD">
        <w:rPr>
          <w:rFonts w:cs="Arial"/>
        </w:rPr>
        <w:t xml:space="preserve"> a Tulajdonosi és Váro</w:t>
      </w:r>
      <w:r>
        <w:rPr>
          <w:rFonts w:cs="Arial"/>
        </w:rPr>
        <w:t>sfejlesztési Bizottság jogosult (4/1994. (III. 2.) Ök. rendelet 13/B. § (2) – (3) bekezdés)</w:t>
      </w:r>
      <w:r w:rsidRPr="002077AD">
        <w:rPr>
          <w:rFonts w:cs="Arial"/>
        </w:rPr>
        <w:t>.</w:t>
      </w:r>
      <w:r>
        <w:rPr>
          <w:rFonts w:cs="Arial"/>
        </w:rPr>
        <w:t xml:space="preserve"> </w:t>
      </w:r>
    </w:p>
    <w:p w:rsidR="00B43EF8" w:rsidRPr="002077AD" w:rsidRDefault="00B43EF8" w:rsidP="009D52BF">
      <w:pPr>
        <w:jc w:val="both"/>
        <w:rPr>
          <w:rFonts w:cs="Arial"/>
        </w:rPr>
      </w:pPr>
    </w:p>
    <w:p w:rsidR="00B43EF8" w:rsidRPr="002077AD" w:rsidRDefault="00B43EF8" w:rsidP="009D52BF">
      <w:pPr>
        <w:ind w:firstLine="708"/>
        <w:jc w:val="both"/>
        <w:rPr>
          <w:rFonts w:cs="Arial"/>
        </w:rPr>
      </w:pPr>
      <w:r>
        <w:rPr>
          <w:rFonts w:cs="Arial"/>
        </w:rPr>
        <w:lastRenderedPageBreak/>
        <w:t>7.3</w:t>
      </w:r>
      <w:r w:rsidR="00957DEC">
        <w:rPr>
          <w:rFonts w:cs="Arial"/>
        </w:rPr>
        <w:t>8</w:t>
      </w:r>
      <w:r>
        <w:rPr>
          <w:rFonts w:cs="Arial"/>
        </w:rPr>
        <w:t xml:space="preserve">. </w:t>
      </w:r>
      <w:r w:rsidRPr="002077AD">
        <w:rPr>
          <w:rFonts w:cs="Arial"/>
        </w:rPr>
        <w:t>Az Önkormányzat tényleges vagy várományi vagyonát (vagyoni értékű követelését és igényét) érintő, folyamatban lévő peres eljárás során perbeli vagy peren kívüli egyezség megkötésére 15 millió forint</w:t>
      </w:r>
      <w:r>
        <w:rPr>
          <w:rFonts w:cs="Arial"/>
        </w:rPr>
        <w:t>nál nagyobb, de 150 millió forintot meg nem haladó</w:t>
      </w:r>
      <w:r w:rsidRPr="002077AD">
        <w:rPr>
          <w:rFonts w:cs="Arial"/>
        </w:rPr>
        <w:t xml:space="preserve"> perértékig a Tulajdonosi és Városfejlesztési Bizottság jogosult</w:t>
      </w:r>
      <w:r>
        <w:rPr>
          <w:rFonts w:cs="Arial"/>
        </w:rPr>
        <w:t xml:space="preserve"> (4/1994. (III. 2.) Ök. rendelet 13/C. §).</w:t>
      </w:r>
    </w:p>
    <w:p w:rsidR="00B43EF8" w:rsidRPr="002077AD" w:rsidRDefault="00B43EF8" w:rsidP="009D52BF">
      <w:pPr>
        <w:jc w:val="both"/>
        <w:rPr>
          <w:rFonts w:cs="Arial"/>
        </w:rPr>
      </w:pPr>
    </w:p>
    <w:p w:rsidR="00B43EF8" w:rsidRPr="002077AD" w:rsidRDefault="00B43EF8" w:rsidP="009D52BF">
      <w:pPr>
        <w:ind w:firstLine="708"/>
        <w:jc w:val="both"/>
      </w:pPr>
      <w:r>
        <w:t>7.3</w:t>
      </w:r>
      <w:r w:rsidR="00957DEC">
        <w:t>9</w:t>
      </w:r>
      <w:r>
        <w:t xml:space="preserve">. </w:t>
      </w:r>
      <w:r w:rsidRPr="002077AD">
        <w:t>Ha a rendelet a bérbeadói jogok gyakorlójaként a Képviselő-testületet jelöli meg, és a lakás (helyiség) forgalmi értéke a Magyarország mindenkori költségvetési törvényében meghatározott versenyeztetési értékhatárt nem haladja meg, úgy a bérbeadói jogokat a Tulajdonosi és Városf</w:t>
      </w:r>
      <w:r>
        <w:t xml:space="preserve">ejlesztési Bizottság gyakorolja </w:t>
      </w:r>
      <w:r>
        <w:rPr>
          <w:rFonts w:cs="Arial"/>
        </w:rPr>
        <w:t>(23/2007. (VI. 18</w:t>
      </w:r>
      <w:r w:rsidR="003D6719">
        <w:rPr>
          <w:rFonts w:cs="Arial"/>
        </w:rPr>
        <w:t>.</w:t>
      </w:r>
      <w:r>
        <w:rPr>
          <w:rFonts w:cs="Arial"/>
        </w:rPr>
        <w:t>) Ök. rendelet 2. §)</w:t>
      </w:r>
      <w:r w:rsidRPr="002077AD">
        <w:rPr>
          <w:rFonts w:cs="Arial"/>
        </w:rPr>
        <w:t>.</w:t>
      </w:r>
    </w:p>
    <w:p w:rsidR="000B7BBE" w:rsidRDefault="00957DEC" w:rsidP="000B7BBE">
      <w:pPr>
        <w:ind w:firstLine="708"/>
        <w:jc w:val="both"/>
        <w:rPr>
          <w:szCs w:val="24"/>
        </w:rPr>
      </w:pPr>
      <w:r>
        <w:rPr>
          <w:szCs w:val="24"/>
        </w:rPr>
        <w:t>7.40</w:t>
      </w:r>
      <w:r w:rsidR="000B7BBE">
        <w:rPr>
          <w:szCs w:val="24"/>
        </w:rPr>
        <w:t xml:space="preserve">. </w:t>
      </w:r>
      <w:r w:rsidR="000B7BBE" w:rsidRPr="00A75808">
        <w:rPr>
          <w:szCs w:val="24"/>
        </w:rPr>
        <w:t>A szociális bérletre benyújtott pályázatokat a Polgármesteri Hivatal dolgozza fel. A Bizottság választja ki azt a pályázót, akivel bérleti szerződést kell kötni. (23/2007. (VI.</w:t>
      </w:r>
      <w:r w:rsidR="003D6719">
        <w:rPr>
          <w:szCs w:val="24"/>
        </w:rPr>
        <w:t xml:space="preserve"> </w:t>
      </w:r>
      <w:r w:rsidR="000B7BBE" w:rsidRPr="00A75808">
        <w:rPr>
          <w:szCs w:val="24"/>
        </w:rPr>
        <w:t xml:space="preserve">18. Ök. rendelet 9.§ (2) </w:t>
      </w:r>
      <w:proofErr w:type="spellStart"/>
      <w:r w:rsidR="000B7BBE" w:rsidRPr="00A75808">
        <w:rPr>
          <w:szCs w:val="24"/>
        </w:rPr>
        <w:t>bek</w:t>
      </w:r>
      <w:proofErr w:type="spellEnd"/>
      <w:r w:rsidR="000B7BBE" w:rsidRPr="00A75808">
        <w:rPr>
          <w:szCs w:val="24"/>
        </w:rPr>
        <w:t>.)</w:t>
      </w:r>
    </w:p>
    <w:p w:rsidR="000B7BBE" w:rsidRDefault="000B7BBE" w:rsidP="000B7BBE">
      <w:pPr>
        <w:jc w:val="both"/>
      </w:pPr>
    </w:p>
    <w:p w:rsidR="000B7BBE" w:rsidRPr="002077AD" w:rsidRDefault="000B7BBE" w:rsidP="000B7BBE">
      <w:pPr>
        <w:ind w:firstLine="708"/>
        <w:jc w:val="both"/>
      </w:pPr>
      <w:r>
        <w:t>7.4</w:t>
      </w:r>
      <w:r w:rsidR="00957DEC">
        <w:t>1</w:t>
      </w:r>
      <w:r>
        <w:t xml:space="preserve">. </w:t>
      </w:r>
      <w:r w:rsidRPr="002077AD">
        <w:t>A Bizottság döntése alapján lakást lehet bérbe adni annak, akinek a tulajdonában lévő lakását az Önkormányzat elhelyezési kötelezettség teljesítése érdekében adás-vétellel megszerzi</w:t>
      </w:r>
      <w:r>
        <w:t xml:space="preserve"> </w:t>
      </w:r>
      <w:r>
        <w:rPr>
          <w:rFonts w:cs="Arial"/>
        </w:rPr>
        <w:t>(23/2007. (VI. 18</w:t>
      </w:r>
      <w:r w:rsidR="003D6719">
        <w:rPr>
          <w:rFonts w:cs="Arial"/>
        </w:rPr>
        <w:t>.</w:t>
      </w:r>
      <w:r>
        <w:rPr>
          <w:rFonts w:cs="Arial"/>
        </w:rPr>
        <w:t>) Ök. rendelet 15. § (2) bekezdés)</w:t>
      </w:r>
      <w:r w:rsidRPr="002077AD">
        <w:rPr>
          <w:rFonts w:cs="Arial"/>
        </w:rPr>
        <w:t>.</w:t>
      </w:r>
    </w:p>
    <w:p w:rsidR="000B7BBE" w:rsidRPr="002077AD" w:rsidRDefault="000B7BBE" w:rsidP="000B7BBE">
      <w:pPr>
        <w:jc w:val="both"/>
      </w:pPr>
    </w:p>
    <w:p w:rsidR="000B7BBE" w:rsidRPr="002077AD" w:rsidRDefault="000B7BBE" w:rsidP="000B7BBE">
      <w:pPr>
        <w:ind w:firstLine="708"/>
        <w:jc w:val="both"/>
      </w:pPr>
      <w:r>
        <w:t>7.4</w:t>
      </w:r>
      <w:r w:rsidR="00957DEC">
        <w:t>2</w:t>
      </w:r>
      <w:r>
        <w:t xml:space="preserve">. </w:t>
      </w:r>
      <w:r>
        <w:rPr>
          <w:szCs w:val="24"/>
        </w:rPr>
        <w:t>A 21. §</w:t>
      </w:r>
      <w:r w:rsidRPr="00A75808">
        <w:rPr>
          <w:szCs w:val="24"/>
        </w:rPr>
        <w:t xml:space="preserve"> (1) bekezdésben meghatározott feltételek fennállása esetén az egész lakás nem lakás céljára történő bérbeadását, más célú hasznosítását kivételes esetben a Bizottság engedélyezheti, de a bérlőt fel kell hívni, hogy a más célra történő használat akkor kezdhető meg, ha a tevékenységhez szükséges hatósági engedélyek a rendelkezésre állnak.</w:t>
      </w:r>
      <w:r>
        <w:rPr>
          <w:szCs w:val="24"/>
        </w:rPr>
        <w:t xml:space="preserve"> </w:t>
      </w:r>
      <w:r w:rsidRPr="002077AD">
        <w:t>A Bizottság az egész lakás más célra történő időleges használatra átengedéséhez akkor járulhat hozzá, ha a bérlő a lakásból gyógykezelése, külszolgálata, katonai szolgálata vagy más méltányolható okból tartósan távol van. A hozzájárulás feltétele a tartós távollét okának és idejének megfelelő igazolása. A hozzájárulásban ki kell kötni, hogy amennyiben a használatra átengedés időtartama alatt a bérleti szerződés bármilyen oknál fogva megszűnik, a lakást a használó minden elhelyezési igény nélkül köteles elhagyni</w:t>
      </w:r>
      <w:r>
        <w:t xml:space="preserve"> </w:t>
      </w:r>
      <w:r>
        <w:rPr>
          <w:rFonts w:cs="Arial"/>
        </w:rPr>
        <w:t>(23/2007. (VI. 18</w:t>
      </w:r>
      <w:r w:rsidR="003D6719">
        <w:rPr>
          <w:rFonts w:cs="Arial"/>
        </w:rPr>
        <w:t>.</w:t>
      </w:r>
      <w:r>
        <w:rPr>
          <w:rFonts w:cs="Arial"/>
        </w:rPr>
        <w:t>) Ök. rendelet 21. § (2) - (3) bekezdés)</w:t>
      </w:r>
      <w:r w:rsidRPr="002077AD">
        <w:rPr>
          <w:rFonts w:cs="Arial"/>
        </w:rPr>
        <w:t>.</w:t>
      </w:r>
    </w:p>
    <w:p w:rsidR="000B7BBE" w:rsidRPr="002077AD" w:rsidRDefault="000B7BBE" w:rsidP="000B7BBE">
      <w:pPr>
        <w:jc w:val="both"/>
      </w:pPr>
    </w:p>
    <w:p w:rsidR="000B7BBE" w:rsidRPr="002077AD" w:rsidRDefault="000B7BBE" w:rsidP="000B7BBE">
      <w:pPr>
        <w:ind w:firstLine="708"/>
        <w:jc w:val="both"/>
      </w:pPr>
      <w:r>
        <w:t>7.4</w:t>
      </w:r>
      <w:r w:rsidR="00957DEC">
        <w:t>3</w:t>
      </w:r>
      <w:r>
        <w:t xml:space="preserve">. </w:t>
      </w:r>
      <w:r w:rsidRPr="002077AD">
        <w:t>Ha az előírt határidőben csak egy érvényes pályázati ajánlatot nyújtanak be, a pályázatot a Bizottság eredménytelennek nyilváníthatja, vagy a helyiség bérbeadásáról a pályázati eljárás folytatása nélkül dönt. Erről a pályázót írásban értesíteni kell.</w:t>
      </w:r>
      <w:r>
        <w:t xml:space="preserve"> </w:t>
      </w:r>
      <w:r w:rsidRPr="002077AD">
        <w:t>Eredménytelen pályázat esetén a Bizottság dön</w:t>
      </w:r>
      <w:r>
        <w:t xml:space="preserve">thet a pályázat megismétléséről </w:t>
      </w:r>
      <w:r>
        <w:rPr>
          <w:rFonts w:cs="Arial"/>
        </w:rPr>
        <w:t>(23/2007. (VI. 18</w:t>
      </w:r>
      <w:r w:rsidR="003D6719">
        <w:rPr>
          <w:rFonts w:cs="Arial"/>
        </w:rPr>
        <w:t>.</w:t>
      </w:r>
      <w:r>
        <w:rPr>
          <w:rFonts w:cs="Arial"/>
        </w:rPr>
        <w:t>) Ök. rendelet 58. § (2) – (3) bekezdés)</w:t>
      </w:r>
      <w:r w:rsidRPr="002077AD">
        <w:rPr>
          <w:rFonts w:cs="Arial"/>
        </w:rPr>
        <w:t>.</w:t>
      </w:r>
    </w:p>
    <w:p w:rsidR="000B7BBE" w:rsidRPr="002077AD" w:rsidRDefault="000B7BBE" w:rsidP="000B7BBE">
      <w:pPr>
        <w:jc w:val="both"/>
      </w:pPr>
    </w:p>
    <w:p w:rsidR="000B7BBE" w:rsidRPr="002077AD" w:rsidRDefault="000B7BBE" w:rsidP="000B7BBE">
      <w:pPr>
        <w:ind w:firstLine="708"/>
        <w:jc w:val="both"/>
      </w:pPr>
      <w:r>
        <w:t>7.4</w:t>
      </w:r>
      <w:r w:rsidR="00957DEC">
        <w:t>4</w:t>
      </w:r>
      <w:r>
        <w:t xml:space="preserve">. </w:t>
      </w:r>
      <w:r w:rsidRPr="002077AD">
        <w:t>Az Önkormányzatot - a jogcím nélküli használat kivételével - bérleti, illetve bármely használati jogviszony alapján megillető, behajthatatlannak nem minősülő követeléséről való teljes vagy részbeni lemondásra, továbbá a bérbeadói (egyéb használati jogviszonyok esetén a tulajdonosi) jogok gyakorlása során egyéb kedvezmény nyújtására kivételesen, kizárólag abban az esetben van lehetőség, ha az az egyéb várható előny miatt az Önkormányzat érdekében áll.</w:t>
      </w:r>
      <w:r>
        <w:t xml:space="preserve"> A </w:t>
      </w:r>
      <w:r w:rsidRPr="002077AD">
        <w:t>nyilatkozat megtételére a követelés lemondásk</w:t>
      </w:r>
      <w:r>
        <w:t xml:space="preserve">ori értéke figyelembe vételével, a </w:t>
      </w:r>
      <w:r w:rsidRPr="002077AD">
        <w:t>Magyarország mindenkori költségvetési törvényében meghatároz</w:t>
      </w:r>
      <w:r>
        <w:t>ott versenyeztetési értékhatár 1/5-nél nagyobb, de a versenyeztetési értékhatárt meg nem haladó versenyeztetési értékhatárig</w:t>
      </w:r>
      <w:r w:rsidRPr="002077AD">
        <w:t xml:space="preserve"> a Tulajdonosi és Városfejlesztési Bizottság</w:t>
      </w:r>
      <w:r>
        <w:t xml:space="preserve"> </w:t>
      </w:r>
      <w:r w:rsidRPr="002077AD">
        <w:t>jogosult</w:t>
      </w:r>
      <w:r>
        <w:t xml:space="preserve"> </w:t>
      </w:r>
      <w:r>
        <w:rPr>
          <w:rFonts w:cs="Arial"/>
        </w:rPr>
        <w:t>(23/2007. (VI. 18</w:t>
      </w:r>
      <w:r w:rsidR="003D6719">
        <w:rPr>
          <w:rFonts w:cs="Arial"/>
        </w:rPr>
        <w:t>.</w:t>
      </w:r>
      <w:r>
        <w:rPr>
          <w:rFonts w:cs="Arial"/>
        </w:rPr>
        <w:t>) Ök. rendelet 75/A. §)</w:t>
      </w:r>
      <w:r w:rsidRPr="002077AD">
        <w:rPr>
          <w:rFonts w:cs="Arial"/>
        </w:rPr>
        <w:t>.</w:t>
      </w:r>
    </w:p>
    <w:p w:rsidR="000B7BBE" w:rsidRPr="002077AD" w:rsidRDefault="000B7BBE" w:rsidP="000B7BBE">
      <w:pPr>
        <w:jc w:val="both"/>
      </w:pPr>
    </w:p>
    <w:p w:rsidR="000B7BBE" w:rsidRPr="002077AD" w:rsidRDefault="000B7BBE" w:rsidP="000B7BBE">
      <w:pPr>
        <w:ind w:firstLine="708"/>
        <w:jc w:val="both"/>
      </w:pPr>
      <w:r>
        <w:t>7.4</w:t>
      </w:r>
      <w:r w:rsidR="00957DEC">
        <w:t>5</w:t>
      </w:r>
      <w:r>
        <w:t xml:space="preserve">. </w:t>
      </w:r>
      <w:r w:rsidRPr="002077AD">
        <w:t>Az Önkormányzat tényleges vagy várományi vagyonát (vagyoni értékű követelését és igényét) érintő, lakás- és helyiség bérleti, illetve használati jogviszonnyal kapcsolatos, folyamatban lévő peres eljárás során perbeli vagy peren kívüli egyezség megkötésére</w:t>
      </w:r>
      <w:r>
        <w:t xml:space="preserve"> </w:t>
      </w:r>
      <w:r w:rsidRPr="002077AD">
        <w:t>15 millió forint</w:t>
      </w:r>
      <w:r>
        <w:t>nál nagyobb, de 150 millió forintot meg nem haladó</w:t>
      </w:r>
      <w:r w:rsidRPr="002077AD">
        <w:t xml:space="preserve"> perértékig a Tulajdonosi és Városfejlesztési Bizottság jogosult</w:t>
      </w:r>
      <w:r>
        <w:t xml:space="preserve"> </w:t>
      </w:r>
      <w:r>
        <w:rPr>
          <w:rFonts w:cs="Arial"/>
        </w:rPr>
        <w:t>(23/2007. (VI. 18</w:t>
      </w:r>
      <w:r w:rsidR="003D6719">
        <w:rPr>
          <w:rFonts w:cs="Arial"/>
        </w:rPr>
        <w:t>.</w:t>
      </w:r>
      <w:r>
        <w:rPr>
          <w:rFonts w:cs="Arial"/>
        </w:rPr>
        <w:t>) Ök. rendelet 75/B. §)</w:t>
      </w:r>
      <w:r w:rsidRPr="002077AD">
        <w:rPr>
          <w:rFonts w:cs="Arial"/>
        </w:rPr>
        <w:t>.</w:t>
      </w:r>
    </w:p>
    <w:p w:rsidR="000B7BBE" w:rsidRPr="002077AD" w:rsidRDefault="000B7BBE" w:rsidP="000B7BBE">
      <w:pPr>
        <w:jc w:val="both"/>
      </w:pPr>
    </w:p>
    <w:p w:rsidR="000B7BBE" w:rsidRPr="002077AD" w:rsidRDefault="000B7BBE" w:rsidP="000B7BBE">
      <w:pPr>
        <w:ind w:firstLine="708"/>
        <w:jc w:val="both"/>
      </w:pPr>
      <w:r>
        <w:lastRenderedPageBreak/>
        <w:t>7.4</w:t>
      </w:r>
      <w:r w:rsidR="00957DEC">
        <w:t>6</w:t>
      </w:r>
      <w:r>
        <w:t xml:space="preserve">. </w:t>
      </w:r>
      <w:r w:rsidRPr="002077AD">
        <w:t>A polgármester a Tulajdonosi és Városfejlesztési Bizottság egyetértésével jelöli ki elidegenítésre azokat a lakásokat és helyiségeket, amelyek forgalmi értéke a 150 millió forint egyedi értékhatárt nem haladja meg</w:t>
      </w:r>
      <w:r>
        <w:t xml:space="preserve"> (21/2001. (X. 31.) Ök. rendelet 8. § (3) bekezdés).</w:t>
      </w:r>
    </w:p>
    <w:p w:rsidR="000B7BBE" w:rsidRPr="002077AD" w:rsidRDefault="000B7BBE" w:rsidP="000B7BBE">
      <w:pPr>
        <w:jc w:val="both"/>
      </w:pPr>
    </w:p>
    <w:p w:rsidR="000B7BBE" w:rsidRPr="002077AD" w:rsidRDefault="000B7BBE" w:rsidP="000B7BBE">
      <w:pPr>
        <w:ind w:firstLine="708"/>
        <w:jc w:val="both"/>
      </w:pPr>
      <w:r>
        <w:t>7.4</w:t>
      </w:r>
      <w:r w:rsidR="00957DEC">
        <w:t>7</w:t>
      </w:r>
      <w:r>
        <w:t xml:space="preserve">. </w:t>
      </w:r>
      <w:r w:rsidRPr="002077AD">
        <w:t xml:space="preserve">Az Önkormányzatot lakás, illetve helyiség elidegenítéséhez kapcsolódóan megillető, behajthatatlannak nem minősülő követelésről való teljes vagy részbeni lemondásra, továbbá </w:t>
      </w:r>
      <w:r w:rsidR="003828E7">
        <w:br/>
      </w:r>
      <w:r w:rsidRPr="002077AD">
        <w:t>lakás-, illetve helyiség elidegenítéséhez kapcsolódóan egyéb kedvezmény nyújtására kivételesen, kizárólag abban az esetben van lehetőség, ha az az egyéb várható előny miatt az Önkormányzat érdekében áll.</w:t>
      </w:r>
      <w:r>
        <w:t xml:space="preserve"> </w:t>
      </w:r>
      <w:r w:rsidRPr="002077AD">
        <w:t>A nyilatkozat megtételére a követelés lemondásk</w:t>
      </w:r>
      <w:r>
        <w:t xml:space="preserve">ori értéke figyelembe vételével, a </w:t>
      </w:r>
      <w:r w:rsidRPr="002077AD">
        <w:t>Magyarország mindenkori költségvetési törvényében meghatároz</w:t>
      </w:r>
      <w:r>
        <w:t>ott versenyeztetési értékhatár 1/5-nél nagyobb, de a versenyeztetési értékhatárt meg nem haladó versenyeztetési értékhatárig a</w:t>
      </w:r>
      <w:r w:rsidRPr="002077AD">
        <w:t xml:space="preserve"> Tulajdonosi és Városfejlesztési Bizottság jogosult</w:t>
      </w:r>
      <w:r>
        <w:t xml:space="preserve"> (21/2001. (X. 31.) Ök. rendelet 26/A. § (2) – (3) bekezdés).</w:t>
      </w:r>
    </w:p>
    <w:p w:rsidR="000B7BBE" w:rsidRPr="002077AD" w:rsidRDefault="000B7BBE" w:rsidP="000B7BBE">
      <w:pPr>
        <w:jc w:val="both"/>
      </w:pPr>
    </w:p>
    <w:p w:rsidR="000B7BBE" w:rsidRPr="002077AD" w:rsidRDefault="000B7BBE" w:rsidP="000B7BBE">
      <w:pPr>
        <w:ind w:firstLine="708"/>
        <w:jc w:val="both"/>
      </w:pPr>
      <w:r>
        <w:t>7.4</w:t>
      </w:r>
      <w:r w:rsidR="00957DEC">
        <w:t>8</w:t>
      </w:r>
      <w:r>
        <w:t xml:space="preserve">. </w:t>
      </w:r>
      <w:r w:rsidRPr="002077AD">
        <w:t>Az Önkormányzat tényleges vagy várományi vagyonát (vagyoni értékű követelését és igényét) érintő, önkormányzati lakás, illetve helyiség elidegenítésével kapcsolatos, folyamatban lévő peres eljárás során perbeli vagy peren kívüli egyezség megkötésére</w:t>
      </w:r>
      <w:r>
        <w:t xml:space="preserve"> 15 millió forintnál nagyobb, de</w:t>
      </w:r>
      <w:r w:rsidRPr="002077AD">
        <w:t xml:space="preserve"> 150 millió forint</w:t>
      </w:r>
      <w:r>
        <w:t>ot meg nem haladó</w:t>
      </w:r>
      <w:r w:rsidRPr="002077AD">
        <w:t xml:space="preserve"> perértékig a Tulajdonosi és Városfejlesztési Bizottság jogosult</w:t>
      </w:r>
      <w:r>
        <w:t xml:space="preserve"> (21/2001. (X. 31.) Ök. rendelet 26/B. § (2) – (3) bekezdés).</w:t>
      </w:r>
    </w:p>
    <w:p w:rsidR="00B43EF8" w:rsidRPr="002077AD" w:rsidRDefault="00B43EF8" w:rsidP="009D52BF">
      <w:pPr>
        <w:jc w:val="both"/>
      </w:pPr>
    </w:p>
    <w:p w:rsidR="00FD09F3" w:rsidRDefault="00FD09F3" w:rsidP="00FD09F3">
      <w:pPr>
        <w:ind w:firstLine="708"/>
        <w:jc w:val="both"/>
        <w:rPr>
          <w:rFonts w:cs="Arial"/>
        </w:rPr>
      </w:pPr>
      <w:r>
        <w:t>7.49.</w:t>
      </w:r>
      <w:r>
        <w:rPr>
          <w:rStyle w:val="Lbjegyzet-hivatkozs"/>
        </w:rPr>
        <w:footnoteReference w:id="34"/>
      </w:r>
      <w:r>
        <w:t xml:space="preserve"> </w:t>
      </w:r>
      <w:r w:rsidRPr="004230A1">
        <w:rPr>
          <w:rFonts w:cs="Arial"/>
        </w:rPr>
        <w:t>A Tulajdonosi és Városfejlesztési Bizottság egyedi döntéssel, piaci lakbér kikötésével a lakást bérbe adhatja, ha a lakás forgalmi értéke a Magyarország mindenkori költségvetési törvényében meghatározott versenyeztetési értékhatárt nem haladja meg</w:t>
      </w:r>
      <w:r>
        <w:rPr>
          <w:rFonts w:cs="Arial"/>
        </w:rPr>
        <w:t xml:space="preserve"> (23/2007.</w:t>
      </w:r>
      <w:r w:rsidR="001D3FA0">
        <w:rPr>
          <w:rFonts w:cs="Arial"/>
        </w:rPr>
        <w:t xml:space="preserve"> </w:t>
      </w:r>
      <w:r>
        <w:rPr>
          <w:rFonts w:cs="Arial"/>
        </w:rPr>
        <w:t>(VI.</w:t>
      </w:r>
      <w:r w:rsidR="003D6719">
        <w:rPr>
          <w:rFonts w:cs="Arial"/>
        </w:rPr>
        <w:t xml:space="preserve"> </w:t>
      </w:r>
      <w:r>
        <w:rPr>
          <w:rFonts w:cs="Arial"/>
        </w:rPr>
        <w:t>18.) Ök. rendelet 6. § (1) bekezdés)</w:t>
      </w:r>
      <w:r w:rsidRPr="004230A1">
        <w:rPr>
          <w:rFonts w:cs="Arial"/>
        </w:rPr>
        <w:t>.</w:t>
      </w:r>
    </w:p>
    <w:p w:rsidR="008E0D58" w:rsidRDefault="008E0D58" w:rsidP="00FD09F3">
      <w:pPr>
        <w:ind w:firstLine="708"/>
        <w:jc w:val="both"/>
        <w:rPr>
          <w:rFonts w:cs="Arial"/>
        </w:rPr>
      </w:pPr>
    </w:p>
    <w:p w:rsidR="008E0D58" w:rsidRPr="004230A1" w:rsidRDefault="008E0D58" w:rsidP="00FD09F3">
      <w:pPr>
        <w:ind w:firstLine="708"/>
        <w:jc w:val="both"/>
        <w:rPr>
          <w:rFonts w:cs="Arial"/>
        </w:rPr>
      </w:pPr>
      <w:r>
        <w:rPr>
          <w:rFonts w:cs="Arial"/>
        </w:rPr>
        <w:t>7.50.</w:t>
      </w:r>
      <w:r>
        <w:rPr>
          <w:rStyle w:val="Lbjegyzet-hivatkozs"/>
          <w:rFonts w:cs="Arial"/>
        </w:rPr>
        <w:footnoteReference w:id="35"/>
      </w:r>
      <w:r w:rsidRPr="008E0D58">
        <w:t xml:space="preserve"> </w:t>
      </w:r>
      <w:r>
        <w:t>A</w:t>
      </w:r>
      <w:r w:rsidRPr="00F00A8A">
        <w:t xml:space="preserve"> </w:t>
      </w:r>
      <w:r>
        <w:t xml:space="preserve">Tulajdonosi és Városfejlesztési Bizottság dönt a </w:t>
      </w:r>
      <w:r w:rsidRPr="00F00A8A">
        <w:t xml:space="preserve">településfejlesztési koncepcióról, az integrált településfejlesztési stratégiáról és a településrendezési eszközökről, valamint egyes településrendezési sajátos jogintézményekről szóló 314/2012. (XI. 8.) Korm. rendelet </w:t>
      </w:r>
      <w:r>
        <w:t>szerinti településrendezési eszközök tervezetével kapcsolatban beérkezett vélemények</w:t>
      </w:r>
      <w:r w:rsidRPr="00C77B17">
        <w:t xml:space="preserve"> elfogadásáról vagy el nem fogadásáról. A vélemény, észrevétel el nem fogadása esetén a</w:t>
      </w:r>
      <w:r>
        <w:t xml:space="preserve"> Bizottságnak a</w:t>
      </w:r>
      <w:r w:rsidRPr="00C77B17">
        <w:t xml:space="preserve"> döntést indokolnia kell.</w:t>
      </w:r>
    </w:p>
    <w:p w:rsidR="00944E7A" w:rsidRPr="0087085A" w:rsidRDefault="00944E7A" w:rsidP="00304FBE">
      <w:pPr>
        <w:jc w:val="center"/>
      </w:pPr>
      <w:r>
        <w:rPr>
          <w:rFonts w:cs="Arial"/>
          <w:szCs w:val="24"/>
        </w:rPr>
        <w:br w:type="page"/>
      </w:r>
      <w:r w:rsidRPr="0087085A">
        <w:rPr>
          <w:rFonts w:cs="Arial"/>
          <w:szCs w:val="24"/>
        </w:rPr>
        <w:lastRenderedPageBreak/>
        <w:t>5</w:t>
      </w:r>
      <w:r w:rsidRPr="0087085A">
        <w:t xml:space="preserve">. melléklet a </w:t>
      </w:r>
      <w:r w:rsidR="00957DEC">
        <w:t>13</w:t>
      </w:r>
      <w:r w:rsidRPr="0087085A">
        <w:t>/2013</w:t>
      </w:r>
      <w:r w:rsidR="00304FBE">
        <w:t>.</w:t>
      </w:r>
      <w:r w:rsidRPr="0087085A">
        <w:t xml:space="preserve"> (</w:t>
      </w:r>
      <w:r w:rsidR="0030689D">
        <w:t>IV.</w:t>
      </w:r>
      <w:r w:rsidR="003D6719">
        <w:t xml:space="preserve"> </w:t>
      </w:r>
      <w:r w:rsidR="0030689D">
        <w:t>30.</w:t>
      </w:r>
      <w:r w:rsidRPr="0087085A">
        <w:t>) Budapest XII. kerület Hegyvidéki Önkormányzat Képviselő-testületének önkormányzati rendeletéhez</w:t>
      </w:r>
      <w:r w:rsidR="004E1C25">
        <w:rPr>
          <w:rStyle w:val="Lbjegyzet-hivatkozs"/>
        </w:rPr>
        <w:footnoteReference w:id="36"/>
      </w:r>
    </w:p>
    <w:p w:rsidR="00944E7A" w:rsidRPr="00A053C2" w:rsidRDefault="00944E7A" w:rsidP="009D52BF">
      <w:pPr>
        <w:jc w:val="both"/>
        <w:rPr>
          <w:rFonts w:cs="Arial"/>
          <w:b/>
          <w:szCs w:val="24"/>
        </w:rPr>
      </w:pPr>
    </w:p>
    <w:p w:rsidR="00944E7A" w:rsidRPr="00A053C2" w:rsidRDefault="00944E7A" w:rsidP="009D52BF">
      <w:pPr>
        <w:jc w:val="both"/>
        <w:rPr>
          <w:rFonts w:cs="Arial"/>
          <w:szCs w:val="24"/>
        </w:rPr>
      </w:pPr>
    </w:p>
    <w:p w:rsidR="00944E7A" w:rsidRPr="00A053C2" w:rsidRDefault="00944E7A" w:rsidP="009D52BF">
      <w:pPr>
        <w:jc w:val="both"/>
        <w:rPr>
          <w:rFonts w:cs="Arial"/>
          <w:szCs w:val="24"/>
        </w:rPr>
      </w:pPr>
    </w:p>
    <w:p w:rsidR="00944E7A" w:rsidRPr="00A053C2" w:rsidRDefault="00944E7A" w:rsidP="009D52BF">
      <w:pPr>
        <w:rPr>
          <w:szCs w:val="24"/>
        </w:rPr>
      </w:pPr>
    </w:p>
    <w:p w:rsidR="00944E7A" w:rsidRPr="00A053C2" w:rsidRDefault="00944E7A" w:rsidP="009D52BF">
      <w:pPr>
        <w:rPr>
          <w:szCs w:val="24"/>
        </w:rPr>
      </w:pPr>
    </w:p>
    <w:p w:rsidR="00944E7A" w:rsidRPr="00A053C2" w:rsidRDefault="00944E7A">
      <w:pPr>
        <w:rPr>
          <w:szCs w:val="24"/>
        </w:rPr>
      </w:pPr>
    </w:p>
    <w:p w:rsidR="00B90FA9" w:rsidRPr="00B90FA9" w:rsidRDefault="00B90FA9" w:rsidP="009D52BF">
      <w:pPr>
        <w:jc w:val="center"/>
        <w:rPr>
          <w:szCs w:val="24"/>
        </w:rPr>
      </w:pPr>
      <w:r>
        <w:rPr>
          <w:rFonts w:cs="Arial"/>
          <w:szCs w:val="24"/>
        </w:rPr>
        <w:br w:type="page"/>
      </w:r>
      <w:r w:rsidR="00F65EA0">
        <w:rPr>
          <w:szCs w:val="24"/>
        </w:rPr>
        <w:lastRenderedPageBreak/>
        <w:t>6</w:t>
      </w:r>
      <w:r w:rsidRPr="00B90FA9">
        <w:rPr>
          <w:szCs w:val="24"/>
        </w:rPr>
        <w:t xml:space="preserve">. melléklet a </w:t>
      </w:r>
      <w:r w:rsidR="00957DEC">
        <w:rPr>
          <w:szCs w:val="24"/>
        </w:rPr>
        <w:t>13</w:t>
      </w:r>
      <w:r w:rsidRPr="00B90FA9">
        <w:rPr>
          <w:szCs w:val="24"/>
        </w:rPr>
        <w:t>/2013</w:t>
      </w:r>
      <w:r w:rsidR="00F65EA0">
        <w:rPr>
          <w:szCs w:val="24"/>
        </w:rPr>
        <w:t>.</w:t>
      </w:r>
      <w:r w:rsidRPr="00B90FA9">
        <w:rPr>
          <w:szCs w:val="24"/>
        </w:rPr>
        <w:t xml:space="preserve"> (</w:t>
      </w:r>
      <w:r w:rsidR="00612A53">
        <w:rPr>
          <w:szCs w:val="24"/>
        </w:rPr>
        <w:t>IV.</w:t>
      </w:r>
      <w:r w:rsidR="003D6719">
        <w:rPr>
          <w:szCs w:val="24"/>
        </w:rPr>
        <w:t xml:space="preserve"> </w:t>
      </w:r>
      <w:r w:rsidR="00612A53">
        <w:rPr>
          <w:szCs w:val="24"/>
        </w:rPr>
        <w:t>30.</w:t>
      </w:r>
      <w:r w:rsidRPr="00B90FA9">
        <w:rPr>
          <w:szCs w:val="24"/>
        </w:rPr>
        <w:t>) Budapest XII. kerület Hegyvidéki Önkormányzat Képviselő-testületének önkormányzati rendeletéhez</w:t>
      </w:r>
    </w:p>
    <w:p w:rsidR="00B90FA9" w:rsidRPr="00B90FA9" w:rsidRDefault="00B90FA9" w:rsidP="009D52BF">
      <w:pPr>
        <w:rPr>
          <w:szCs w:val="24"/>
        </w:rPr>
      </w:pPr>
    </w:p>
    <w:p w:rsidR="00B90FA9" w:rsidRPr="00B90FA9" w:rsidRDefault="00B90FA9" w:rsidP="009D52BF">
      <w:pPr>
        <w:jc w:val="center"/>
        <w:rPr>
          <w:b/>
          <w:szCs w:val="24"/>
        </w:rPr>
      </w:pPr>
      <w:r w:rsidRPr="00B90FA9">
        <w:rPr>
          <w:b/>
          <w:szCs w:val="24"/>
        </w:rPr>
        <w:t>I.</w:t>
      </w:r>
    </w:p>
    <w:p w:rsidR="00B90FA9" w:rsidRPr="00B90FA9" w:rsidRDefault="00B90FA9" w:rsidP="009D52BF">
      <w:pPr>
        <w:jc w:val="center"/>
        <w:rPr>
          <w:b/>
          <w:szCs w:val="24"/>
        </w:rPr>
      </w:pPr>
      <w:r w:rsidRPr="00B90FA9">
        <w:rPr>
          <w:b/>
          <w:szCs w:val="24"/>
        </w:rPr>
        <w:t>A Képviselő-testület által a polgármesterre átruházott hatáskörök</w:t>
      </w:r>
    </w:p>
    <w:p w:rsidR="00B90FA9" w:rsidRPr="00B90FA9" w:rsidRDefault="00B90FA9" w:rsidP="009D52BF">
      <w:pPr>
        <w:rPr>
          <w:szCs w:val="24"/>
        </w:rPr>
      </w:pPr>
    </w:p>
    <w:p w:rsidR="00B90FA9" w:rsidRPr="00B90FA9" w:rsidRDefault="00B90FA9" w:rsidP="009D52BF">
      <w:pPr>
        <w:rPr>
          <w:b/>
          <w:szCs w:val="24"/>
        </w:rPr>
      </w:pPr>
      <w:r w:rsidRPr="00B90FA9">
        <w:rPr>
          <w:b/>
          <w:szCs w:val="24"/>
        </w:rPr>
        <w:t>1. Építésügyi igazgatás</w:t>
      </w:r>
    </w:p>
    <w:p w:rsidR="00B90FA9" w:rsidRPr="00B90FA9" w:rsidRDefault="00903105" w:rsidP="009D52BF">
      <w:pPr>
        <w:rPr>
          <w:szCs w:val="24"/>
        </w:rPr>
      </w:pPr>
      <w:r>
        <w:rPr>
          <w:szCs w:val="24"/>
        </w:rPr>
        <w:t>1.1.</w:t>
      </w:r>
      <w:r>
        <w:rPr>
          <w:rFonts w:cs="Arial"/>
          <w:szCs w:val="24"/>
          <w:vertAlign w:val="superscript"/>
        </w:rPr>
        <w:t>2</w:t>
      </w:r>
      <w:r w:rsidR="004A2A1E">
        <w:rPr>
          <w:rFonts w:cs="Arial"/>
          <w:szCs w:val="24"/>
          <w:vertAlign w:val="superscript"/>
        </w:rPr>
        <w:t>7</w:t>
      </w:r>
    </w:p>
    <w:p w:rsidR="00B90FA9" w:rsidRPr="00B90FA9" w:rsidRDefault="00B90FA9" w:rsidP="009D52BF">
      <w:pPr>
        <w:rPr>
          <w:szCs w:val="24"/>
        </w:rPr>
      </w:pPr>
      <w:r w:rsidRPr="00B90FA9">
        <w:rPr>
          <w:szCs w:val="24"/>
        </w:rPr>
        <w:t>1.2. Önkormányzati rendeletben meghatározott körben fapótlási kötelezettség előírása (22/2012. (VII. 3.) Ök. rendelet).</w:t>
      </w:r>
    </w:p>
    <w:p w:rsidR="001E30F5" w:rsidRDefault="001E30F5" w:rsidP="001E30F5">
      <w:pPr>
        <w:jc w:val="both"/>
        <w:rPr>
          <w:color w:val="auto"/>
          <w:szCs w:val="24"/>
        </w:rPr>
      </w:pPr>
      <w:r>
        <w:rPr>
          <w:color w:val="auto"/>
          <w:szCs w:val="24"/>
        </w:rPr>
        <w:t>1.3.</w:t>
      </w:r>
      <w:r>
        <w:rPr>
          <w:rStyle w:val="Lbjegyzet-hivatkozs"/>
          <w:color w:val="auto"/>
          <w:szCs w:val="24"/>
        </w:rPr>
        <w:footnoteReference w:id="37"/>
      </w:r>
      <w:r w:rsidRPr="00492D9C">
        <w:rPr>
          <w:color w:val="auto"/>
          <w:szCs w:val="24"/>
        </w:rPr>
        <w:t xml:space="preserve"> A településrendezési kötelezettség </w:t>
      </w:r>
      <w:r>
        <w:rPr>
          <w:color w:val="auto"/>
          <w:szCs w:val="24"/>
        </w:rPr>
        <w:t xml:space="preserve">1997. évi LXXVIII. </w:t>
      </w:r>
      <w:r w:rsidRPr="00492D9C">
        <w:rPr>
          <w:color w:val="auto"/>
          <w:szCs w:val="24"/>
        </w:rPr>
        <w:t>t</w:t>
      </w:r>
      <w:r>
        <w:rPr>
          <w:color w:val="auto"/>
          <w:szCs w:val="24"/>
        </w:rPr>
        <w:t>örvény</w:t>
      </w:r>
      <w:r w:rsidRPr="00492D9C">
        <w:rPr>
          <w:color w:val="auto"/>
          <w:szCs w:val="24"/>
        </w:rPr>
        <w:t xml:space="preserve"> 29.</w:t>
      </w:r>
      <w:r>
        <w:rPr>
          <w:color w:val="auto"/>
          <w:szCs w:val="24"/>
        </w:rPr>
        <w:t xml:space="preserve"> </w:t>
      </w:r>
      <w:r w:rsidRPr="00492D9C">
        <w:rPr>
          <w:color w:val="auto"/>
          <w:szCs w:val="24"/>
        </w:rPr>
        <w:t>§ (5) bekezdése szerinti ingatlan-nyilvántartásban történő feljegyzése, valamint a kötelezettség ingatlan</w:t>
      </w:r>
      <w:r>
        <w:rPr>
          <w:color w:val="auto"/>
          <w:szCs w:val="24"/>
        </w:rPr>
        <w:t>-</w:t>
      </w:r>
      <w:r w:rsidRPr="00492D9C">
        <w:rPr>
          <w:color w:val="auto"/>
          <w:szCs w:val="24"/>
        </w:rPr>
        <w:t>nyilvántartásból történő törlése érdekében az ingatlanügyi hatóságot az Önkormányzat polgármestere keresi meg</w:t>
      </w:r>
      <w:r>
        <w:rPr>
          <w:color w:val="auto"/>
          <w:szCs w:val="24"/>
        </w:rPr>
        <w:t xml:space="preserve"> (14/2005. (VIII. 10.) Ök. rendelet 79/A. §). </w:t>
      </w:r>
    </w:p>
    <w:p w:rsidR="00A55F4B" w:rsidRDefault="001E04CA" w:rsidP="001E30F5">
      <w:pPr>
        <w:jc w:val="both"/>
        <w:rPr>
          <w:color w:val="auto"/>
          <w:szCs w:val="24"/>
        </w:rPr>
      </w:pPr>
      <w:r w:rsidRPr="001E04CA">
        <w:rPr>
          <w:color w:val="auto"/>
          <w:szCs w:val="24"/>
        </w:rPr>
        <w:t>1.4.</w:t>
      </w:r>
      <w:r w:rsidR="00A55F4B">
        <w:rPr>
          <w:rStyle w:val="Lbjegyzet-hivatkozs"/>
          <w:color w:val="auto"/>
          <w:szCs w:val="24"/>
        </w:rPr>
        <w:footnoteReference w:id="38"/>
      </w:r>
      <w:r w:rsidRPr="001E04CA">
        <w:rPr>
          <w:color w:val="auto"/>
          <w:szCs w:val="24"/>
        </w:rPr>
        <w:t xml:space="preserve"> Az Önkormányzat polgármestere gyakorolja a véleményezési jogot a más önkormányzat polgármestere, illetve főpolgármestere által - a településfejlesztési koncepcióról, az integrált településfejlesztési stratégiáról és a településrendezési eszközökről, valamint egyes településrendezési sajátos jogintézményekről szóló 314/2012. (XI. 8.) Korm. rendelet VI. fejezete szerinti egyeztetési eljárás keretében – a Budapest Főváros XII. kerület Hegyvidéki Önkormányzatnak megküldött településképi arculati kézikönyvvel, településképi rendelettel, településfejlesztési koncepcióval, integrált településfejlesztési stratégiával és településrendezési eszközökkel kapcsolatban. A véleményről a polgármester a Képviselő - testületet soron következő ülésén tájékoztatja (14/2005. (VIII. 10.) </w:t>
      </w:r>
      <w:r w:rsidR="00A55F4B">
        <w:rPr>
          <w:color w:val="auto"/>
          <w:szCs w:val="24"/>
        </w:rPr>
        <w:t>Ök. rendelet 80. §).</w:t>
      </w:r>
    </w:p>
    <w:p w:rsidR="001E30F5" w:rsidRDefault="001E30F5" w:rsidP="001E30F5">
      <w:pPr>
        <w:jc w:val="both"/>
        <w:rPr>
          <w:color w:val="auto"/>
          <w:szCs w:val="24"/>
        </w:rPr>
      </w:pPr>
      <w:r>
        <w:rPr>
          <w:color w:val="auto"/>
          <w:szCs w:val="24"/>
        </w:rPr>
        <w:t>1.5.</w:t>
      </w:r>
      <w:r w:rsidRPr="00492D9C">
        <w:rPr>
          <w:color w:val="auto"/>
          <w:szCs w:val="24"/>
        </w:rPr>
        <w:t xml:space="preserve"> A településrendezési szerződés előkészítéséhez szükséges telepítési tanulmánytervről, a településrendezési szerződés megkötéséről – az </w:t>
      </w:r>
      <w:proofErr w:type="spellStart"/>
      <w:r w:rsidRPr="00492D9C">
        <w:rPr>
          <w:color w:val="auto"/>
          <w:szCs w:val="24"/>
        </w:rPr>
        <w:t>Étv</w:t>
      </w:r>
      <w:proofErr w:type="spellEnd"/>
      <w:r w:rsidRPr="00492D9C">
        <w:rPr>
          <w:color w:val="auto"/>
          <w:szCs w:val="24"/>
        </w:rPr>
        <w:t>.</w:t>
      </w:r>
      <w:r>
        <w:rPr>
          <w:color w:val="auto"/>
          <w:szCs w:val="24"/>
        </w:rPr>
        <w:t xml:space="preserve"> </w:t>
      </w:r>
      <w:r w:rsidRPr="00492D9C">
        <w:rPr>
          <w:color w:val="auto"/>
          <w:szCs w:val="24"/>
        </w:rPr>
        <w:t>30/A</w:t>
      </w:r>
      <w:r>
        <w:rPr>
          <w:color w:val="auto"/>
          <w:szCs w:val="24"/>
        </w:rPr>
        <w:t xml:space="preserve">. </w:t>
      </w:r>
      <w:r w:rsidRPr="00492D9C">
        <w:rPr>
          <w:color w:val="auto"/>
          <w:szCs w:val="24"/>
        </w:rPr>
        <w:t>§-ban foglaltak figyelembe vételével – az Önkormányzat polgármestere dönt. A döntésről a polgármester a Képviselő-testületet soron következő ülésén tájékoztatja</w:t>
      </w:r>
      <w:r>
        <w:rPr>
          <w:color w:val="auto"/>
          <w:szCs w:val="24"/>
        </w:rPr>
        <w:t xml:space="preserve"> (14/2005. (VIII. 10.) Ök. rendelet 81. §).</w:t>
      </w:r>
    </w:p>
    <w:p w:rsidR="00564532" w:rsidRPr="00492D9C" w:rsidRDefault="00564532" w:rsidP="00564532">
      <w:pPr>
        <w:jc w:val="both"/>
        <w:rPr>
          <w:color w:val="auto"/>
          <w:szCs w:val="24"/>
        </w:rPr>
      </w:pPr>
      <w:r>
        <w:t>1.6.</w:t>
      </w:r>
      <w:r>
        <w:rPr>
          <w:rStyle w:val="Lbjegyzet-hivatkozs"/>
        </w:rPr>
        <w:footnoteReference w:id="39"/>
      </w:r>
      <w:r>
        <w:t xml:space="preserve"> A helyi védelemre javasolt építészeti örökséget, ingatlant, illetve területet, ha azt a megsemmisülés vagy értékeinek eltűnése fenyegeti, az Önkormányzat polgármestere határozattal legfeljebb két éves időtartamra ideiglenes védelem alá helyezheti. (42/2017. (XI. 17.) Ök. rendelet 54. §)</w:t>
      </w:r>
    </w:p>
    <w:p w:rsidR="00564532" w:rsidRPr="00492D9C" w:rsidRDefault="00564532" w:rsidP="001E30F5">
      <w:pPr>
        <w:jc w:val="both"/>
        <w:rPr>
          <w:color w:val="auto"/>
          <w:szCs w:val="24"/>
        </w:rPr>
      </w:pPr>
    </w:p>
    <w:p w:rsidR="00B90FA9" w:rsidRPr="00B90FA9" w:rsidRDefault="00B90FA9" w:rsidP="009D52BF">
      <w:pPr>
        <w:jc w:val="both"/>
        <w:rPr>
          <w:szCs w:val="24"/>
        </w:rPr>
      </w:pPr>
    </w:p>
    <w:p w:rsidR="00B90FA9" w:rsidRPr="00B90FA9" w:rsidRDefault="00B90FA9" w:rsidP="009D52BF">
      <w:pPr>
        <w:rPr>
          <w:b/>
          <w:szCs w:val="24"/>
        </w:rPr>
      </w:pPr>
      <w:r w:rsidRPr="00B90FA9">
        <w:rPr>
          <w:b/>
          <w:szCs w:val="24"/>
        </w:rPr>
        <w:t>2. Közúti közlekedés</w:t>
      </w:r>
    </w:p>
    <w:p w:rsidR="00B90FA9" w:rsidRPr="00B90FA9" w:rsidRDefault="00B90FA9" w:rsidP="009D52BF">
      <w:pPr>
        <w:jc w:val="both"/>
        <w:rPr>
          <w:szCs w:val="24"/>
        </w:rPr>
      </w:pPr>
      <w:r w:rsidRPr="00B90FA9">
        <w:rPr>
          <w:szCs w:val="24"/>
        </w:rPr>
        <w:t>2.1. Gyakorolja a közúti közlekedésről szóló 1988. évi I. törvény 12. § (5) bekezdésében, 34. § (2), (4), (5) bekezdésében meghatározott közútkezelői hatásköröket (8/2010. (II. 26.) Ök. rendelet 2. § 21. pont).</w:t>
      </w:r>
    </w:p>
    <w:p w:rsidR="00B90FA9" w:rsidRPr="00B90FA9" w:rsidRDefault="00B90FA9" w:rsidP="009D52BF">
      <w:pPr>
        <w:jc w:val="both"/>
        <w:rPr>
          <w:szCs w:val="24"/>
        </w:rPr>
      </w:pPr>
      <w:r w:rsidRPr="00B90FA9">
        <w:rPr>
          <w:szCs w:val="24"/>
        </w:rPr>
        <w:t xml:space="preserve">2.2. Kiadja </w:t>
      </w:r>
    </w:p>
    <w:p w:rsidR="00B90FA9" w:rsidRPr="00B90FA9" w:rsidRDefault="00B90FA9" w:rsidP="009D52BF">
      <w:pPr>
        <w:jc w:val="both"/>
        <w:rPr>
          <w:szCs w:val="24"/>
        </w:rPr>
      </w:pPr>
      <w:proofErr w:type="gramStart"/>
      <w:r w:rsidRPr="00B90FA9">
        <w:rPr>
          <w:szCs w:val="24"/>
        </w:rPr>
        <w:t>a</w:t>
      </w:r>
      <w:proofErr w:type="gramEnd"/>
      <w:r w:rsidRPr="00B90FA9">
        <w:rPr>
          <w:szCs w:val="24"/>
        </w:rPr>
        <w:t xml:space="preserve">) a lakossági, a gazdálkodói, az egészségügyi, a szolgálati </w:t>
      </w:r>
      <w:r w:rsidR="00E964A9">
        <w:rPr>
          <w:szCs w:val="24"/>
        </w:rPr>
        <w:t xml:space="preserve">és a kerületi </w:t>
      </w:r>
      <w:r w:rsidRPr="00B90FA9">
        <w:rPr>
          <w:szCs w:val="24"/>
        </w:rPr>
        <w:t>várakozási hozzájárulást (14/2010</w:t>
      </w:r>
      <w:r w:rsidR="003D6719">
        <w:rPr>
          <w:szCs w:val="24"/>
        </w:rPr>
        <w:t>.</w:t>
      </w:r>
      <w:r w:rsidRPr="00B90FA9">
        <w:rPr>
          <w:szCs w:val="24"/>
        </w:rPr>
        <w:t xml:space="preserve"> (VI. 28.) Ök. rendelet 6. § (2) bekezdés, 6/A. §. (2) bekezdés)</w:t>
      </w:r>
      <w:r w:rsidR="008245F7">
        <w:rPr>
          <w:rStyle w:val="Lbjegyzet-hivatkozs"/>
          <w:szCs w:val="24"/>
        </w:rPr>
        <w:footnoteReference w:id="40"/>
      </w:r>
      <w:r w:rsidRPr="00B90FA9">
        <w:rPr>
          <w:szCs w:val="24"/>
        </w:rPr>
        <w:t>;</w:t>
      </w:r>
    </w:p>
    <w:p w:rsidR="00B90FA9" w:rsidRPr="00B90FA9" w:rsidRDefault="00B90FA9" w:rsidP="009D52BF">
      <w:pPr>
        <w:jc w:val="both"/>
        <w:rPr>
          <w:szCs w:val="24"/>
        </w:rPr>
      </w:pPr>
      <w:r w:rsidRPr="00B90FA9">
        <w:rPr>
          <w:szCs w:val="24"/>
        </w:rPr>
        <w:t>b) a gyermekszállítás bölcsődébe, óvodába, iskolába várakozási hozzájárulást (14/2010</w:t>
      </w:r>
      <w:r w:rsidR="003D6719">
        <w:rPr>
          <w:szCs w:val="24"/>
        </w:rPr>
        <w:t>.</w:t>
      </w:r>
      <w:r w:rsidRPr="00B90FA9">
        <w:rPr>
          <w:szCs w:val="24"/>
        </w:rPr>
        <w:t xml:space="preserve"> (VI. 28.) Ök. rendelet 6/D. § (2) bekezdés);</w:t>
      </w:r>
    </w:p>
    <w:p w:rsidR="00B90FA9" w:rsidRPr="00B90FA9" w:rsidRDefault="00B90FA9" w:rsidP="009D52BF">
      <w:pPr>
        <w:jc w:val="both"/>
        <w:rPr>
          <w:szCs w:val="24"/>
        </w:rPr>
      </w:pPr>
      <w:r w:rsidRPr="00B90FA9">
        <w:rPr>
          <w:szCs w:val="24"/>
        </w:rPr>
        <w:t>c) az ápolási várakozási hozzájárulást (14/2010</w:t>
      </w:r>
      <w:r w:rsidR="003D6719">
        <w:rPr>
          <w:szCs w:val="24"/>
        </w:rPr>
        <w:t>.</w:t>
      </w:r>
      <w:r w:rsidRPr="00B90FA9">
        <w:rPr>
          <w:szCs w:val="24"/>
        </w:rPr>
        <w:t xml:space="preserve"> (VI. 28.) Ök. rendelet 6/E. (4) bekezdés);</w:t>
      </w:r>
    </w:p>
    <w:p w:rsidR="00B90FA9" w:rsidRPr="00B90FA9" w:rsidRDefault="00F65EA0" w:rsidP="009D52BF">
      <w:pPr>
        <w:jc w:val="both"/>
        <w:rPr>
          <w:szCs w:val="24"/>
        </w:rPr>
      </w:pPr>
      <w:r>
        <w:rPr>
          <w:szCs w:val="24"/>
        </w:rPr>
        <w:lastRenderedPageBreak/>
        <w:t>d</w:t>
      </w:r>
      <w:r w:rsidR="00B90FA9" w:rsidRPr="00B90FA9">
        <w:rPr>
          <w:szCs w:val="24"/>
        </w:rPr>
        <w:t>) a közterület-felügyelet behajtási várakozási hozzájárulást (14/2010</w:t>
      </w:r>
      <w:r w:rsidR="003D6719">
        <w:rPr>
          <w:szCs w:val="24"/>
        </w:rPr>
        <w:t>.</w:t>
      </w:r>
      <w:r w:rsidR="00B90FA9" w:rsidRPr="00B90FA9">
        <w:rPr>
          <w:szCs w:val="24"/>
        </w:rPr>
        <w:t xml:space="preserve"> (VI. 28.) Ök. rendelet 9. § (1) bekezdés).</w:t>
      </w:r>
    </w:p>
    <w:p w:rsidR="00B90FA9" w:rsidRDefault="00B90FA9" w:rsidP="00A55F4B">
      <w:pPr>
        <w:jc w:val="both"/>
        <w:rPr>
          <w:szCs w:val="24"/>
        </w:rPr>
      </w:pPr>
      <w:r w:rsidRPr="00B90FA9">
        <w:rPr>
          <w:szCs w:val="24"/>
        </w:rPr>
        <w:t xml:space="preserve">2.3. </w:t>
      </w:r>
      <w:r w:rsidR="00A55F4B">
        <w:rPr>
          <w:rStyle w:val="Lbjegyzet-hivatkozs"/>
          <w:szCs w:val="24"/>
        </w:rPr>
        <w:footnoteReference w:id="41"/>
      </w:r>
    </w:p>
    <w:p w:rsidR="004D7EF3" w:rsidRDefault="00F65EA0" w:rsidP="004D7EF3">
      <w:pPr>
        <w:jc w:val="both"/>
      </w:pPr>
      <w:r>
        <w:rPr>
          <w:szCs w:val="24"/>
        </w:rPr>
        <w:t>2.4.</w:t>
      </w:r>
      <w:r w:rsidR="004D7EF3">
        <w:rPr>
          <w:rStyle w:val="Lbjegyzet-hivatkozs"/>
          <w:szCs w:val="24"/>
        </w:rPr>
        <w:footnoteReference w:id="42"/>
      </w:r>
      <w:r>
        <w:rPr>
          <w:szCs w:val="24"/>
        </w:rPr>
        <w:t xml:space="preserve"> </w:t>
      </w:r>
      <w:r w:rsidR="004D7EF3">
        <w:t>Budapest XII. kerület várakozási övezetében kiszabott várakozási pótdíjat önkormányzati rendeletben meghatározott feltételek fennállása esetében elengedi, illetve törli (14/2010.</w:t>
      </w:r>
      <w:r w:rsidR="003D6719">
        <w:t xml:space="preserve"> </w:t>
      </w:r>
      <w:r w:rsidR="004D7EF3">
        <w:t>(VI.</w:t>
      </w:r>
      <w:r w:rsidR="003D6719">
        <w:t xml:space="preserve"> </w:t>
      </w:r>
      <w:r w:rsidR="004D7EF3">
        <w:t>28.) Ök. rendelet 6/F</w:t>
      </w:r>
      <w:r w:rsidR="003D6719">
        <w:t>-</w:t>
      </w:r>
      <w:r w:rsidR="004D7EF3">
        <w:t>6/H. §).</w:t>
      </w:r>
    </w:p>
    <w:p w:rsidR="00F65EA0" w:rsidRPr="00B90FA9" w:rsidRDefault="00F65EA0" w:rsidP="00F65EA0">
      <w:pPr>
        <w:jc w:val="both"/>
        <w:rPr>
          <w:szCs w:val="24"/>
        </w:rPr>
      </w:pPr>
    </w:p>
    <w:p w:rsidR="00B90FA9" w:rsidRPr="00B90FA9" w:rsidRDefault="00B90FA9" w:rsidP="009D52BF">
      <w:pPr>
        <w:rPr>
          <w:b/>
          <w:szCs w:val="24"/>
        </w:rPr>
      </w:pPr>
      <w:r w:rsidRPr="00B90FA9">
        <w:rPr>
          <w:b/>
          <w:szCs w:val="24"/>
        </w:rPr>
        <w:t>3. Kultúra, oktatás, sport</w:t>
      </w:r>
    </w:p>
    <w:p w:rsidR="00B90FA9" w:rsidRPr="00B90FA9" w:rsidRDefault="00B90FA9" w:rsidP="009D52BF">
      <w:pPr>
        <w:jc w:val="both"/>
        <w:rPr>
          <w:szCs w:val="24"/>
        </w:rPr>
      </w:pPr>
      <w:r w:rsidRPr="00B90FA9">
        <w:rPr>
          <w:szCs w:val="24"/>
        </w:rPr>
        <w:t>3.1. Dönt az Önkormányzat által fenntartott óvoda, közművelődési és sport intézmény vezetői pályázatának kiírásáról, az Oktatási és Kulturális Bizottság véleményének kikérése mellett (1992. évi XXXIII. törvény 20/B. §).</w:t>
      </w:r>
    </w:p>
    <w:p w:rsidR="00B90FA9" w:rsidRPr="00B90FA9" w:rsidRDefault="00B90FA9" w:rsidP="009D52BF">
      <w:pPr>
        <w:jc w:val="both"/>
        <w:rPr>
          <w:szCs w:val="24"/>
        </w:rPr>
      </w:pPr>
      <w:r w:rsidRPr="00B90FA9">
        <w:rPr>
          <w:szCs w:val="24"/>
        </w:rPr>
        <w:t xml:space="preserve">3.2. Meghatározza az Önkormányzat által fenntartott óvoda felvételi körzetét, valamint nyitva tartásának rendjét (2011. évi CXC. törvény 49. § (3) bekezdés). </w:t>
      </w:r>
    </w:p>
    <w:p w:rsidR="00B90FA9" w:rsidRPr="00B90FA9" w:rsidRDefault="00B90FA9" w:rsidP="009D52BF">
      <w:pPr>
        <w:jc w:val="both"/>
        <w:rPr>
          <w:szCs w:val="24"/>
        </w:rPr>
      </w:pPr>
      <w:r w:rsidRPr="00B90FA9">
        <w:rPr>
          <w:szCs w:val="24"/>
        </w:rPr>
        <w:t>3.3. Az Önkormányzat által fenntartott óvoda beiratkozás idejéről, az erről való döntés és a jogorvoslat benyújtásának határidejéről a fővárosi önkormányzattal együttműködve közleményt vagy hirdetményt tesz közzé a helyben szokásos módon, a beiratkozás első határnapját megelőzően legalább 30 nappal (2011. évi CXC. törvény 83. § (2) bekezdés b) pont, 20/2012</w:t>
      </w:r>
      <w:r w:rsidR="003D6719">
        <w:rPr>
          <w:szCs w:val="24"/>
        </w:rPr>
        <w:t>.</w:t>
      </w:r>
      <w:r w:rsidRPr="00B90FA9">
        <w:rPr>
          <w:szCs w:val="24"/>
        </w:rPr>
        <w:t xml:space="preserve"> (VIII. 31.) EMMI rendelet 20. § (1) bekezdés).</w:t>
      </w:r>
    </w:p>
    <w:p w:rsidR="00B90FA9" w:rsidRPr="00B90FA9" w:rsidRDefault="00B90FA9" w:rsidP="009D52BF">
      <w:pPr>
        <w:jc w:val="both"/>
        <w:rPr>
          <w:szCs w:val="24"/>
        </w:rPr>
      </w:pPr>
    </w:p>
    <w:p w:rsidR="00B90FA9" w:rsidRPr="00B90FA9" w:rsidRDefault="00B90FA9" w:rsidP="009D52BF">
      <w:pPr>
        <w:jc w:val="both"/>
        <w:rPr>
          <w:b/>
          <w:szCs w:val="24"/>
        </w:rPr>
      </w:pPr>
      <w:r w:rsidRPr="00B90FA9">
        <w:rPr>
          <w:b/>
          <w:szCs w:val="24"/>
        </w:rPr>
        <w:t>4. Egészségügyi, szociális és gyermekvédelmi ellátás</w:t>
      </w:r>
      <w:r w:rsidR="00DD7433">
        <w:rPr>
          <w:rStyle w:val="Lbjegyzet-hivatkozs"/>
          <w:b/>
          <w:szCs w:val="24"/>
        </w:rPr>
        <w:footnoteReference w:id="43"/>
      </w:r>
    </w:p>
    <w:p w:rsidR="00DD7433" w:rsidRPr="00B90FA9" w:rsidRDefault="00DD7433" w:rsidP="00DD7433">
      <w:pPr>
        <w:jc w:val="both"/>
        <w:rPr>
          <w:szCs w:val="24"/>
        </w:rPr>
      </w:pPr>
      <w:r w:rsidRPr="00B90FA9">
        <w:rPr>
          <w:szCs w:val="24"/>
        </w:rPr>
        <w:t>4.1. Kiválasztja a XII. kerületi egészségügyi alapellátásba újonnan belépő, egyéni vagy társas egészségügyi vállalkozásban működő, felnőtt</w:t>
      </w:r>
      <w:r>
        <w:rPr>
          <w:szCs w:val="24"/>
        </w:rPr>
        <w:t>eket</w:t>
      </w:r>
      <w:r w:rsidRPr="00B90FA9">
        <w:rPr>
          <w:szCs w:val="24"/>
        </w:rPr>
        <w:t xml:space="preserve"> és gyermek</w:t>
      </w:r>
      <w:r>
        <w:rPr>
          <w:szCs w:val="24"/>
        </w:rPr>
        <w:t>eket ellátó</w:t>
      </w:r>
      <w:r w:rsidRPr="00B90FA9">
        <w:rPr>
          <w:szCs w:val="24"/>
        </w:rPr>
        <w:t xml:space="preserve"> fogorvosokat, az Egészségügyi és Szociális Bizottság véleményének kikérése mellet</w:t>
      </w:r>
      <w:r>
        <w:rPr>
          <w:szCs w:val="24"/>
        </w:rPr>
        <w:t>t</w:t>
      </w:r>
      <w:r w:rsidRPr="00B90FA9">
        <w:rPr>
          <w:szCs w:val="24"/>
        </w:rPr>
        <w:t xml:space="preserve"> (22/2004. (II. 19.) Kt. határozat).</w:t>
      </w:r>
    </w:p>
    <w:p w:rsidR="00DD7433" w:rsidRDefault="00DD7433" w:rsidP="00DD7433">
      <w:pPr>
        <w:jc w:val="both"/>
      </w:pPr>
      <w:r w:rsidRPr="00B90FA9">
        <w:rPr>
          <w:szCs w:val="24"/>
        </w:rPr>
        <w:t xml:space="preserve">4.2. </w:t>
      </w:r>
      <w:r>
        <w:t>Megköti a felnőtt, illetve a gyermekfogászati alapellátást nyújtó egyéni egészségügyi vállalkozókkal vagy társas egészségügyi vállalkozásokkal az előszerződést, a feladat-ellátási szerződést (2000. évi II. törvény 2/A. § (2) bekezdés, 22/2004. (II. 19.) Kt. határozat).</w:t>
      </w:r>
    </w:p>
    <w:p w:rsidR="00DD7433" w:rsidRPr="00B90FA9" w:rsidRDefault="00DD7433" w:rsidP="00DD7433">
      <w:pPr>
        <w:jc w:val="both"/>
        <w:rPr>
          <w:szCs w:val="24"/>
        </w:rPr>
      </w:pPr>
      <w:r w:rsidRPr="00B90FA9">
        <w:rPr>
          <w:szCs w:val="24"/>
        </w:rPr>
        <w:t>4.3. Dönt a XII. kerületi egészségügyi alapellátásban résztvevő háziorvosok</w:t>
      </w:r>
      <w:r>
        <w:rPr>
          <w:szCs w:val="24"/>
        </w:rPr>
        <w:t xml:space="preserve"> és házi gyermekorvosok</w:t>
      </w:r>
      <w:r w:rsidRPr="00B90FA9">
        <w:rPr>
          <w:szCs w:val="24"/>
        </w:rPr>
        <w:t xml:space="preserve"> személyéről, az Egészségügyi és Szociális Bizottság véleményének kikérése mellett (514/1995. (X. 19.) Kt. határozat). </w:t>
      </w:r>
    </w:p>
    <w:p w:rsidR="00DD7433" w:rsidRPr="00B90FA9" w:rsidRDefault="00DD7433" w:rsidP="00DD7433">
      <w:pPr>
        <w:jc w:val="both"/>
        <w:rPr>
          <w:szCs w:val="24"/>
        </w:rPr>
      </w:pPr>
      <w:r w:rsidRPr="00B90FA9">
        <w:rPr>
          <w:szCs w:val="24"/>
        </w:rPr>
        <w:t xml:space="preserve">4.4. Megköti a vállalkozó háziorvosokkal </w:t>
      </w:r>
      <w:r>
        <w:rPr>
          <w:szCs w:val="24"/>
        </w:rPr>
        <w:t xml:space="preserve">és házi gyermekorvosokkal </w:t>
      </w:r>
      <w:r w:rsidRPr="00B90FA9">
        <w:rPr>
          <w:szCs w:val="24"/>
        </w:rPr>
        <w:t xml:space="preserve">az </w:t>
      </w:r>
      <w:r>
        <w:rPr>
          <w:szCs w:val="24"/>
        </w:rPr>
        <w:t>előszerződést, feladat-</w:t>
      </w:r>
      <w:r w:rsidRPr="00B90FA9">
        <w:rPr>
          <w:szCs w:val="24"/>
        </w:rPr>
        <w:t>ellátási szerződést (</w:t>
      </w:r>
      <w:r>
        <w:rPr>
          <w:szCs w:val="24"/>
        </w:rPr>
        <w:t xml:space="preserve">2000. évi II. törvény 2/A. § (2) bekezdés, </w:t>
      </w:r>
      <w:r w:rsidRPr="00B90FA9">
        <w:rPr>
          <w:szCs w:val="24"/>
        </w:rPr>
        <w:t>510/1995. (X. 19.) Kt. határozat).</w:t>
      </w:r>
    </w:p>
    <w:p w:rsidR="00DD7433" w:rsidRDefault="00DD7433" w:rsidP="00DD7433">
      <w:pPr>
        <w:jc w:val="both"/>
      </w:pPr>
      <w:r>
        <w:t>4.5. Dönt az Önkormányzat által fenntartott, személyes gondoskodást nyújtó szociális és gyermekvédelmi intézmények vezetői pályázatának kiírásáról, az Egészségügyi és Szociális Bizottság véleményének kikérése mellett (1992. évi XXXIII. törvény 22/B. §).</w:t>
      </w:r>
    </w:p>
    <w:p w:rsidR="00DD7433" w:rsidRDefault="00DD7433" w:rsidP="00DD7433">
      <w:pPr>
        <w:jc w:val="both"/>
      </w:pPr>
      <w:r>
        <w:t>4.6. Megállapítja az esetenkénti támogatást (2/2015. (II. 27.) Ök. rendelet 8. § (2) bekezdés).</w:t>
      </w:r>
    </w:p>
    <w:p w:rsidR="00DD7433" w:rsidRDefault="00DD7433" w:rsidP="00DD7433">
      <w:pPr>
        <w:jc w:val="both"/>
      </w:pPr>
      <w:r>
        <w:t>4.7. Megállapítja az időskorúak eseti támogatását (2/2015. (II. 27.) Ök. rendelet 9. § (1) bekezdés).</w:t>
      </w:r>
    </w:p>
    <w:p w:rsidR="00DD7433" w:rsidRDefault="00DD7433" w:rsidP="00DD7433">
      <w:pPr>
        <w:jc w:val="both"/>
      </w:pPr>
      <w:r>
        <w:t>4.8. Megállapítja a temetési támogatást (2/2015. (II. 27.) Ök. rendelet 13. § (2) bekezdés).</w:t>
      </w:r>
    </w:p>
    <w:p w:rsidR="00DD7433" w:rsidRDefault="00DD7433" w:rsidP="00DD7433">
      <w:pPr>
        <w:jc w:val="both"/>
      </w:pPr>
      <w:r>
        <w:t>4.9. Krízistámogatást állapít meg (2/2015. (II. 27.) Ök. rendelet 15. § (2) bekezdés a) pont).</w:t>
      </w:r>
    </w:p>
    <w:p w:rsidR="00DD7433" w:rsidRDefault="00DD7433" w:rsidP="00DD7433">
      <w:pPr>
        <w:jc w:val="both"/>
      </w:pPr>
      <w:r>
        <w:t>4.10. Megállapítja a rendkívüli gyermekvédelmi támogatást (2/2015. (II. 27.) Ök. rendelet 17. § (2) bekezdés).</w:t>
      </w:r>
    </w:p>
    <w:p w:rsidR="00DD7433" w:rsidRDefault="00DD7433" w:rsidP="00DD7433">
      <w:pPr>
        <w:jc w:val="both"/>
      </w:pPr>
      <w:r>
        <w:t>4.11. Megállapítja a lakásfenntartási támogatást (2/2015. (II. 27.) Ök. rendelet 21. § (2) bekezdés).</w:t>
      </w:r>
    </w:p>
    <w:p w:rsidR="00DD7433" w:rsidRDefault="00DD7433" w:rsidP="00DD7433">
      <w:pPr>
        <w:jc w:val="both"/>
      </w:pPr>
      <w:r>
        <w:t>4.12. Adósságkezelési szolgáltatásban részesít családokat (2/2015. (II. 27.) Ök. rendelet 28. § (1) bekezdés).</w:t>
      </w:r>
    </w:p>
    <w:p w:rsidR="00DD7433" w:rsidRDefault="00DD7433" w:rsidP="00DD7433">
      <w:pPr>
        <w:jc w:val="both"/>
      </w:pPr>
      <w:r>
        <w:t>4.13. Megállapítja a gyógyszertámogatást (2/2015. (II. 27.) Ök. rendelet 31. § (2) bekezdés).</w:t>
      </w:r>
    </w:p>
    <w:p w:rsidR="00DD7433" w:rsidRDefault="00DD7433" w:rsidP="00DD7433">
      <w:pPr>
        <w:jc w:val="both"/>
      </w:pPr>
      <w:r>
        <w:lastRenderedPageBreak/>
        <w:t>4.14. Elrendeli a köztemetést (2/2015. (II. 27.) Ök. rendelet 33. § (1) bekezdés).</w:t>
      </w:r>
    </w:p>
    <w:p w:rsidR="00DD7433" w:rsidRDefault="00DD7433" w:rsidP="00DD7433">
      <w:pPr>
        <w:jc w:val="both"/>
      </w:pPr>
      <w:r>
        <w:t>4.15. Dönt a szociális üdültetés iránti kérelemről (2/2015. (II. 27.) Ök. rendelet 34. § (5) bekezdés).</w:t>
      </w:r>
    </w:p>
    <w:p w:rsidR="00DD7433" w:rsidRDefault="00DD7433" w:rsidP="00DD7433">
      <w:pPr>
        <w:jc w:val="both"/>
      </w:pPr>
      <w:r>
        <w:t>4.16. A szociális rászorultságtól függő pénzbeli és természetbeni ellátás jogosulatlan és rosszhiszemű igénybevétele esetén megszünteti az ellátást, valamint elrendeli az igénybevett ellátás megtérítését. Elrendelheti a visszafizetendő támogatás csökkentését illetve részletekben történő megfizetését is (2/2015. (II. 27.) Ök. rendelet 38. §).</w:t>
      </w:r>
    </w:p>
    <w:p w:rsidR="00DD7433" w:rsidRPr="00FA1A43" w:rsidRDefault="00DD7433" w:rsidP="00DD7433">
      <w:pPr>
        <w:jc w:val="both"/>
        <w:rPr>
          <w:szCs w:val="24"/>
        </w:rPr>
      </w:pPr>
      <w:r w:rsidRPr="00FA1A43">
        <w:rPr>
          <w:szCs w:val="24"/>
        </w:rPr>
        <w:t>4.1</w:t>
      </w:r>
      <w:r>
        <w:rPr>
          <w:szCs w:val="24"/>
        </w:rPr>
        <w:t>7</w:t>
      </w:r>
      <w:r w:rsidRPr="00FA1A43">
        <w:rPr>
          <w:szCs w:val="24"/>
        </w:rPr>
        <w:t xml:space="preserve">. Lakbértámogatást és kiegészítő lakbértámogatást állapít meg (23/2007. (VI. 18.) Ök. rendelet 48 § (1) bekezdés, 49/E. § (1) bekezdés). </w:t>
      </w:r>
    </w:p>
    <w:p w:rsidR="00DD7433" w:rsidRDefault="00DD7433" w:rsidP="00DD7433">
      <w:pPr>
        <w:jc w:val="both"/>
        <w:rPr>
          <w:szCs w:val="24"/>
        </w:rPr>
      </w:pPr>
      <w:r w:rsidRPr="00FA1A43">
        <w:rPr>
          <w:szCs w:val="24"/>
        </w:rPr>
        <w:t>4.1</w:t>
      </w:r>
      <w:r>
        <w:rPr>
          <w:szCs w:val="24"/>
        </w:rPr>
        <w:t>8</w:t>
      </w:r>
      <w:r w:rsidRPr="00FA1A43">
        <w:rPr>
          <w:szCs w:val="24"/>
        </w:rPr>
        <w:t>. Megállapítja a születési támogatást, a</w:t>
      </w:r>
      <w:r>
        <w:rPr>
          <w:szCs w:val="24"/>
        </w:rPr>
        <w:t xml:space="preserve"> gyógyászati segédeszköz vásárlásának támogatását, a tanévkezdési támogatást</w:t>
      </w:r>
      <w:r w:rsidRPr="00FA1A43">
        <w:rPr>
          <w:szCs w:val="24"/>
        </w:rPr>
        <w:t>, az iskolai tanulók szociális ösztöndíját,</w:t>
      </w:r>
      <w:r>
        <w:rPr>
          <w:szCs w:val="24"/>
        </w:rPr>
        <w:t xml:space="preserve"> a táborozási támogatást,</w:t>
      </w:r>
      <w:r w:rsidRPr="00FA1A43">
        <w:rPr>
          <w:szCs w:val="24"/>
        </w:rPr>
        <w:t xml:space="preserve"> dönt a támogatás megszüntetéséről, a jogosulatlanul és rosszhiszeműen igénybe vett ellátás visszafizetéséről (</w:t>
      </w:r>
      <w:r>
        <w:rPr>
          <w:szCs w:val="24"/>
        </w:rPr>
        <w:t>40/2015</w:t>
      </w:r>
      <w:r w:rsidRPr="00FA1A43">
        <w:rPr>
          <w:szCs w:val="24"/>
        </w:rPr>
        <w:t>. (</w:t>
      </w:r>
      <w:r>
        <w:rPr>
          <w:szCs w:val="24"/>
        </w:rPr>
        <w:t>XI</w:t>
      </w:r>
      <w:r w:rsidRPr="00FA1A43">
        <w:rPr>
          <w:szCs w:val="24"/>
        </w:rPr>
        <w:t xml:space="preserve">I. </w:t>
      </w:r>
      <w:r>
        <w:rPr>
          <w:szCs w:val="24"/>
        </w:rPr>
        <w:t>22</w:t>
      </w:r>
      <w:r w:rsidRPr="00FA1A43">
        <w:rPr>
          <w:szCs w:val="24"/>
        </w:rPr>
        <w:t>.) Ök. rendelet 1</w:t>
      </w:r>
      <w:r>
        <w:rPr>
          <w:szCs w:val="24"/>
        </w:rPr>
        <w:t>6</w:t>
      </w:r>
      <w:r w:rsidRPr="00FA1A43">
        <w:rPr>
          <w:szCs w:val="24"/>
        </w:rPr>
        <w:t>. § (1) bekezdés</w:t>
      </w:r>
      <w:r>
        <w:rPr>
          <w:szCs w:val="24"/>
        </w:rPr>
        <w:t>)</w:t>
      </w:r>
      <w:r w:rsidRPr="00FA1A43">
        <w:rPr>
          <w:szCs w:val="24"/>
        </w:rPr>
        <w:t>.</w:t>
      </w:r>
    </w:p>
    <w:p w:rsidR="00DD7433" w:rsidRPr="00FA1A43" w:rsidRDefault="00DD7433" w:rsidP="00DD7433">
      <w:pPr>
        <w:jc w:val="both"/>
        <w:rPr>
          <w:szCs w:val="24"/>
        </w:rPr>
      </w:pPr>
      <w:r>
        <w:rPr>
          <w:szCs w:val="24"/>
        </w:rPr>
        <w:t xml:space="preserve">4.19. Elbírálja a </w:t>
      </w:r>
      <w:proofErr w:type="spellStart"/>
      <w:r>
        <w:rPr>
          <w:szCs w:val="24"/>
        </w:rPr>
        <w:t>Bursa</w:t>
      </w:r>
      <w:proofErr w:type="spellEnd"/>
      <w:r>
        <w:rPr>
          <w:szCs w:val="24"/>
        </w:rPr>
        <w:t xml:space="preserve"> Hungarica Felsőoktatási Önkormányzati Ösztöndíj pályázatokat (40/2015. (XII. 22.) Ök. rendelet 9. §). </w:t>
      </w:r>
    </w:p>
    <w:p w:rsidR="00DD7433" w:rsidRPr="00FA1A43" w:rsidRDefault="00DD7433" w:rsidP="00DD7433">
      <w:pPr>
        <w:jc w:val="both"/>
        <w:rPr>
          <w:szCs w:val="24"/>
        </w:rPr>
      </w:pPr>
      <w:r>
        <w:rPr>
          <w:szCs w:val="24"/>
        </w:rPr>
        <w:t>4.20</w:t>
      </w:r>
      <w:r w:rsidRPr="00FA1A43">
        <w:rPr>
          <w:szCs w:val="24"/>
        </w:rPr>
        <w:t>. Dönt bölcsődei felvételek ügyében (7/2012. (III. 6.) 4. § (5) bekezdés).</w:t>
      </w:r>
    </w:p>
    <w:p w:rsidR="00DD7433" w:rsidRPr="00FA1A43" w:rsidRDefault="00DD7433" w:rsidP="00DD7433">
      <w:pPr>
        <w:jc w:val="both"/>
        <w:rPr>
          <w:szCs w:val="24"/>
        </w:rPr>
      </w:pPr>
      <w:r w:rsidRPr="00FA1A43">
        <w:rPr>
          <w:szCs w:val="24"/>
        </w:rPr>
        <w:t>4.</w:t>
      </w:r>
      <w:r>
        <w:rPr>
          <w:szCs w:val="24"/>
        </w:rPr>
        <w:t>21</w:t>
      </w:r>
      <w:r w:rsidRPr="00FA1A43">
        <w:rPr>
          <w:szCs w:val="24"/>
        </w:rPr>
        <w:t>. Jóváhagyja a bölcsődék nyári nyitvatartási rendjét. A bölcsődei szünet idejére – a szülő kérésére – gondoskodik a gyermek intézményi gondozásának megszervezésről (7/2012. (III. 6.) Ök. rendelet 4. § (7) bekezdés).</w:t>
      </w:r>
    </w:p>
    <w:p w:rsidR="00DD7433" w:rsidRPr="00FA1A43" w:rsidRDefault="00DD7433" w:rsidP="00DD7433">
      <w:pPr>
        <w:jc w:val="both"/>
        <w:rPr>
          <w:szCs w:val="24"/>
        </w:rPr>
      </w:pPr>
      <w:r w:rsidRPr="00FA1A43">
        <w:rPr>
          <w:szCs w:val="24"/>
        </w:rPr>
        <w:t>4.</w:t>
      </w:r>
      <w:r>
        <w:rPr>
          <w:szCs w:val="24"/>
        </w:rPr>
        <w:t>22</w:t>
      </w:r>
      <w:r w:rsidRPr="00FA1A43">
        <w:rPr>
          <w:szCs w:val="24"/>
        </w:rPr>
        <w:t>. Dönt a bölcsődei ellátás és a gyermekétkeztetés személyi térítési díjának csökkentéséről, elengedéséről (7/2012. (III. 6.) 7. §, 9. § (1) – (1a) bekezdés).</w:t>
      </w:r>
    </w:p>
    <w:p w:rsidR="00DD7433" w:rsidRPr="00FA1A43" w:rsidRDefault="00DD7433" w:rsidP="00DD7433">
      <w:pPr>
        <w:jc w:val="both"/>
        <w:rPr>
          <w:szCs w:val="24"/>
        </w:rPr>
      </w:pPr>
      <w:r w:rsidRPr="00FA1A43">
        <w:rPr>
          <w:szCs w:val="24"/>
        </w:rPr>
        <w:t>4.</w:t>
      </w:r>
      <w:r>
        <w:rPr>
          <w:szCs w:val="24"/>
        </w:rPr>
        <w:t>23</w:t>
      </w:r>
      <w:r w:rsidRPr="00FA1A43">
        <w:rPr>
          <w:szCs w:val="24"/>
        </w:rPr>
        <w:t>. Dönt a személyes gondoskodást nyújtó szociális ellátásokért fizetendő személyi térítési díj mérsékléséről, elengedéséről (10/2005. (VIII. 10.) Ök. rendelet 21. § (4) bekezdés).</w:t>
      </w:r>
    </w:p>
    <w:p w:rsidR="00DD7433" w:rsidRPr="00FA1A43" w:rsidRDefault="00DD7433" w:rsidP="00DD7433">
      <w:pPr>
        <w:jc w:val="both"/>
      </w:pPr>
      <w:r w:rsidRPr="00FA1A43">
        <w:t>4.</w:t>
      </w:r>
      <w:r>
        <w:t>24</w:t>
      </w:r>
      <w:r w:rsidRPr="00FA1A43">
        <w:t>. Ha a bérlő a kiegészítő lakbértámogatást jogosulatlanul vette igénybe, a polgármester a visszafizetendő támogatás összegét méltányosságból csökkentheti, elengedheti vagy részletekben fizettetheti meg. (23/2007. (VI.18.) Ök. rendelet 49/F § (5) bekezdés)</w:t>
      </w:r>
    </w:p>
    <w:p w:rsidR="00960377" w:rsidRDefault="00960377" w:rsidP="00960377">
      <w:pPr>
        <w:jc w:val="both"/>
      </w:pPr>
    </w:p>
    <w:p w:rsidR="008F7F07" w:rsidRPr="00B90FA9" w:rsidRDefault="008F7F07" w:rsidP="009D52BF">
      <w:pPr>
        <w:jc w:val="both"/>
        <w:rPr>
          <w:szCs w:val="24"/>
        </w:rPr>
      </w:pPr>
    </w:p>
    <w:p w:rsidR="00B90FA9" w:rsidRPr="00B90FA9" w:rsidRDefault="00B90FA9" w:rsidP="009D52BF">
      <w:pPr>
        <w:jc w:val="both"/>
        <w:rPr>
          <w:b/>
          <w:szCs w:val="24"/>
        </w:rPr>
      </w:pPr>
      <w:r w:rsidRPr="00B90FA9">
        <w:rPr>
          <w:b/>
          <w:szCs w:val="24"/>
        </w:rPr>
        <w:t>5. Közbeszerzési eljárás</w:t>
      </w:r>
    </w:p>
    <w:p w:rsidR="00B90FA9" w:rsidRPr="00B90FA9" w:rsidRDefault="00B90FA9" w:rsidP="009D52BF">
      <w:pPr>
        <w:jc w:val="both"/>
        <w:rPr>
          <w:szCs w:val="24"/>
        </w:rPr>
      </w:pPr>
      <w:r w:rsidRPr="00B90FA9">
        <w:rPr>
          <w:szCs w:val="24"/>
        </w:rPr>
        <w:t>5.1. Gyakorolja az önkormányzati közbeszerzési eljárás megindításának, a nyertes ajánlattevő kiválasztásának, illetve a közbeszerzési eljárás lezárásának jogát, a közbeszerzésekről szóló törvény szerint az Önkormányzatot, mint ajánlatkérőt megillető egyéb jogok és kötelezettségek gyakorlásának a jogát, az Önkormányzat Közbeszerzési Szabályzata megállapításának jogát (199/2004. (VII. 20.) Kt. határozat).</w:t>
      </w:r>
    </w:p>
    <w:p w:rsidR="00B90FA9" w:rsidRPr="00B90FA9" w:rsidRDefault="00B90FA9" w:rsidP="009D52BF">
      <w:pPr>
        <w:jc w:val="both"/>
        <w:rPr>
          <w:szCs w:val="24"/>
        </w:rPr>
      </w:pPr>
      <w:r w:rsidRPr="00B90FA9">
        <w:rPr>
          <w:szCs w:val="24"/>
        </w:rPr>
        <w:t>5.2. Megállapítja az Önkormányzat közbeszerzési tervét (200/2004. (VII. 20.) Kt. határozat).</w:t>
      </w:r>
    </w:p>
    <w:p w:rsidR="00B90FA9" w:rsidRPr="00B90FA9" w:rsidRDefault="00B90FA9" w:rsidP="009D52BF">
      <w:pPr>
        <w:jc w:val="both"/>
        <w:rPr>
          <w:szCs w:val="24"/>
        </w:rPr>
      </w:pPr>
    </w:p>
    <w:p w:rsidR="00B90FA9" w:rsidRPr="00B90FA9" w:rsidRDefault="00B90FA9" w:rsidP="009D52BF">
      <w:pPr>
        <w:jc w:val="both"/>
        <w:rPr>
          <w:b/>
          <w:szCs w:val="24"/>
        </w:rPr>
      </w:pPr>
      <w:r w:rsidRPr="00B90FA9">
        <w:rPr>
          <w:b/>
          <w:szCs w:val="24"/>
        </w:rPr>
        <w:t>6. Költségvetési gazdálkodás</w:t>
      </w:r>
    </w:p>
    <w:p w:rsidR="008C2575" w:rsidRDefault="008C2575" w:rsidP="009D52BF">
      <w:pPr>
        <w:jc w:val="both"/>
        <w:rPr>
          <w:szCs w:val="24"/>
        </w:rPr>
      </w:pPr>
      <w:r>
        <w:rPr>
          <w:szCs w:val="24"/>
        </w:rPr>
        <w:t>6.1.</w:t>
      </w:r>
      <w:r>
        <w:rPr>
          <w:rStyle w:val="Lbjegyzet-hivatkozs"/>
          <w:szCs w:val="24"/>
        </w:rPr>
        <w:footnoteReference w:id="44"/>
      </w:r>
    </w:p>
    <w:p w:rsidR="00A21401" w:rsidRPr="00957089" w:rsidRDefault="00A21401" w:rsidP="00A21401">
      <w:pPr>
        <w:jc w:val="both"/>
        <w:rPr>
          <w:szCs w:val="24"/>
        </w:rPr>
      </w:pPr>
      <w:r>
        <w:t xml:space="preserve">6.2. </w:t>
      </w:r>
      <w:r w:rsidRPr="00957089">
        <w:rPr>
          <w:szCs w:val="24"/>
        </w:rPr>
        <w:t>A</w:t>
      </w:r>
      <w:r>
        <w:rPr>
          <w:szCs w:val="24"/>
        </w:rPr>
        <w:t>z</w:t>
      </w:r>
      <w:r w:rsidRPr="00957089">
        <w:rPr>
          <w:szCs w:val="24"/>
        </w:rPr>
        <w:t xml:space="preserve"> Önkormányzat </w:t>
      </w:r>
      <w:r>
        <w:rPr>
          <w:szCs w:val="24"/>
        </w:rPr>
        <w:t xml:space="preserve">címeinek </w:t>
      </w:r>
      <w:r w:rsidRPr="00957089">
        <w:rPr>
          <w:szCs w:val="24"/>
        </w:rPr>
        <w:t xml:space="preserve">kiemelt feladatai előirányzatai között, </w:t>
      </w:r>
      <w:r>
        <w:rPr>
          <w:szCs w:val="24"/>
        </w:rPr>
        <w:t>esetenként legfeljebb 25 millió forint összegben átcsoportosítást hajthat végre</w:t>
      </w:r>
      <w:r w:rsidRPr="00957089">
        <w:rPr>
          <w:szCs w:val="24"/>
        </w:rPr>
        <w:t xml:space="preserve"> (az éves költségvetési rendelet szerint).</w:t>
      </w:r>
    </w:p>
    <w:p w:rsidR="00A21401" w:rsidRPr="00957089" w:rsidRDefault="00A21401" w:rsidP="00A21401">
      <w:pPr>
        <w:jc w:val="both"/>
        <w:rPr>
          <w:szCs w:val="24"/>
        </w:rPr>
      </w:pPr>
      <w:r w:rsidRPr="00957089">
        <w:rPr>
          <w:szCs w:val="24"/>
        </w:rPr>
        <w:t xml:space="preserve">6.3. </w:t>
      </w:r>
      <w:r>
        <w:rPr>
          <w:szCs w:val="24"/>
        </w:rPr>
        <w:t xml:space="preserve">A költségvetésben elkülönített </w:t>
      </w:r>
      <w:r w:rsidRPr="00957089">
        <w:rPr>
          <w:szCs w:val="24"/>
        </w:rPr>
        <w:t>általános tartal</w:t>
      </w:r>
      <w:r>
        <w:rPr>
          <w:szCs w:val="24"/>
        </w:rPr>
        <w:t>ék felhasználásáról esetenként 30</w:t>
      </w:r>
      <w:r w:rsidRPr="00957089">
        <w:rPr>
          <w:szCs w:val="24"/>
        </w:rPr>
        <w:t xml:space="preserve"> millió forint erejéig dönthet (az éves költségvetési rendelet szerint).</w:t>
      </w:r>
    </w:p>
    <w:p w:rsidR="00A21401" w:rsidRPr="00957089" w:rsidRDefault="00A21401" w:rsidP="00A21401">
      <w:pPr>
        <w:jc w:val="both"/>
        <w:rPr>
          <w:szCs w:val="24"/>
        </w:rPr>
      </w:pPr>
      <w:r w:rsidRPr="00957089">
        <w:rPr>
          <w:szCs w:val="24"/>
        </w:rPr>
        <w:t xml:space="preserve">6.4. </w:t>
      </w:r>
      <w:r>
        <w:rPr>
          <w:szCs w:val="24"/>
        </w:rPr>
        <w:t xml:space="preserve">A költségvetési rendelet melléklete szerinti </w:t>
      </w:r>
      <w:r w:rsidRPr="00957089">
        <w:rPr>
          <w:szCs w:val="24"/>
        </w:rPr>
        <w:t>céltartalék felhasználásár</w:t>
      </w:r>
      <w:r>
        <w:rPr>
          <w:szCs w:val="24"/>
        </w:rPr>
        <w:t xml:space="preserve">a </w:t>
      </w:r>
      <w:r w:rsidRPr="00957089">
        <w:rPr>
          <w:szCs w:val="24"/>
        </w:rPr>
        <w:t xml:space="preserve">év közben a feladatok függvényében </w:t>
      </w:r>
      <w:r>
        <w:rPr>
          <w:szCs w:val="24"/>
        </w:rPr>
        <w:t xml:space="preserve">kerülhet sor a polgármester </w:t>
      </w:r>
      <w:r w:rsidRPr="00957089">
        <w:rPr>
          <w:szCs w:val="24"/>
        </w:rPr>
        <w:t>dönt</w:t>
      </w:r>
      <w:r>
        <w:rPr>
          <w:szCs w:val="24"/>
        </w:rPr>
        <w:t>ése alapján, kivéve a céltartalékok közötti átcsoportosítást.</w:t>
      </w:r>
      <w:r w:rsidR="00A278D9">
        <w:rPr>
          <w:rStyle w:val="Lbjegyzet-hivatkozs"/>
          <w:szCs w:val="24"/>
        </w:rPr>
        <w:footnoteReference w:id="45"/>
      </w:r>
    </w:p>
    <w:p w:rsidR="002E457A" w:rsidRDefault="00AE0DED" w:rsidP="00AE0DED">
      <w:pPr>
        <w:jc w:val="both"/>
      </w:pPr>
      <w:r>
        <w:lastRenderedPageBreak/>
        <w:t>6.5.</w:t>
      </w:r>
      <w:r>
        <w:rPr>
          <w:rStyle w:val="Lbjegyzet-hivatkozs"/>
        </w:rPr>
        <w:footnoteReference w:id="46"/>
      </w:r>
      <w:r>
        <w:t xml:space="preserve"> </w:t>
      </w:r>
      <w:r w:rsidR="002E457A">
        <w:t>Dönt a tárgyévet megelőző év november</w:t>
      </w:r>
      <w:r w:rsidR="002E457A" w:rsidRPr="00CF320F">
        <w:t xml:space="preserve"> 20. napja után beérkezett, nem ala</w:t>
      </w:r>
      <w:r w:rsidR="002E457A">
        <w:t xml:space="preserve">pítványi támogatási kérelmekről </w:t>
      </w:r>
      <w:r w:rsidR="002E457A" w:rsidRPr="00CF320F">
        <w:t xml:space="preserve">az elfogadott költségvetési rendelet felhatalmazása alapján, </w:t>
      </w:r>
      <w:r w:rsidR="002E457A">
        <w:t>a költségvetési rendeletben</w:t>
      </w:r>
      <w:r w:rsidR="002E457A" w:rsidRPr="00CF320F">
        <w:t xml:space="preserve"> megjelölt értékhatárig</w:t>
      </w:r>
      <w:r w:rsidR="002E457A">
        <w:t>. D</w:t>
      </w:r>
      <w:r w:rsidR="002E457A" w:rsidRPr="00CF320F">
        <w:t>öntéséről a soron következő Képviselő-testületi ülésen a Testületet tájékoztatja, és gondoskodik a költségvetési előirányzatok módosításá</w:t>
      </w:r>
      <w:r w:rsidR="002E457A">
        <w:t xml:space="preserve">ról is </w:t>
      </w:r>
      <w:r w:rsidR="002E457A" w:rsidRPr="00CF320F">
        <w:t xml:space="preserve">(5/2014. (III. 4.) Ök. rendelet 2. § </w:t>
      </w:r>
      <w:r w:rsidR="002E457A">
        <w:t xml:space="preserve">(2) és </w:t>
      </w:r>
      <w:r w:rsidR="002E457A" w:rsidRPr="00CF320F">
        <w:t>(4) bekezdés)</w:t>
      </w:r>
      <w:r w:rsidR="002E457A">
        <w:t>.</w:t>
      </w:r>
    </w:p>
    <w:p w:rsidR="00AE0DED" w:rsidRPr="00F367DC" w:rsidRDefault="00AE0DED" w:rsidP="00AE0DED">
      <w:pPr>
        <w:jc w:val="both"/>
      </w:pPr>
      <w:r>
        <w:t>6.6.</w:t>
      </w:r>
      <w:r w:rsidR="004A2A1E">
        <w:rPr>
          <w:vertAlign w:val="superscript"/>
        </w:rPr>
        <w:t>33</w:t>
      </w:r>
      <w:r>
        <w:t xml:space="preserve"> </w:t>
      </w:r>
      <w:r w:rsidRPr="00F367DC">
        <w:t xml:space="preserve">A társasházak, valamint a helyi jelentőségű építészeti </w:t>
      </w:r>
      <w:r>
        <w:t>értékek</w:t>
      </w:r>
      <w:r w:rsidRPr="00F367DC">
        <w:t xml:space="preserve"> felújítására a költségvetési rendeletben jóváhagyott keret felhasználására a polgármester pályázatot ír ki. A pályázati feltételekről és az elbírálás rendjéről a Tulajdonosi és Városfejlesztési Bizottság véleményének kikérése mellett a polgármester dönt. A benyújtott pályázatokat a polgármester a kiírásban foglaltak szerint bírálja el, melyről a pályázatok elbírálását követő testületi ülésen tájékoztatja a Képviselő-testületet</w:t>
      </w:r>
      <w:r w:rsidRPr="006E2415">
        <w:t xml:space="preserve"> </w:t>
      </w:r>
      <w:r>
        <w:t>(5/2014.</w:t>
      </w:r>
      <w:r w:rsidR="003D6719">
        <w:t xml:space="preserve"> </w:t>
      </w:r>
      <w:r>
        <w:t>(III.</w:t>
      </w:r>
      <w:r w:rsidR="003D6719">
        <w:t xml:space="preserve"> </w:t>
      </w:r>
      <w:r>
        <w:t>4.) Ök. rendelet 3. §).</w:t>
      </w:r>
    </w:p>
    <w:p w:rsidR="008C2575" w:rsidRDefault="00B90FA9" w:rsidP="009D52BF">
      <w:pPr>
        <w:jc w:val="both"/>
        <w:rPr>
          <w:szCs w:val="24"/>
        </w:rPr>
      </w:pPr>
      <w:r w:rsidRPr="00B90FA9">
        <w:rPr>
          <w:szCs w:val="24"/>
        </w:rPr>
        <w:t>6.7.</w:t>
      </w:r>
    </w:p>
    <w:p w:rsidR="00B90FA9" w:rsidRPr="00B90FA9" w:rsidRDefault="00B90FA9" w:rsidP="009D52BF">
      <w:pPr>
        <w:jc w:val="both"/>
        <w:rPr>
          <w:szCs w:val="24"/>
        </w:rPr>
      </w:pPr>
      <w:r w:rsidRPr="00B90FA9">
        <w:rPr>
          <w:szCs w:val="24"/>
        </w:rPr>
        <w:t>6.8. Pályázatot nyújthat be az önkormányzatok fejlesztési és egyéb célú támogatására kiírt pályázataira, ha a pályázat önrésze nem haladja a 150 millió forintot és az önrész fedezete a tárgyévi költségvetésben biztosított (az éves költségvetési rendelet szerint).</w:t>
      </w:r>
    </w:p>
    <w:p w:rsidR="00B90FA9" w:rsidRPr="00B90FA9" w:rsidRDefault="00B90FA9" w:rsidP="009D52BF">
      <w:pPr>
        <w:jc w:val="both"/>
        <w:rPr>
          <w:szCs w:val="24"/>
        </w:rPr>
      </w:pPr>
      <w:r w:rsidRPr="00B90FA9">
        <w:rPr>
          <w:szCs w:val="24"/>
        </w:rPr>
        <w:t>6.9. Dönthet az átmenetileg szabad pénzeszközök betétként történő lekötéséről vagy azoknak rövid lejáratú – kizárólag állampapírokban történő – lekötéséről (az éves költségvetési rendelet szerint).</w:t>
      </w:r>
    </w:p>
    <w:p w:rsidR="00AE0DED" w:rsidRDefault="00AE0DED" w:rsidP="00AE0DED">
      <w:pPr>
        <w:jc w:val="both"/>
      </w:pPr>
      <w:r>
        <w:t>6.10.</w:t>
      </w:r>
      <w:r>
        <w:rPr>
          <w:rStyle w:val="Lbjegyzet-hivatkozs"/>
        </w:rPr>
        <w:footnoteReference w:id="47"/>
      </w:r>
      <w:r>
        <w:t xml:space="preserve"> Jóváhagyja az Önkormányzat irányítása alá tartozó költségvetési szerveknek az államháztartásról szóló törvény végrehajtására kiadott 368/2011. (XII.</w:t>
      </w:r>
      <w:r w:rsidR="003D6719">
        <w:t xml:space="preserve"> </w:t>
      </w:r>
      <w:r>
        <w:t>31.) Korm. rendelet 10. §</w:t>
      </w:r>
      <w:proofErr w:type="spellStart"/>
      <w:r>
        <w:t>-a</w:t>
      </w:r>
      <w:proofErr w:type="spellEnd"/>
      <w:r>
        <w:t xml:space="preserve"> szerinti munkamegosztási megállapodását. A jóváhagyásról a polgármester a Képviselő-testületet soron következő ülésén tájékoztatja.</w:t>
      </w:r>
    </w:p>
    <w:p w:rsidR="00AE0DED" w:rsidRPr="00151BD9" w:rsidRDefault="00AE0DED" w:rsidP="00AE0DED">
      <w:pPr>
        <w:pStyle w:val="Default"/>
        <w:jc w:val="both"/>
        <w:rPr>
          <w:rFonts w:ascii="Garamond" w:hAnsi="Garamond"/>
        </w:rPr>
      </w:pPr>
      <w:r w:rsidRPr="00325D07">
        <w:rPr>
          <w:rFonts w:ascii="Garamond" w:hAnsi="Garamond"/>
        </w:rPr>
        <w:t>6.11.</w:t>
      </w:r>
      <w:r>
        <w:t xml:space="preserve"> </w:t>
      </w:r>
      <w:r w:rsidRPr="00151BD9">
        <w:rPr>
          <w:rFonts w:ascii="Garamond" w:hAnsi="Garamond"/>
        </w:rPr>
        <w:t xml:space="preserve">Az államháztartáson kívüli forrás végleges átvételéről – az alapítványi forrás kivételével – a </w:t>
      </w:r>
      <w:r>
        <w:rPr>
          <w:rFonts w:ascii="Garamond" w:hAnsi="Garamond"/>
        </w:rPr>
        <w:t>p</w:t>
      </w:r>
      <w:r w:rsidRPr="00151BD9">
        <w:rPr>
          <w:rFonts w:ascii="Garamond" w:hAnsi="Garamond"/>
        </w:rPr>
        <w:t xml:space="preserve">olgármester dönt, melyről a költségvetési rendelet módosításai keretében utólagosan tájékoztatja a </w:t>
      </w:r>
      <w:r>
        <w:rPr>
          <w:rFonts w:ascii="Garamond" w:hAnsi="Garamond"/>
        </w:rPr>
        <w:t xml:space="preserve">Képviselő-testületet </w:t>
      </w:r>
      <w:r w:rsidRPr="006E2415">
        <w:rPr>
          <w:rFonts w:ascii="Garamond" w:hAnsi="Garamond"/>
        </w:rPr>
        <w:t>(5/2014.</w:t>
      </w:r>
      <w:r w:rsidR="003D6719">
        <w:rPr>
          <w:rFonts w:ascii="Garamond" w:hAnsi="Garamond"/>
        </w:rPr>
        <w:t xml:space="preserve"> </w:t>
      </w:r>
      <w:r w:rsidRPr="006E2415">
        <w:rPr>
          <w:rFonts w:ascii="Garamond" w:hAnsi="Garamond"/>
        </w:rPr>
        <w:t>(III.</w:t>
      </w:r>
      <w:r w:rsidR="003D6719">
        <w:rPr>
          <w:rFonts w:ascii="Garamond" w:hAnsi="Garamond"/>
        </w:rPr>
        <w:t xml:space="preserve"> </w:t>
      </w:r>
      <w:r w:rsidRPr="006E2415">
        <w:rPr>
          <w:rFonts w:ascii="Garamond" w:hAnsi="Garamond"/>
        </w:rPr>
        <w:t xml:space="preserve">4.) Ök. rendelet </w:t>
      </w:r>
      <w:r>
        <w:rPr>
          <w:rFonts w:ascii="Garamond" w:hAnsi="Garamond"/>
        </w:rPr>
        <w:t>9</w:t>
      </w:r>
      <w:r w:rsidRPr="006E2415">
        <w:rPr>
          <w:rFonts w:ascii="Garamond" w:hAnsi="Garamond"/>
        </w:rPr>
        <w:t>. §</w:t>
      </w:r>
      <w:r>
        <w:rPr>
          <w:rFonts w:ascii="Garamond" w:hAnsi="Garamond"/>
        </w:rPr>
        <w:t xml:space="preserve"> (1) bekezdés).</w:t>
      </w:r>
    </w:p>
    <w:p w:rsidR="00B90FA9" w:rsidRDefault="00B90FA9" w:rsidP="009D52BF">
      <w:pPr>
        <w:jc w:val="both"/>
        <w:rPr>
          <w:szCs w:val="24"/>
        </w:rPr>
      </w:pPr>
    </w:p>
    <w:p w:rsidR="00B90FA9" w:rsidRPr="00B90FA9" w:rsidRDefault="00B90FA9" w:rsidP="009D52BF">
      <w:pPr>
        <w:rPr>
          <w:b/>
          <w:szCs w:val="24"/>
        </w:rPr>
      </w:pPr>
      <w:r w:rsidRPr="00B90FA9">
        <w:rPr>
          <w:b/>
          <w:szCs w:val="24"/>
        </w:rPr>
        <w:t>7. Vagyongazdálkodás</w:t>
      </w:r>
    </w:p>
    <w:p w:rsidR="0085553A" w:rsidRPr="00B90FA9" w:rsidRDefault="0085553A" w:rsidP="0085553A">
      <w:pPr>
        <w:jc w:val="both"/>
        <w:rPr>
          <w:szCs w:val="24"/>
        </w:rPr>
      </w:pPr>
      <w:r w:rsidRPr="00B90FA9">
        <w:rPr>
          <w:szCs w:val="24"/>
        </w:rPr>
        <w:t>7.1. A forgalomképtelen önkormányzati vagyon bérbe-, használatba adás útján hasznosítható. Ha önkormányzati rendelet eltérően nem rendelkezik, a hasznosításról a jogszabályok keretei között, 150 millió Ft egyedi értékhatárt meg nem haladó forgalomképtelen önkormányzati vagyontárgy esetében a polgármester</w:t>
      </w:r>
      <w:r w:rsidRPr="00B90FA9">
        <w:rPr>
          <w:b/>
          <w:szCs w:val="24"/>
        </w:rPr>
        <w:t xml:space="preserve"> </w:t>
      </w:r>
      <w:r w:rsidRPr="00B90FA9">
        <w:rPr>
          <w:szCs w:val="24"/>
        </w:rPr>
        <w:t>a Tulajdonosi és Városfejlesztési Bizottság egyetértésével dönt (4/1994. (III.2.) Ök. rendelet 8. § (2) bekezdés</w:t>
      </w:r>
      <w:r>
        <w:rPr>
          <w:szCs w:val="24"/>
        </w:rPr>
        <w:t xml:space="preserve"> b) pont</w:t>
      </w:r>
      <w:r w:rsidRPr="00B90FA9">
        <w:rPr>
          <w:szCs w:val="24"/>
        </w:rPr>
        <w:t>).</w:t>
      </w:r>
    </w:p>
    <w:p w:rsidR="0085553A" w:rsidRPr="00B90FA9" w:rsidRDefault="0085553A" w:rsidP="0085553A">
      <w:pPr>
        <w:jc w:val="both"/>
        <w:rPr>
          <w:szCs w:val="24"/>
        </w:rPr>
      </w:pPr>
      <w:r w:rsidRPr="00B90FA9">
        <w:rPr>
          <w:szCs w:val="24"/>
        </w:rPr>
        <w:t xml:space="preserve">7.2. </w:t>
      </w:r>
      <w:r w:rsidRPr="00B90FA9">
        <w:rPr>
          <w:rFonts w:cs="Arial"/>
          <w:szCs w:val="24"/>
        </w:rPr>
        <w:t>A 4.§-ban meghatározott korlátozottan forgalomképes önkormányzati vagyon szerzéséről</w:t>
      </w:r>
      <w:proofErr w:type="gramStart"/>
      <w:r w:rsidRPr="00B90FA9">
        <w:rPr>
          <w:rFonts w:cs="Arial"/>
          <w:szCs w:val="24"/>
        </w:rPr>
        <w:t>,  elidegenítéséről</w:t>
      </w:r>
      <w:proofErr w:type="gramEnd"/>
      <w:r w:rsidRPr="00B90FA9">
        <w:rPr>
          <w:rFonts w:cs="Arial"/>
          <w:szCs w:val="24"/>
        </w:rPr>
        <w:t xml:space="preserve">, megterheléséről és gazdasági társaságba való beviteléről - az </w:t>
      </w:r>
      <w:proofErr w:type="spellStart"/>
      <w:r w:rsidRPr="00B90FA9">
        <w:rPr>
          <w:rFonts w:cs="Arial"/>
          <w:szCs w:val="24"/>
        </w:rPr>
        <w:t>Nvtv</w:t>
      </w:r>
      <w:proofErr w:type="spellEnd"/>
      <w:r w:rsidRPr="00B90FA9">
        <w:rPr>
          <w:rFonts w:cs="Arial"/>
          <w:szCs w:val="24"/>
        </w:rPr>
        <w:t xml:space="preserve">. és az egyes állami tulajdonban lévő vagyontárgyak önkormányzatok tulajdonába adásáról szóló 1991. évi XXXIII. törvény vonatkozó rendelkezéseinek keretei között, 25 millió forint egyedi értékhatárig a polgármester </w:t>
      </w:r>
      <w:r w:rsidRPr="00B90FA9">
        <w:rPr>
          <w:szCs w:val="24"/>
        </w:rPr>
        <w:t>dönt (4/1994. (III.</w:t>
      </w:r>
      <w:r w:rsidR="003D6719">
        <w:rPr>
          <w:szCs w:val="24"/>
        </w:rPr>
        <w:t xml:space="preserve"> </w:t>
      </w:r>
      <w:r w:rsidRPr="00B90FA9">
        <w:rPr>
          <w:szCs w:val="24"/>
        </w:rPr>
        <w:t>2.) Ök. rendelet 9. §).</w:t>
      </w:r>
    </w:p>
    <w:p w:rsidR="0085553A" w:rsidRPr="00B90FA9" w:rsidRDefault="0085553A" w:rsidP="0085553A">
      <w:pPr>
        <w:tabs>
          <w:tab w:val="left" w:pos="720"/>
        </w:tabs>
        <w:jc w:val="both"/>
        <w:rPr>
          <w:rFonts w:cs="Arial"/>
          <w:szCs w:val="24"/>
        </w:rPr>
      </w:pPr>
      <w:r w:rsidRPr="00B90FA9">
        <w:rPr>
          <w:rFonts w:cs="Arial"/>
          <w:szCs w:val="24"/>
        </w:rPr>
        <w:t xml:space="preserve">7.3. Az intézmény és a Hivatal a használatában levő korlátozottan forgalomképes önkormányzati vagyont a polgármester - a vagyont használó intézmény, hivatal alapfeladatainak sérelme nélkül, az </w:t>
      </w:r>
      <w:proofErr w:type="spellStart"/>
      <w:r w:rsidRPr="00B90FA9">
        <w:rPr>
          <w:rFonts w:cs="Arial"/>
          <w:szCs w:val="24"/>
        </w:rPr>
        <w:t>Nvtv</w:t>
      </w:r>
      <w:proofErr w:type="spellEnd"/>
      <w:r w:rsidRPr="00B90FA9">
        <w:rPr>
          <w:rFonts w:cs="Arial"/>
          <w:szCs w:val="24"/>
        </w:rPr>
        <w:t>. rendelkezéseinek keretei között - bérbeadás útján hasznosíthatja. Ingatlan egy évet meghaladó bérbeadásáról a polgármester az illetékes képviselő-testületi bizottság véleményének kikérése mellett dönt (4/1994. (III.</w:t>
      </w:r>
      <w:r w:rsidR="003D6719">
        <w:rPr>
          <w:rFonts w:cs="Arial"/>
          <w:szCs w:val="24"/>
        </w:rPr>
        <w:t xml:space="preserve"> </w:t>
      </w:r>
      <w:r w:rsidRPr="00B90FA9">
        <w:rPr>
          <w:rFonts w:cs="Arial"/>
          <w:szCs w:val="24"/>
        </w:rPr>
        <w:t xml:space="preserve">2.) Ök. rendelet </w:t>
      </w:r>
      <w:r>
        <w:rPr>
          <w:rFonts w:cs="Arial"/>
          <w:szCs w:val="24"/>
        </w:rPr>
        <w:t>10</w:t>
      </w:r>
      <w:r w:rsidRPr="00B90FA9">
        <w:rPr>
          <w:rFonts w:cs="Arial"/>
          <w:szCs w:val="24"/>
        </w:rPr>
        <w:t>. §).</w:t>
      </w:r>
    </w:p>
    <w:p w:rsidR="0085553A" w:rsidRPr="00B90FA9" w:rsidRDefault="0085553A" w:rsidP="0085553A">
      <w:pPr>
        <w:tabs>
          <w:tab w:val="left" w:pos="720"/>
        </w:tabs>
        <w:jc w:val="both"/>
        <w:rPr>
          <w:rFonts w:cs="Arial"/>
          <w:szCs w:val="24"/>
        </w:rPr>
      </w:pPr>
      <w:r w:rsidRPr="00B90FA9">
        <w:rPr>
          <w:rFonts w:cs="Arial"/>
          <w:szCs w:val="24"/>
        </w:rPr>
        <w:t xml:space="preserve">7.4. </w:t>
      </w:r>
      <w:r w:rsidRPr="00B90FA9">
        <w:rPr>
          <w:szCs w:val="24"/>
        </w:rPr>
        <w:t xml:space="preserve">A 9. és 10. §-ban nem szabályozott esetekben a korlátozottan forgalomképes önkormányzati vagyon feletti rendelkezési jogot a polgármester gyakorolja </w:t>
      </w:r>
      <w:r w:rsidRPr="00B90FA9">
        <w:rPr>
          <w:rFonts w:cs="Arial"/>
          <w:szCs w:val="24"/>
        </w:rPr>
        <w:t>(4/1994. (III.</w:t>
      </w:r>
      <w:r w:rsidR="003D6719">
        <w:rPr>
          <w:rFonts w:cs="Arial"/>
          <w:szCs w:val="24"/>
        </w:rPr>
        <w:t xml:space="preserve"> </w:t>
      </w:r>
      <w:r w:rsidRPr="00B90FA9">
        <w:rPr>
          <w:rFonts w:cs="Arial"/>
          <w:szCs w:val="24"/>
        </w:rPr>
        <w:t xml:space="preserve">2.) Ök. rendelet </w:t>
      </w:r>
      <w:r>
        <w:rPr>
          <w:rFonts w:cs="Arial"/>
          <w:szCs w:val="24"/>
        </w:rPr>
        <w:t>11</w:t>
      </w:r>
      <w:r w:rsidRPr="00B90FA9">
        <w:rPr>
          <w:rFonts w:cs="Arial"/>
          <w:szCs w:val="24"/>
        </w:rPr>
        <w:t>. §).</w:t>
      </w:r>
    </w:p>
    <w:p w:rsidR="0085553A" w:rsidRPr="00B90FA9" w:rsidRDefault="0085553A" w:rsidP="0085553A">
      <w:pPr>
        <w:jc w:val="both"/>
        <w:rPr>
          <w:rFonts w:cs="Arial"/>
          <w:bCs/>
          <w:szCs w:val="24"/>
        </w:rPr>
      </w:pPr>
      <w:r w:rsidRPr="00B90FA9">
        <w:rPr>
          <w:szCs w:val="24"/>
        </w:rPr>
        <w:t>7.5</w:t>
      </w:r>
      <w:r w:rsidRPr="00B90FA9">
        <w:rPr>
          <w:b/>
          <w:szCs w:val="24"/>
        </w:rPr>
        <w:t xml:space="preserve">. </w:t>
      </w:r>
      <w:r w:rsidRPr="00B90FA9">
        <w:rPr>
          <w:rFonts w:cs="Arial"/>
          <w:bCs/>
          <w:szCs w:val="24"/>
        </w:rPr>
        <w:t>A polgármester</w:t>
      </w:r>
      <w:r w:rsidRPr="00B90FA9">
        <w:rPr>
          <w:rFonts w:cs="Arial"/>
          <w:b/>
          <w:bCs/>
          <w:szCs w:val="24"/>
        </w:rPr>
        <w:t xml:space="preserve"> </w:t>
      </w:r>
    </w:p>
    <w:p w:rsidR="0085553A" w:rsidRPr="00B90FA9" w:rsidRDefault="0085553A" w:rsidP="0085553A">
      <w:pPr>
        <w:ind w:firstLine="360"/>
        <w:jc w:val="both"/>
        <w:rPr>
          <w:rFonts w:cs="Arial"/>
          <w:bCs/>
          <w:szCs w:val="24"/>
        </w:rPr>
      </w:pPr>
      <w:proofErr w:type="gramStart"/>
      <w:r w:rsidRPr="00B90FA9">
        <w:rPr>
          <w:rFonts w:cs="Arial"/>
          <w:bCs/>
          <w:szCs w:val="24"/>
        </w:rPr>
        <w:t>a</w:t>
      </w:r>
      <w:proofErr w:type="gramEnd"/>
      <w:r w:rsidRPr="00B90FA9">
        <w:rPr>
          <w:rFonts w:cs="Arial"/>
          <w:bCs/>
          <w:szCs w:val="24"/>
        </w:rPr>
        <w:t xml:space="preserve">) a Tulajdonosi és Városfejlesztési Bizottság egyetértésével dönt az üzleti vagyon körébe tartozó 150 millió forint egyedi értékhatárt meg nem haladó önkormányzati vagyontárgy </w:t>
      </w:r>
      <w:r w:rsidRPr="00B90FA9">
        <w:rPr>
          <w:rFonts w:cs="Arial"/>
          <w:bCs/>
          <w:szCs w:val="24"/>
        </w:rPr>
        <w:lastRenderedPageBreak/>
        <w:t>szerzéséről, elidegenítéséről, megterheléséről, bérbeadásáról, használatba adásáról és gazdas</w:t>
      </w:r>
      <w:r>
        <w:rPr>
          <w:rFonts w:cs="Arial"/>
          <w:bCs/>
          <w:szCs w:val="24"/>
        </w:rPr>
        <w:t>ági társaságba való beviteléről</w:t>
      </w:r>
      <w:r w:rsidR="00957DEC">
        <w:rPr>
          <w:rFonts w:cs="Arial"/>
          <w:bCs/>
          <w:szCs w:val="24"/>
        </w:rPr>
        <w:t xml:space="preserve"> (4/1994.</w:t>
      </w:r>
      <w:r w:rsidR="003D6719">
        <w:rPr>
          <w:rFonts w:cs="Arial"/>
          <w:bCs/>
          <w:szCs w:val="24"/>
        </w:rPr>
        <w:t xml:space="preserve"> </w:t>
      </w:r>
      <w:r w:rsidR="00957DEC">
        <w:rPr>
          <w:rFonts w:cs="Arial"/>
          <w:bCs/>
          <w:szCs w:val="24"/>
        </w:rPr>
        <w:t>(III.</w:t>
      </w:r>
      <w:r w:rsidR="003D6719">
        <w:rPr>
          <w:rFonts w:cs="Arial"/>
          <w:bCs/>
          <w:szCs w:val="24"/>
        </w:rPr>
        <w:t xml:space="preserve"> </w:t>
      </w:r>
      <w:r w:rsidR="00957DEC">
        <w:rPr>
          <w:rFonts w:cs="Arial"/>
          <w:bCs/>
          <w:szCs w:val="24"/>
        </w:rPr>
        <w:t xml:space="preserve">2.) </w:t>
      </w:r>
      <w:proofErr w:type="spellStart"/>
      <w:r w:rsidR="00957DEC">
        <w:rPr>
          <w:rFonts w:cs="Arial"/>
          <w:bCs/>
          <w:szCs w:val="24"/>
        </w:rPr>
        <w:t>Ök</w:t>
      </w:r>
      <w:proofErr w:type="spellEnd"/>
      <w:r w:rsidR="00957DEC">
        <w:rPr>
          <w:rFonts w:cs="Arial"/>
          <w:bCs/>
          <w:szCs w:val="24"/>
        </w:rPr>
        <w:t xml:space="preserve"> rendelet 12. § (2) bekezdés a) pont)</w:t>
      </w:r>
      <w:r>
        <w:rPr>
          <w:rFonts w:cs="Arial"/>
          <w:bCs/>
          <w:szCs w:val="24"/>
        </w:rPr>
        <w:t>;</w:t>
      </w:r>
    </w:p>
    <w:p w:rsidR="0085553A" w:rsidRDefault="0085553A" w:rsidP="0085553A">
      <w:pPr>
        <w:ind w:firstLine="360"/>
        <w:jc w:val="both"/>
        <w:rPr>
          <w:rFonts w:cs="Arial"/>
          <w:bCs/>
          <w:szCs w:val="24"/>
        </w:rPr>
      </w:pPr>
      <w:r w:rsidRPr="00B90FA9">
        <w:rPr>
          <w:rFonts w:cs="Arial"/>
          <w:bCs/>
          <w:szCs w:val="24"/>
        </w:rPr>
        <w:t xml:space="preserve">b) gyakorolja </w:t>
      </w:r>
      <w:r w:rsidR="00957DEC">
        <w:rPr>
          <w:rFonts w:cs="Arial"/>
          <w:bCs/>
          <w:szCs w:val="24"/>
        </w:rPr>
        <w:t>a 4/1994. (III.</w:t>
      </w:r>
      <w:r w:rsidR="003D6719">
        <w:rPr>
          <w:rFonts w:cs="Arial"/>
          <w:bCs/>
          <w:szCs w:val="24"/>
        </w:rPr>
        <w:t xml:space="preserve"> </w:t>
      </w:r>
      <w:r w:rsidR="00957DEC">
        <w:rPr>
          <w:rFonts w:cs="Arial"/>
          <w:bCs/>
          <w:szCs w:val="24"/>
        </w:rPr>
        <w:t xml:space="preserve">2.) Ök. rendelet 12. § </w:t>
      </w:r>
      <w:r w:rsidRPr="00B90FA9">
        <w:rPr>
          <w:rFonts w:cs="Arial"/>
          <w:bCs/>
          <w:szCs w:val="24"/>
        </w:rPr>
        <w:t>(1) bekezdésben nem szabályozott esetekben a rendelkezési jogot, valamint a gazdasági társaságokban meglévő önkormányzati tulajdonú tőkerészesedéshez kapcsolódó tagsági jogokat, továbbá dönt az önkormányzati vagyon alkalmi célú (30 napot meg nem haladó) hasznosításáról. A polgármester döntéseiről köteles a Ké</w:t>
      </w:r>
      <w:r>
        <w:rPr>
          <w:rFonts w:cs="Arial"/>
          <w:bCs/>
          <w:szCs w:val="24"/>
        </w:rPr>
        <w:t>pviselő-testületet tájékoztatni</w:t>
      </w:r>
      <w:r w:rsidR="00957DEC">
        <w:rPr>
          <w:rFonts w:cs="Arial"/>
          <w:bCs/>
          <w:szCs w:val="24"/>
        </w:rPr>
        <w:t xml:space="preserve"> (4/1994.</w:t>
      </w:r>
      <w:r w:rsidR="003D6719">
        <w:rPr>
          <w:rFonts w:cs="Arial"/>
          <w:bCs/>
          <w:szCs w:val="24"/>
        </w:rPr>
        <w:t xml:space="preserve"> </w:t>
      </w:r>
      <w:r w:rsidR="00957DEC">
        <w:rPr>
          <w:rFonts w:cs="Arial"/>
          <w:bCs/>
          <w:szCs w:val="24"/>
        </w:rPr>
        <w:t>(III.</w:t>
      </w:r>
      <w:r w:rsidR="003D6719">
        <w:rPr>
          <w:rFonts w:cs="Arial"/>
          <w:bCs/>
          <w:szCs w:val="24"/>
        </w:rPr>
        <w:t xml:space="preserve"> </w:t>
      </w:r>
      <w:r w:rsidR="00957DEC">
        <w:rPr>
          <w:rFonts w:cs="Arial"/>
          <w:bCs/>
          <w:szCs w:val="24"/>
        </w:rPr>
        <w:t>2.) Ök. rendelet 12. § (2) bekezdés b) pontja)</w:t>
      </w:r>
      <w:r>
        <w:rPr>
          <w:rFonts w:cs="Arial"/>
          <w:bCs/>
          <w:szCs w:val="24"/>
        </w:rPr>
        <w:t>;</w:t>
      </w:r>
    </w:p>
    <w:p w:rsidR="0085553A" w:rsidRDefault="0085553A" w:rsidP="0085553A">
      <w:pPr>
        <w:ind w:firstLine="360"/>
        <w:jc w:val="both"/>
        <w:rPr>
          <w:rFonts w:cs="Arial"/>
          <w:iCs/>
          <w:szCs w:val="24"/>
        </w:rPr>
      </w:pPr>
      <w:r w:rsidRPr="00B90FA9">
        <w:rPr>
          <w:rFonts w:cs="Arial"/>
          <w:iCs/>
          <w:szCs w:val="24"/>
        </w:rPr>
        <w:t xml:space="preserve">c) </w:t>
      </w:r>
      <w:r>
        <w:rPr>
          <w:rFonts w:cs="Arial"/>
          <w:iCs/>
          <w:szCs w:val="24"/>
        </w:rPr>
        <w:t>a</w:t>
      </w:r>
      <w:r w:rsidRPr="00B90FA9">
        <w:rPr>
          <w:rFonts w:cs="Arial"/>
          <w:iCs/>
          <w:szCs w:val="24"/>
        </w:rPr>
        <w:t>z Önkormányzatot megillető elővásárlási jog gyakorlásáról – a (4) bek</w:t>
      </w:r>
      <w:r>
        <w:rPr>
          <w:rFonts w:cs="Arial"/>
          <w:iCs/>
          <w:szCs w:val="24"/>
        </w:rPr>
        <w:t>ezdésben foglalt kivétellel - jogosult lemondani</w:t>
      </w:r>
      <w:r w:rsidR="00957DEC">
        <w:rPr>
          <w:rFonts w:cs="Arial"/>
          <w:iCs/>
          <w:szCs w:val="24"/>
        </w:rPr>
        <w:t xml:space="preserve"> (4/1994.</w:t>
      </w:r>
      <w:r w:rsidR="003D6719">
        <w:rPr>
          <w:rFonts w:cs="Arial"/>
          <w:iCs/>
          <w:szCs w:val="24"/>
        </w:rPr>
        <w:t xml:space="preserve"> </w:t>
      </w:r>
      <w:r w:rsidR="00957DEC">
        <w:rPr>
          <w:rFonts w:cs="Arial"/>
          <w:iCs/>
          <w:szCs w:val="24"/>
        </w:rPr>
        <w:t>(III.</w:t>
      </w:r>
      <w:r w:rsidR="003D6719">
        <w:rPr>
          <w:rFonts w:cs="Arial"/>
          <w:iCs/>
          <w:szCs w:val="24"/>
        </w:rPr>
        <w:t xml:space="preserve"> </w:t>
      </w:r>
      <w:r w:rsidR="00957DEC">
        <w:rPr>
          <w:rFonts w:cs="Arial"/>
          <w:iCs/>
          <w:szCs w:val="24"/>
        </w:rPr>
        <w:t xml:space="preserve">2.) Ök. rendelet 12. § (3) </w:t>
      </w:r>
      <w:proofErr w:type="gramStart"/>
      <w:r w:rsidR="00957DEC">
        <w:rPr>
          <w:rFonts w:cs="Arial"/>
          <w:iCs/>
          <w:szCs w:val="24"/>
        </w:rPr>
        <w:t>bekezdés )</w:t>
      </w:r>
      <w:proofErr w:type="gramEnd"/>
      <w:r>
        <w:rPr>
          <w:rFonts w:cs="Arial"/>
          <w:iCs/>
          <w:szCs w:val="24"/>
        </w:rPr>
        <w:t>;</w:t>
      </w:r>
    </w:p>
    <w:p w:rsidR="0085553A" w:rsidRPr="00B90FA9" w:rsidRDefault="0085553A" w:rsidP="0085553A">
      <w:pPr>
        <w:ind w:firstLine="360"/>
        <w:jc w:val="both"/>
        <w:rPr>
          <w:szCs w:val="24"/>
        </w:rPr>
      </w:pPr>
      <w:r>
        <w:rPr>
          <w:rFonts w:cs="Arial"/>
          <w:iCs/>
          <w:szCs w:val="24"/>
        </w:rPr>
        <w:t xml:space="preserve">d) </w:t>
      </w:r>
      <w:r>
        <w:rPr>
          <w:rFonts w:cs="Arial"/>
          <w:szCs w:val="24"/>
        </w:rPr>
        <w:t>j</w:t>
      </w:r>
      <w:r w:rsidRPr="00B90FA9">
        <w:rPr>
          <w:rFonts w:cs="Arial"/>
          <w:szCs w:val="24"/>
        </w:rPr>
        <w:t>úlius 1-je és szeptember 15-e között az üzleti vagyon körébe tartozó vagyontárgy szerzéséről dönt (4/1994. (III.</w:t>
      </w:r>
      <w:r w:rsidR="003D6719">
        <w:rPr>
          <w:rFonts w:cs="Arial"/>
          <w:szCs w:val="24"/>
        </w:rPr>
        <w:t xml:space="preserve"> </w:t>
      </w:r>
      <w:r w:rsidRPr="00B90FA9">
        <w:rPr>
          <w:rFonts w:cs="Arial"/>
          <w:szCs w:val="24"/>
        </w:rPr>
        <w:t>2.) Ök. rendelet 1</w:t>
      </w:r>
      <w:r w:rsidR="00957DEC">
        <w:rPr>
          <w:rFonts w:cs="Arial"/>
          <w:szCs w:val="24"/>
        </w:rPr>
        <w:t>2. § (5) bekezdés</w:t>
      </w:r>
      <w:r w:rsidRPr="00B90FA9">
        <w:rPr>
          <w:rFonts w:cs="Arial"/>
          <w:szCs w:val="24"/>
        </w:rPr>
        <w:t>).</w:t>
      </w:r>
    </w:p>
    <w:p w:rsidR="0085553A" w:rsidRPr="00B90FA9" w:rsidRDefault="0085553A" w:rsidP="0085553A">
      <w:pPr>
        <w:jc w:val="both"/>
        <w:rPr>
          <w:szCs w:val="24"/>
        </w:rPr>
      </w:pPr>
      <w:r w:rsidRPr="00B90FA9">
        <w:rPr>
          <w:rFonts w:cs="Arial"/>
          <w:szCs w:val="24"/>
        </w:rPr>
        <w:t xml:space="preserve">7.6. </w:t>
      </w:r>
      <w:r w:rsidRPr="00B90FA9">
        <w:rPr>
          <w:szCs w:val="24"/>
        </w:rPr>
        <w:t>A lakások és helyiségek bérletére, valamint az elidegenítésükre vonatkozó egyes szabályokról szóló 1993. évi LXXVIII. törvény 85/F. §</w:t>
      </w:r>
      <w:proofErr w:type="spellStart"/>
      <w:r w:rsidRPr="00B90FA9">
        <w:rPr>
          <w:szCs w:val="24"/>
        </w:rPr>
        <w:t>-ában</w:t>
      </w:r>
      <w:proofErr w:type="spellEnd"/>
      <w:r w:rsidRPr="00B90FA9">
        <w:rPr>
          <w:szCs w:val="24"/>
        </w:rPr>
        <w:t xml:space="preserve"> meghatározott esetekben az Önkormányzatot megillető elővásárlási jog gyakorlása alapján történő ingatlanszerzésről a polgármester jogosult dönteni úgy, hogy a vételár legfeljebb a kikiáltási ár háromszorosa lehet (4/1994. (III.</w:t>
      </w:r>
      <w:r w:rsidR="003D6719">
        <w:rPr>
          <w:szCs w:val="24"/>
        </w:rPr>
        <w:t xml:space="preserve"> </w:t>
      </w:r>
      <w:r w:rsidRPr="00B90FA9">
        <w:rPr>
          <w:szCs w:val="24"/>
        </w:rPr>
        <w:t>2.) Ök. rendelet 12/A. § (1) bekezdés).</w:t>
      </w:r>
    </w:p>
    <w:p w:rsidR="0085553A" w:rsidRPr="00B90FA9" w:rsidRDefault="0085553A" w:rsidP="0085553A">
      <w:pPr>
        <w:jc w:val="both"/>
        <w:rPr>
          <w:szCs w:val="24"/>
        </w:rPr>
      </w:pPr>
      <w:r w:rsidRPr="00B90FA9">
        <w:rPr>
          <w:rFonts w:cs="Arial"/>
          <w:szCs w:val="24"/>
        </w:rPr>
        <w:t>7.7. Az Önkormányzatot illető behajthatatlannak nem minősülő követelésről való teljes vagy részbeni lemondásra, továbbá a tulajdonosi jogok gyakorlása során egyéb kedvezmény nyújtására kivételesen, kizárólag abban az esetben van lehetőség, ha az az egyéb várható előny miatt az Önkormányzat érdekében áll. A nyilatkozat megtételére a követelés lemondáskori értéke figyelembe vételével Magyarország mindenkori költségvetési törvényében meghatározott versenyeztetési értékhatár 1/5-ének összegéig a polgármester</w:t>
      </w:r>
      <w:r w:rsidRPr="00B90FA9">
        <w:rPr>
          <w:rFonts w:cs="Arial"/>
          <w:b/>
          <w:szCs w:val="24"/>
        </w:rPr>
        <w:t xml:space="preserve"> </w:t>
      </w:r>
      <w:r w:rsidRPr="00B90FA9">
        <w:rPr>
          <w:rFonts w:cs="Arial"/>
          <w:szCs w:val="24"/>
        </w:rPr>
        <w:t>jogosult (</w:t>
      </w:r>
      <w:r w:rsidR="003E62B5">
        <w:rPr>
          <w:rFonts w:cs="Arial"/>
          <w:szCs w:val="24"/>
        </w:rPr>
        <w:t>4/1994. (III.</w:t>
      </w:r>
      <w:r w:rsidR="003D6719">
        <w:rPr>
          <w:rFonts w:cs="Arial"/>
          <w:szCs w:val="24"/>
        </w:rPr>
        <w:t xml:space="preserve"> </w:t>
      </w:r>
      <w:r w:rsidR="003E62B5">
        <w:rPr>
          <w:rFonts w:cs="Arial"/>
          <w:szCs w:val="24"/>
        </w:rPr>
        <w:t>2.) Ök. rendelet 13/B. §</w:t>
      </w:r>
      <w:r w:rsidRPr="00B90FA9">
        <w:rPr>
          <w:rFonts w:cs="Arial"/>
          <w:szCs w:val="24"/>
        </w:rPr>
        <w:t>).</w:t>
      </w:r>
    </w:p>
    <w:p w:rsidR="0085553A" w:rsidRPr="00B90FA9" w:rsidRDefault="0085553A" w:rsidP="0085553A">
      <w:pPr>
        <w:jc w:val="both"/>
        <w:rPr>
          <w:szCs w:val="24"/>
        </w:rPr>
      </w:pPr>
      <w:r w:rsidRPr="00B90FA9">
        <w:rPr>
          <w:szCs w:val="24"/>
        </w:rPr>
        <w:t xml:space="preserve">7.8. </w:t>
      </w:r>
      <w:r w:rsidRPr="00B90FA9">
        <w:rPr>
          <w:rFonts w:cs="Arial"/>
          <w:szCs w:val="24"/>
        </w:rPr>
        <w:t>Az Önkormányzat tényleges vagy várományi vagyonát (vagyoni értékű követelését és igényét) érintő, folyamatban lévő peres eljárás során perbeli vagy peren kívüli egyezség megkötésére 15 millió forint perértékig a polgármester jogosult (4/1994. (III.</w:t>
      </w:r>
      <w:r w:rsidR="003D6719">
        <w:rPr>
          <w:rFonts w:cs="Arial"/>
          <w:szCs w:val="24"/>
        </w:rPr>
        <w:t xml:space="preserve"> </w:t>
      </w:r>
      <w:r w:rsidRPr="00B90FA9">
        <w:rPr>
          <w:rFonts w:cs="Arial"/>
          <w:szCs w:val="24"/>
        </w:rPr>
        <w:t>2.) Ök. rendelet 1</w:t>
      </w:r>
      <w:r>
        <w:rPr>
          <w:rFonts w:cs="Arial"/>
          <w:szCs w:val="24"/>
        </w:rPr>
        <w:t>3</w:t>
      </w:r>
      <w:r w:rsidRPr="00B90FA9">
        <w:rPr>
          <w:rFonts w:cs="Arial"/>
          <w:szCs w:val="24"/>
        </w:rPr>
        <w:t>/C. §).</w:t>
      </w:r>
    </w:p>
    <w:p w:rsidR="0085553A" w:rsidRPr="00B90FA9" w:rsidRDefault="0085553A" w:rsidP="0085553A">
      <w:pPr>
        <w:tabs>
          <w:tab w:val="left" w:pos="540"/>
        </w:tabs>
        <w:jc w:val="both"/>
        <w:rPr>
          <w:szCs w:val="24"/>
        </w:rPr>
      </w:pPr>
      <w:r w:rsidRPr="00B90FA9">
        <w:rPr>
          <w:rFonts w:cs="Arial"/>
          <w:szCs w:val="24"/>
        </w:rPr>
        <w:t xml:space="preserve">7.9. A Képviselő-testület a </w:t>
      </w:r>
      <w:r w:rsidRPr="00B90FA9">
        <w:rPr>
          <w:szCs w:val="24"/>
        </w:rPr>
        <w:t>bérbeadói jogok és kötelezettségek gyakorlását a rendeletben szabályozott kivételekkel a polgármesterre ruházza. A polgármester a lakások és nem lakás céljára szolgáló helyiségek üzemeltetésével összefüggő feladatait az erre a célra létrehozott szervezet útján látja el (23/2007. (VI. 18.) Ök. rendelet 2. § (1)).</w:t>
      </w:r>
    </w:p>
    <w:p w:rsidR="0085553A" w:rsidRDefault="0085553A" w:rsidP="0085553A">
      <w:pPr>
        <w:tabs>
          <w:tab w:val="left" w:pos="540"/>
        </w:tabs>
        <w:jc w:val="both"/>
        <w:rPr>
          <w:szCs w:val="24"/>
        </w:rPr>
      </w:pPr>
      <w:r w:rsidRPr="00B90FA9">
        <w:rPr>
          <w:szCs w:val="24"/>
        </w:rPr>
        <w:t xml:space="preserve">7.10. A pályázat üres lakás esetén, vagy akkor írható ki, ha a lakásban lakó személy írásbeli nyilatkozata alapján az üressé válás időpontja ismert. A pályázatot - a Tulajdonosi és Városfejlesztési Bizottság véleményének kikérésével - a polgármester írja </w:t>
      </w:r>
      <w:proofErr w:type="gramStart"/>
      <w:r w:rsidRPr="00B90FA9">
        <w:rPr>
          <w:szCs w:val="24"/>
        </w:rPr>
        <w:t xml:space="preserve">ki </w:t>
      </w:r>
      <w:r>
        <w:rPr>
          <w:szCs w:val="24"/>
        </w:rPr>
        <w:t>,</w:t>
      </w:r>
      <w:proofErr w:type="gramEnd"/>
      <w:r>
        <w:rPr>
          <w:szCs w:val="24"/>
        </w:rPr>
        <w:t xml:space="preserve"> a pályázati felhívást a pályázatok benyújtására meghatározott időpontig vonhatja vissza </w:t>
      </w:r>
      <w:r w:rsidRPr="00B90FA9">
        <w:rPr>
          <w:szCs w:val="24"/>
        </w:rPr>
        <w:t xml:space="preserve">(23/2007. (VI. 18.) Ök. rendelet 8. § (3) </w:t>
      </w:r>
      <w:r>
        <w:rPr>
          <w:szCs w:val="24"/>
        </w:rPr>
        <w:t xml:space="preserve">és (8) </w:t>
      </w:r>
      <w:r w:rsidRPr="00B90FA9">
        <w:rPr>
          <w:szCs w:val="24"/>
        </w:rPr>
        <w:t>bekezdés).</w:t>
      </w:r>
    </w:p>
    <w:p w:rsidR="0085553A" w:rsidRPr="009903AD" w:rsidRDefault="0085553A" w:rsidP="0085553A">
      <w:pPr>
        <w:jc w:val="both"/>
        <w:rPr>
          <w:rFonts w:cs="Arial"/>
          <w:szCs w:val="24"/>
        </w:rPr>
      </w:pPr>
      <w:r w:rsidRPr="00A75808">
        <w:rPr>
          <w:rFonts w:cs="Arial"/>
          <w:szCs w:val="24"/>
        </w:rPr>
        <w:t>7.11.</w:t>
      </w:r>
      <w:r>
        <w:rPr>
          <w:rFonts w:cs="Arial"/>
          <w:szCs w:val="24"/>
        </w:rPr>
        <w:t xml:space="preserve"> </w:t>
      </w:r>
      <w:r w:rsidRPr="00A75808">
        <w:rPr>
          <w:szCs w:val="24"/>
        </w:rPr>
        <w:t xml:space="preserve">A polgármester </w:t>
      </w:r>
      <w:r>
        <w:rPr>
          <w:szCs w:val="24"/>
        </w:rPr>
        <w:t xml:space="preserve">(szociális pályázat esetén) </w:t>
      </w:r>
      <w:r w:rsidRPr="00A75808">
        <w:rPr>
          <w:szCs w:val="24"/>
        </w:rPr>
        <w:t>a döntésről a pályázókat a döntés kihirdetését követő 15 napon belül írásban értesíti. (23/2007. (VI.</w:t>
      </w:r>
      <w:r w:rsidR="003D6719">
        <w:rPr>
          <w:szCs w:val="24"/>
        </w:rPr>
        <w:t xml:space="preserve"> </w:t>
      </w:r>
      <w:r w:rsidRPr="00A75808">
        <w:rPr>
          <w:szCs w:val="24"/>
        </w:rPr>
        <w:t>18.</w:t>
      </w:r>
      <w:r w:rsidR="003D6719">
        <w:rPr>
          <w:szCs w:val="24"/>
        </w:rPr>
        <w:t>)</w:t>
      </w:r>
      <w:r w:rsidRPr="00A75808">
        <w:rPr>
          <w:szCs w:val="24"/>
        </w:rPr>
        <w:t xml:space="preserve"> Ök. rendelet 9.</w:t>
      </w:r>
      <w:r w:rsidR="00A000ED">
        <w:rPr>
          <w:szCs w:val="24"/>
        </w:rPr>
        <w:t xml:space="preserve"> </w:t>
      </w:r>
      <w:r w:rsidRPr="00A75808">
        <w:rPr>
          <w:szCs w:val="24"/>
        </w:rPr>
        <w:t xml:space="preserve">§ (4) </w:t>
      </w:r>
      <w:proofErr w:type="spellStart"/>
      <w:r w:rsidRPr="00A75808">
        <w:rPr>
          <w:szCs w:val="24"/>
        </w:rPr>
        <w:t>bek</w:t>
      </w:r>
      <w:proofErr w:type="spellEnd"/>
      <w:r w:rsidRPr="00A75808">
        <w:rPr>
          <w:szCs w:val="24"/>
        </w:rPr>
        <w:t>.)</w:t>
      </w:r>
    </w:p>
    <w:p w:rsidR="0085553A" w:rsidRPr="00A75808" w:rsidRDefault="0085553A" w:rsidP="0085553A">
      <w:pPr>
        <w:jc w:val="both"/>
        <w:rPr>
          <w:szCs w:val="24"/>
        </w:rPr>
      </w:pPr>
      <w:r w:rsidRPr="00A75808">
        <w:rPr>
          <w:szCs w:val="24"/>
        </w:rPr>
        <w:t>7.12.</w:t>
      </w:r>
      <w:r>
        <w:rPr>
          <w:szCs w:val="24"/>
        </w:rPr>
        <w:t xml:space="preserve"> </w:t>
      </w:r>
      <w:r w:rsidRPr="00A75808">
        <w:rPr>
          <w:szCs w:val="24"/>
        </w:rPr>
        <w:t>Ha az előírt határidőben csak egy érvényes (piaci) pályázati ajánlatot nyújtanak be, a polgármester a pályázatot eredménytelennek nyilváníthatja. Erről a pályázót értesíteni kell. (23/2007. (VI.</w:t>
      </w:r>
      <w:r w:rsidR="003D6719">
        <w:rPr>
          <w:szCs w:val="24"/>
        </w:rPr>
        <w:t xml:space="preserve"> </w:t>
      </w:r>
      <w:r w:rsidRPr="00A75808">
        <w:rPr>
          <w:szCs w:val="24"/>
        </w:rPr>
        <w:t>18.</w:t>
      </w:r>
      <w:r w:rsidR="003D6719">
        <w:rPr>
          <w:szCs w:val="24"/>
        </w:rPr>
        <w:t>)</w:t>
      </w:r>
      <w:r w:rsidRPr="00A75808">
        <w:rPr>
          <w:szCs w:val="24"/>
        </w:rPr>
        <w:t xml:space="preserve"> Ök. rendelet 10.</w:t>
      </w:r>
      <w:r w:rsidR="00A000ED">
        <w:rPr>
          <w:szCs w:val="24"/>
        </w:rPr>
        <w:t xml:space="preserve"> </w:t>
      </w:r>
      <w:r w:rsidRPr="00A75808">
        <w:rPr>
          <w:szCs w:val="24"/>
        </w:rPr>
        <w:t xml:space="preserve">§ (1) </w:t>
      </w:r>
      <w:proofErr w:type="spellStart"/>
      <w:r w:rsidRPr="00A75808">
        <w:rPr>
          <w:szCs w:val="24"/>
        </w:rPr>
        <w:t>bek</w:t>
      </w:r>
      <w:proofErr w:type="spellEnd"/>
      <w:r w:rsidRPr="00A75808">
        <w:rPr>
          <w:szCs w:val="24"/>
        </w:rPr>
        <w:t>.)</w:t>
      </w:r>
    </w:p>
    <w:p w:rsidR="0085553A" w:rsidRPr="00A75808" w:rsidRDefault="0085553A" w:rsidP="00A000ED">
      <w:pPr>
        <w:jc w:val="both"/>
        <w:rPr>
          <w:szCs w:val="24"/>
        </w:rPr>
      </w:pPr>
      <w:r w:rsidRPr="00A75808">
        <w:rPr>
          <w:szCs w:val="24"/>
        </w:rPr>
        <w:t>7.13.</w:t>
      </w:r>
      <w:r w:rsidR="00C74B4E">
        <w:rPr>
          <w:rStyle w:val="Lbjegyzet-hivatkozs"/>
          <w:szCs w:val="24"/>
        </w:rPr>
        <w:footnoteReference w:id="48"/>
      </w:r>
      <w:r>
        <w:rPr>
          <w:szCs w:val="24"/>
        </w:rPr>
        <w:t xml:space="preserve"> </w:t>
      </w:r>
      <w:r w:rsidR="00C74B4E" w:rsidRPr="00F2703B">
        <w:t xml:space="preserve">Szolgálati lakást a Polgármesteri Hivatal határozatlan időre kinevezett köztisztviselője </w:t>
      </w:r>
      <w:r w:rsidR="00C74B4E">
        <w:t xml:space="preserve">vagy az Önkormányzat által fenntartott óvoda közalkalmazottja </w:t>
      </w:r>
      <w:r w:rsidR="00C74B4E" w:rsidRPr="00F2703B">
        <w:t xml:space="preserve">igényelhet. A </w:t>
      </w:r>
      <w:r w:rsidR="00C74B4E">
        <w:t>kérelmeke</w:t>
      </w:r>
      <w:r w:rsidR="00C74B4E" w:rsidRPr="00F2703B">
        <w:t>t a polgármester bírálja el,</w:t>
      </w:r>
      <w:r w:rsidR="00C74B4E">
        <w:t xml:space="preserve"> köztisztviselő részére</w:t>
      </w:r>
      <w:r w:rsidR="00C74B4E" w:rsidRPr="00F2703B">
        <w:t xml:space="preserve"> évente legfeljebb öt</w:t>
      </w:r>
      <w:r w:rsidR="00C74B4E">
        <w:t>, óvodai közalkalmazott részére évente legfeljebb szintén öt</w:t>
      </w:r>
      <w:r w:rsidR="00C74B4E" w:rsidRPr="00F2703B">
        <w:t xml:space="preserve"> lakás adható bérbe </w:t>
      </w:r>
      <w:r w:rsidR="00C74B4E">
        <w:t>szolgálati jelleggel</w:t>
      </w:r>
      <w:r w:rsidR="00C74B4E" w:rsidRPr="00F2703B">
        <w:t>. Önkormányzati tulajdonú, üres, hasznosítás előtt álló ingatlan lakrésze is polgármesteri döntés alapján - a rendeletben meghatározott feltételek esetén - bérbe adható a Polgármesteri Hivatal köztisztviselőjének. (23/2007. (VI. 18.) Ök. rendelet 18. § (1)-(2); 18/A. §)</w:t>
      </w:r>
      <w:r w:rsidR="00C74B4E">
        <w:t>.</w:t>
      </w:r>
    </w:p>
    <w:p w:rsidR="0085553A" w:rsidRDefault="0085553A" w:rsidP="0085553A">
      <w:pPr>
        <w:ind w:right="612"/>
        <w:jc w:val="both"/>
        <w:rPr>
          <w:rFonts w:cs="Arial"/>
          <w:szCs w:val="24"/>
        </w:rPr>
      </w:pPr>
      <w:r w:rsidRPr="00A75808">
        <w:rPr>
          <w:rFonts w:cs="Arial"/>
          <w:szCs w:val="24"/>
        </w:rPr>
        <w:t>7.14.</w:t>
      </w:r>
      <w:r>
        <w:rPr>
          <w:rFonts w:cs="Arial"/>
          <w:szCs w:val="24"/>
        </w:rPr>
        <w:t xml:space="preserve"> </w:t>
      </w:r>
      <w:r w:rsidRPr="00A75808">
        <w:rPr>
          <w:szCs w:val="24"/>
        </w:rPr>
        <w:t xml:space="preserve">A határozott időre szóló bérbeadás időtartama legfeljebb 5 év. A határozott idő elteltével a bérlő a lakást minden elhelyezési igény nélkül köteles kiüríteni és a bérbeadónak </w:t>
      </w:r>
      <w:r w:rsidRPr="00A75808">
        <w:rPr>
          <w:szCs w:val="24"/>
        </w:rPr>
        <w:lastRenderedPageBreak/>
        <w:t>visszaadni. Amennyiben a bérlő vállalja a piaci lakbér megfizetését, részére a polgármester döntése alapján a lakás újra bérbe adható. (23/2007. (VI.</w:t>
      </w:r>
      <w:r w:rsidR="003D6719">
        <w:rPr>
          <w:szCs w:val="24"/>
        </w:rPr>
        <w:t xml:space="preserve"> </w:t>
      </w:r>
      <w:r w:rsidRPr="00A75808">
        <w:rPr>
          <w:szCs w:val="24"/>
        </w:rPr>
        <w:t>18.</w:t>
      </w:r>
      <w:r w:rsidR="003D6719">
        <w:rPr>
          <w:szCs w:val="24"/>
        </w:rPr>
        <w:t>)</w:t>
      </w:r>
      <w:r w:rsidRPr="00A75808">
        <w:rPr>
          <w:szCs w:val="24"/>
        </w:rPr>
        <w:t xml:space="preserve"> Ök. rendelet 20. § (3) </w:t>
      </w:r>
      <w:proofErr w:type="spellStart"/>
      <w:r w:rsidRPr="00A75808">
        <w:rPr>
          <w:szCs w:val="24"/>
        </w:rPr>
        <w:t>bek</w:t>
      </w:r>
      <w:proofErr w:type="spellEnd"/>
      <w:r w:rsidRPr="00A75808">
        <w:rPr>
          <w:szCs w:val="24"/>
        </w:rPr>
        <w:t>.)</w:t>
      </w:r>
    </w:p>
    <w:p w:rsidR="0085553A" w:rsidRPr="00A75808" w:rsidRDefault="0085553A" w:rsidP="0085553A">
      <w:pPr>
        <w:jc w:val="both"/>
        <w:rPr>
          <w:szCs w:val="24"/>
        </w:rPr>
      </w:pPr>
      <w:r w:rsidRPr="00A75808">
        <w:rPr>
          <w:szCs w:val="24"/>
        </w:rPr>
        <w:t>7.15.</w:t>
      </w:r>
      <w:r>
        <w:rPr>
          <w:szCs w:val="24"/>
        </w:rPr>
        <w:t xml:space="preserve"> </w:t>
      </w:r>
      <w:r w:rsidRPr="00A75808">
        <w:rPr>
          <w:rFonts w:cs="Arial"/>
          <w:szCs w:val="24"/>
        </w:rPr>
        <w:t xml:space="preserve">Ha a költségelvű lakbér kategóriába az </w:t>
      </w:r>
      <w:proofErr w:type="spellStart"/>
      <w:r w:rsidRPr="00A75808">
        <w:rPr>
          <w:rFonts w:cs="Arial"/>
          <w:szCs w:val="24"/>
        </w:rPr>
        <w:t>Ör</w:t>
      </w:r>
      <w:proofErr w:type="spellEnd"/>
      <w:r w:rsidRPr="00A75808">
        <w:rPr>
          <w:rFonts w:cs="Arial"/>
          <w:szCs w:val="24"/>
        </w:rPr>
        <w:t>. 38. §-ának (5) és (7) bekezdése alapján átsorolt bérlő ismételten szociális lakbérre válik jogosulttá, kérelmére a polgármester a kérelem benyújtásának időpontjától kezdődő időre szociális lakbért állapít meg.</w:t>
      </w:r>
      <w:r w:rsidRPr="00A75808">
        <w:rPr>
          <w:szCs w:val="24"/>
        </w:rPr>
        <w:t xml:space="preserve"> (23/2007. (VI.</w:t>
      </w:r>
      <w:r w:rsidR="003D6719">
        <w:rPr>
          <w:szCs w:val="24"/>
        </w:rPr>
        <w:t xml:space="preserve"> </w:t>
      </w:r>
      <w:r w:rsidRPr="00A75808">
        <w:rPr>
          <w:szCs w:val="24"/>
        </w:rPr>
        <w:t>18.</w:t>
      </w:r>
      <w:r w:rsidR="003D6719">
        <w:rPr>
          <w:szCs w:val="24"/>
        </w:rPr>
        <w:t>)</w:t>
      </w:r>
      <w:r w:rsidRPr="00A75808">
        <w:rPr>
          <w:szCs w:val="24"/>
        </w:rPr>
        <w:t xml:space="preserve"> Ök. rendelet 38. § (6) </w:t>
      </w:r>
      <w:proofErr w:type="spellStart"/>
      <w:r w:rsidRPr="00A75808">
        <w:rPr>
          <w:szCs w:val="24"/>
        </w:rPr>
        <w:t>bek</w:t>
      </w:r>
      <w:proofErr w:type="spellEnd"/>
      <w:r w:rsidRPr="00A75808">
        <w:rPr>
          <w:szCs w:val="24"/>
        </w:rPr>
        <w:t>.)</w:t>
      </w:r>
    </w:p>
    <w:p w:rsidR="0085553A" w:rsidRPr="009903AD" w:rsidRDefault="0085553A" w:rsidP="0085553A">
      <w:pPr>
        <w:jc w:val="both"/>
        <w:rPr>
          <w:rFonts w:cs="Arial"/>
          <w:szCs w:val="24"/>
        </w:rPr>
      </w:pPr>
      <w:r>
        <w:rPr>
          <w:szCs w:val="24"/>
        </w:rPr>
        <w:t>7.16</w:t>
      </w:r>
      <w:r w:rsidRPr="00A75808">
        <w:rPr>
          <w:szCs w:val="24"/>
        </w:rPr>
        <w:t>.</w:t>
      </w:r>
      <w:r>
        <w:rPr>
          <w:rFonts w:cs="Arial"/>
          <w:szCs w:val="24"/>
        </w:rPr>
        <w:t xml:space="preserve"> </w:t>
      </w:r>
      <w:r w:rsidRPr="00A75808">
        <w:rPr>
          <w:rFonts w:cs="Arial"/>
          <w:bCs/>
          <w:szCs w:val="24"/>
        </w:rPr>
        <w:t xml:space="preserve">A polgármester a lakbér mértékének közlésére az ingatlankezelési feladatokat ellátó szervnek megbízást adhat. </w:t>
      </w:r>
      <w:r w:rsidRPr="00A75808">
        <w:rPr>
          <w:szCs w:val="24"/>
        </w:rPr>
        <w:t>(23/2007. (VI.</w:t>
      </w:r>
      <w:r w:rsidR="003D6719">
        <w:rPr>
          <w:szCs w:val="24"/>
        </w:rPr>
        <w:t xml:space="preserve"> </w:t>
      </w:r>
      <w:r w:rsidRPr="00A75808">
        <w:rPr>
          <w:szCs w:val="24"/>
        </w:rPr>
        <w:t>18.</w:t>
      </w:r>
      <w:r w:rsidR="003D6719">
        <w:rPr>
          <w:szCs w:val="24"/>
        </w:rPr>
        <w:t>)</w:t>
      </w:r>
      <w:r w:rsidRPr="00A75808">
        <w:rPr>
          <w:szCs w:val="24"/>
        </w:rPr>
        <w:t xml:space="preserve"> Ök. rendelet 41. § (2) </w:t>
      </w:r>
      <w:proofErr w:type="spellStart"/>
      <w:r w:rsidRPr="00A75808">
        <w:rPr>
          <w:szCs w:val="24"/>
        </w:rPr>
        <w:t>bek</w:t>
      </w:r>
      <w:proofErr w:type="spellEnd"/>
      <w:r w:rsidRPr="00A75808">
        <w:rPr>
          <w:szCs w:val="24"/>
        </w:rPr>
        <w:t>.)</w:t>
      </w:r>
    </w:p>
    <w:p w:rsidR="0085553A" w:rsidRPr="00B90FA9" w:rsidRDefault="0085553A" w:rsidP="0085553A">
      <w:pPr>
        <w:tabs>
          <w:tab w:val="left" w:pos="540"/>
        </w:tabs>
        <w:jc w:val="both"/>
        <w:rPr>
          <w:szCs w:val="24"/>
        </w:rPr>
      </w:pPr>
      <w:r w:rsidRPr="00B90FA9">
        <w:rPr>
          <w:rFonts w:cs="Arial"/>
          <w:szCs w:val="24"/>
        </w:rPr>
        <w:t>7.1</w:t>
      </w:r>
      <w:r>
        <w:rPr>
          <w:rFonts w:cs="Arial"/>
          <w:szCs w:val="24"/>
        </w:rPr>
        <w:t>7</w:t>
      </w:r>
      <w:r w:rsidRPr="00B90FA9">
        <w:rPr>
          <w:rFonts w:cs="Arial"/>
          <w:szCs w:val="24"/>
        </w:rPr>
        <w:t xml:space="preserve">. </w:t>
      </w:r>
      <w:r w:rsidRPr="00B90FA9">
        <w:rPr>
          <w:szCs w:val="24"/>
        </w:rPr>
        <w:t>Az üres helyiség bérlőjét elsősorban a helyiségre kiírt pályázat útján kell kiválasztani. A helyiségekre vonatkozó pályázatot a polgármester írja ki a Képviselő-testület által meghatározott helyiségbér figyelembevételével (23/2007. (VI. 18.) Ök. rendelet 55. § (2) bekezdés).</w:t>
      </w:r>
    </w:p>
    <w:p w:rsidR="0085553A" w:rsidRPr="00B90FA9" w:rsidRDefault="0085553A" w:rsidP="0085553A">
      <w:pPr>
        <w:jc w:val="both"/>
        <w:rPr>
          <w:szCs w:val="24"/>
        </w:rPr>
      </w:pPr>
      <w:r w:rsidRPr="00B90FA9">
        <w:rPr>
          <w:szCs w:val="24"/>
        </w:rPr>
        <w:t>7.1</w:t>
      </w:r>
      <w:r>
        <w:rPr>
          <w:szCs w:val="24"/>
        </w:rPr>
        <w:t>8</w:t>
      </w:r>
      <w:r w:rsidRPr="00B90FA9">
        <w:rPr>
          <w:szCs w:val="24"/>
        </w:rPr>
        <w:t>. Az Önkormányzatot - a jogcím nélküli használat kivételével - bérleti, illetve bármely használati jogviszony alapján megillető, behajthatatlannak nem minősülő követeléséről való teljes vagy részbeni lemondásra, továbbá a bérbeadói (egyéb használati jogviszonyok esetén a tulajdonosi) jogok gyakorlása során egyéb kedvezmény nyújtására kivételesen, kizárólag abban az esetben van lehetőség, ha az az egyéb várható előny miatt az Önkormányzat érdekében áll. A nyilatkozat megtételére a követelés lemondáskori értéke figyelembe vételével, a Magyarország mindenkori költségvetési törvényében meghatározott versenyeztetési értékhatár 1/5-ének összegéig a polgármester</w:t>
      </w:r>
      <w:r w:rsidRPr="00B90FA9">
        <w:rPr>
          <w:b/>
          <w:szCs w:val="24"/>
        </w:rPr>
        <w:t xml:space="preserve"> </w:t>
      </w:r>
      <w:r w:rsidRPr="00B90FA9">
        <w:rPr>
          <w:szCs w:val="24"/>
        </w:rPr>
        <w:t>jogosult (23/2007. (VI. 18.) Ök. rendelet 75</w:t>
      </w:r>
      <w:r>
        <w:rPr>
          <w:szCs w:val="24"/>
        </w:rPr>
        <w:t>/</w:t>
      </w:r>
      <w:r w:rsidRPr="00B90FA9">
        <w:rPr>
          <w:szCs w:val="24"/>
        </w:rPr>
        <w:t>A. § (2) – (3) bekezdés).</w:t>
      </w:r>
    </w:p>
    <w:p w:rsidR="0085553A" w:rsidRPr="00B90FA9" w:rsidRDefault="0085553A" w:rsidP="0085553A">
      <w:pPr>
        <w:pStyle w:val="NormlGaramond"/>
      </w:pPr>
      <w:r w:rsidRPr="00B90FA9">
        <w:t>7.1</w:t>
      </w:r>
      <w:r>
        <w:t>9</w:t>
      </w:r>
      <w:r w:rsidRPr="00B90FA9">
        <w:t>. Az Önkormányzat tényleges vagy várományi vagyonát (vagyoni értékű követelését és igényét) érintő, lakás- és helyiség bérleti, illetve használati jogviszonnyal kapcsolatos, folyamatban lévő peres eljárás során perbeli vagy peren kívüli egyezség megkötésére 15 millió forint perértékig a polgármester</w:t>
      </w:r>
      <w:r w:rsidRPr="00B90FA9">
        <w:rPr>
          <w:b/>
        </w:rPr>
        <w:t xml:space="preserve"> </w:t>
      </w:r>
      <w:r w:rsidRPr="00B90FA9">
        <w:t>jogosult (23/2007. (VI. 18.) Ök. rendelet 75/B. §).</w:t>
      </w:r>
    </w:p>
    <w:p w:rsidR="0085553A" w:rsidRDefault="0085553A" w:rsidP="0085553A">
      <w:pPr>
        <w:pStyle w:val="NormlGaramond"/>
      </w:pPr>
      <w:r w:rsidRPr="00B90FA9">
        <w:t>7.</w:t>
      </w:r>
      <w:r>
        <w:t>20</w:t>
      </w:r>
      <w:r w:rsidRPr="00B90FA9">
        <w:t>. Helyiséget bérbe adni határozott időre vagy feltétel bekövetkezéséig lehet. A határozott időre szóló helyiségbérleti szerződés időtartama legfeljebb 5 év. A Képviselő-testület egyedi határozatában, vagy a polgármester a pályázati kiírásban 5 évnél hosszabb időtartamot is megállapíthat (23/2007. (VI. l8</w:t>
      </w:r>
      <w:r w:rsidR="003B3173">
        <w:t>.</w:t>
      </w:r>
      <w:r w:rsidRPr="00B90FA9">
        <w:t>) Ök. rendelet 61</w:t>
      </w:r>
      <w:r w:rsidR="00A000ED">
        <w:t>.</w:t>
      </w:r>
      <w:r w:rsidRPr="00B90FA9">
        <w:t xml:space="preserve"> § (1) bekezdés).</w:t>
      </w:r>
    </w:p>
    <w:p w:rsidR="0085553A" w:rsidRPr="00B90FA9" w:rsidRDefault="0085553A" w:rsidP="0085553A">
      <w:pPr>
        <w:pStyle w:val="NormlGaramond"/>
      </w:pPr>
      <w:r w:rsidRPr="00B90FA9">
        <w:t>7.</w:t>
      </w:r>
      <w:r>
        <w:t>21</w:t>
      </w:r>
      <w:r w:rsidRPr="00B90FA9">
        <w:t>. A lakások és helyiségek elidegenítésével kapcsolatos tulajdonosi jogokat az Önkormányzat Képviselő-testülete, a Tulajdonosi és Városfejlesztési Bizottsága, valamint polgármestere gyakorolja, a rendeletben foglaltak szerint. Ha a rendelet külön nem jelöli meg az elidegenítéssel kapcsolatos tulajdonosi jogok gyakorlóját, azt a polgármester</w:t>
      </w:r>
      <w:r w:rsidRPr="00B90FA9">
        <w:rPr>
          <w:b/>
        </w:rPr>
        <w:t xml:space="preserve"> </w:t>
      </w:r>
      <w:r w:rsidRPr="00B90FA9">
        <w:t>gyakorolja. (21/2001. (X. 31.) Ök. rendelet 2. § (1) bekezdés).</w:t>
      </w:r>
    </w:p>
    <w:p w:rsidR="0085553A" w:rsidRPr="00B90FA9" w:rsidRDefault="0085553A" w:rsidP="0085553A">
      <w:pPr>
        <w:pStyle w:val="NormlGaramond"/>
      </w:pPr>
      <w:r w:rsidRPr="00B90FA9">
        <w:t>7.</w:t>
      </w:r>
      <w:r>
        <w:t>22</w:t>
      </w:r>
      <w:r w:rsidRPr="00B90FA9">
        <w:t>. Az épülethez (lakáshoz, helyiséghez) tartozó telket az elidegenítés előtt fel kell osztani, ha az az építésügyi jogszabályokban előírt telekméretet meghaladja és abból a felosztással új telek alakítható ki. A telekfelosztási eljárást a polgármester</w:t>
      </w:r>
      <w:r w:rsidRPr="00B90FA9">
        <w:rPr>
          <w:b/>
        </w:rPr>
        <w:t xml:space="preserve"> </w:t>
      </w:r>
      <w:r w:rsidRPr="00B90FA9">
        <w:t xml:space="preserve">kezdeményezi az építésügyi hatóságnál </w:t>
      </w:r>
      <w:r w:rsidR="00A000ED">
        <w:t xml:space="preserve">(21/2001. (X. 31.) Ök. rendelet </w:t>
      </w:r>
      <w:r w:rsidRPr="00B90FA9">
        <w:t>7. § (1) bekezdés).</w:t>
      </w:r>
    </w:p>
    <w:p w:rsidR="0085553A" w:rsidRPr="00B90FA9" w:rsidRDefault="0085553A" w:rsidP="0085553A">
      <w:pPr>
        <w:pStyle w:val="NormlGaramond"/>
      </w:pPr>
      <w:r w:rsidRPr="00B90FA9">
        <w:t>7.</w:t>
      </w:r>
      <w:r>
        <w:t>23</w:t>
      </w:r>
      <w:r w:rsidRPr="00B90FA9">
        <w:t xml:space="preserve">. A polgármester a Tulajdonosi és Városfejlesztési Bizottság egyetértésével jelöli ki elidegenítésre azokat a lakásokat és helyiségeket, amelyek forgalmi értéke a 150 millió forint egyedi értékhatárt nem haladja meg (21/2001. (X. 31.) Ök. rendelet 8. § (3) bekezdés). </w:t>
      </w:r>
    </w:p>
    <w:p w:rsidR="0085553A" w:rsidRPr="00B90FA9" w:rsidRDefault="0085553A" w:rsidP="0085553A">
      <w:pPr>
        <w:pStyle w:val="NormlGaramond"/>
      </w:pPr>
      <w:r w:rsidRPr="00B90FA9">
        <w:t>7.</w:t>
      </w:r>
      <w:r>
        <w:t>24</w:t>
      </w:r>
      <w:r w:rsidRPr="00B90FA9">
        <w:t>. A lakások és helyiségek elidegenítésére irányuló javaslatot a polgármester terjeszti elő a 8. § (2)-(3) bekezdése szerint kijelölésre jogosult szervhez.  Ha a lakást, helyiséget elidegenítésre a Képviselő-testület jelöli ki, a kijelölésre irányuló javaslatot előzetes véleményezésre meg kell küldeni a Tulajdonosi és Városfejlesztési Bizottságnak (21/2001. (X. 31.) Ök. rendelet 9. § (1)</w:t>
      </w:r>
      <w:r w:rsidR="003B3173">
        <w:t>-</w:t>
      </w:r>
      <w:r w:rsidRPr="00B90FA9">
        <w:t>(2) bekezdés).</w:t>
      </w:r>
    </w:p>
    <w:p w:rsidR="0085553A" w:rsidRPr="00B90FA9" w:rsidRDefault="0085553A" w:rsidP="0085553A">
      <w:pPr>
        <w:pStyle w:val="NormlGaramond"/>
      </w:pPr>
      <w:r w:rsidRPr="00B90FA9">
        <w:t>7.</w:t>
      </w:r>
      <w:r>
        <w:t>25</w:t>
      </w:r>
      <w:r w:rsidRPr="00B90FA9">
        <w:t>. Ha az ajánlat címzettje az Önkormányzat ajánlatában foglaltakat nem fogadja el, az ajánlat kézhezvételétől számított 30 napon belül kérheti a polgármestertől annak felülvizsgálatát. Az ajánlat felülvizsgálata iránti kérelemről a</w:t>
      </w:r>
      <w:r w:rsidRPr="00B90FA9">
        <w:rPr>
          <w:b/>
        </w:rPr>
        <w:t xml:space="preserve"> </w:t>
      </w:r>
      <w:r w:rsidRPr="00B90FA9">
        <w:t>polgármester 30 napon belül dönt (21/2001. (X. 31.) Ök. rendelet 11</w:t>
      </w:r>
      <w:r w:rsidR="003B3173">
        <w:t>.</w:t>
      </w:r>
      <w:r w:rsidRPr="00B90FA9">
        <w:t xml:space="preserve"> § (3) bekezdés).</w:t>
      </w:r>
    </w:p>
    <w:p w:rsidR="0085553A" w:rsidRPr="00B90FA9" w:rsidRDefault="0085553A" w:rsidP="0085553A">
      <w:pPr>
        <w:pStyle w:val="NormlGaramond"/>
      </w:pPr>
      <w:r w:rsidRPr="00B90FA9">
        <w:t>7.2</w:t>
      </w:r>
      <w:r>
        <w:t>6</w:t>
      </w:r>
      <w:r w:rsidRPr="00B90FA9">
        <w:t xml:space="preserve">. Az Önkormányzatot lakás, illetve helyiség elidegenítéséhez kapcsolódóan megillető, behajthatatlannak nem minősülő követelésről való teljes vagy részbeni lemondásra, továbbá lakás, helyiség elidegenítéséhez kapcsolódóan egyéb kedvezmény nyújtására kivételesen, kizárólag abban </w:t>
      </w:r>
      <w:r w:rsidRPr="00B90FA9">
        <w:lastRenderedPageBreak/>
        <w:t>az esetben van lehetőség, ha az az egyéb várható előny miatt az Önkormányzat érdekében áll. A nyilatkozat megtételére a követelés lemondáskori értéke figyelembe vételével, a Magyarország mindenkori költségvetési törvényében meghatározott versenyeztetési értékhatár 1/5-ének összegéig a</w:t>
      </w:r>
      <w:r w:rsidRPr="00B90FA9">
        <w:rPr>
          <w:b/>
        </w:rPr>
        <w:t xml:space="preserve"> </w:t>
      </w:r>
      <w:r w:rsidRPr="00B90FA9">
        <w:t>polgármester jogosult (21/2001. (X. 31.) Ök. rendelet 26/A. § (2)</w:t>
      </w:r>
      <w:r w:rsidR="003B3173">
        <w:t>-</w:t>
      </w:r>
      <w:r w:rsidRPr="00B90FA9">
        <w:t>(3) bekezdés).</w:t>
      </w:r>
    </w:p>
    <w:p w:rsidR="0085553A" w:rsidRPr="00B90FA9" w:rsidRDefault="0085553A" w:rsidP="0085553A">
      <w:pPr>
        <w:jc w:val="both"/>
        <w:rPr>
          <w:szCs w:val="24"/>
        </w:rPr>
      </w:pPr>
      <w:r w:rsidRPr="00B90FA9">
        <w:rPr>
          <w:szCs w:val="24"/>
        </w:rPr>
        <w:t>7.2</w:t>
      </w:r>
      <w:r>
        <w:rPr>
          <w:szCs w:val="24"/>
        </w:rPr>
        <w:t>7</w:t>
      </w:r>
      <w:r w:rsidRPr="00B90FA9">
        <w:rPr>
          <w:szCs w:val="24"/>
        </w:rPr>
        <w:t>. Az Önkormányzat tényleges vagy várományi vagyonát (vagyoni értékű követelését és igényét) érintő, önkormányzati lakás, illetve helyiség elidegenítésével kapcsolatos, folyamatban lévő peres eljárás során perbeli vagy peren kívüli egyezség megkötésére 15 millió forint perértékig a polgármester jogosult (21/2001. (X. 31.) Ök. rendelet 26/B. §).</w:t>
      </w:r>
    </w:p>
    <w:p w:rsidR="008F7F07" w:rsidRDefault="008F7F07" w:rsidP="008F7F07">
      <w:pPr>
        <w:jc w:val="both"/>
      </w:pPr>
      <w:r>
        <w:rPr>
          <w:szCs w:val="24"/>
        </w:rPr>
        <w:t>7.28.</w:t>
      </w:r>
      <w:r w:rsidR="00A40B45">
        <w:rPr>
          <w:rStyle w:val="Lbjegyzet-hivatkozs"/>
          <w:szCs w:val="24"/>
        </w:rPr>
        <w:footnoteReference w:id="49"/>
      </w:r>
      <w:r>
        <w:rPr>
          <w:szCs w:val="24"/>
        </w:rPr>
        <w:t xml:space="preserve"> </w:t>
      </w:r>
      <w:r>
        <w:t>A vagyonkezelőt megillető jogok gyakorlását, annak szabályszerűségét, célszerűségét, a kötelezettségek teljesítését a polgármester ellenőrzi. (4/1994. (III. 2.) Ök. rendelet 12/D. § (1) bekezdés</w:t>
      </w:r>
      <w:r w:rsidR="00A40B45">
        <w:t>)</w:t>
      </w:r>
    </w:p>
    <w:p w:rsidR="008F7F07" w:rsidRDefault="008F7F07" w:rsidP="008F7F07">
      <w:pPr>
        <w:jc w:val="both"/>
      </w:pPr>
      <w:r>
        <w:t>7.29.</w:t>
      </w:r>
      <w:r w:rsidR="004A2A1E">
        <w:rPr>
          <w:vertAlign w:val="superscript"/>
        </w:rPr>
        <w:t>36</w:t>
      </w:r>
      <w:r>
        <w:t xml:space="preserve"> A polgármester döntése alapján önkormányzati tulajdonú lakás adható bérbe a Polgármesteri Hivatallal, vagy az Önkormányzat által fenntartott költségvetési szervvel a Munka Törvénykönyve hatálya alá tartozó munkaviszonyban álló, gondnoki feladatokat ellátó személy részére, a munkaviszonya fennállásának időtartamára.</w:t>
      </w:r>
    </w:p>
    <w:p w:rsidR="005D648B" w:rsidRPr="00013473" w:rsidRDefault="005D648B" w:rsidP="005D648B">
      <w:pPr>
        <w:jc w:val="both"/>
        <w:rPr>
          <w:rFonts w:cs="Arial"/>
        </w:rPr>
      </w:pPr>
      <w:r>
        <w:t>7.30.</w:t>
      </w:r>
      <w:r>
        <w:rPr>
          <w:rStyle w:val="Lbjegyzet-hivatkozs"/>
        </w:rPr>
        <w:footnoteReference w:id="50"/>
      </w:r>
      <w:r>
        <w:t xml:space="preserve"> </w:t>
      </w:r>
      <w:r w:rsidRPr="00013473">
        <w:rPr>
          <w:rFonts w:cs="Arial"/>
        </w:rPr>
        <w:t>Ha a lakásbérleti szerződést a lakbér megfizetésének elmulasztása miatt mondták fel, a lakáshasználó kérelmére, a bérleti jogviszony megszűnését követően, a polgármester a bérleti jogviszony helyreállításának érdekében ismételten bérleti szerződést köthet a lakáshasználóval, amennyiben</w:t>
      </w:r>
    </w:p>
    <w:p w:rsidR="005D648B" w:rsidRPr="00013473" w:rsidRDefault="005D648B" w:rsidP="005D648B">
      <w:pPr>
        <w:jc w:val="both"/>
        <w:rPr>
          <w:rFonts w:cs="Arial"/>
        </w:rPr>
      </w:pPr>
      <w:proofErr w:type="gramStart"/>
      <w:r w:rsidRPr="00013473">
        <w:rPr>
          <w:rFonts w:cs="Arial"/>
        </w:rPr>
        <w:t>a</w:t>
      </w:r>
      <w:proofErr w:type="gramEnd"/>
      <w:r w:rsidRPr="00013473">
        <w:rPr>
          <w:rFonts w:cs="Arial"/>
        </w:rPr>
        <w:t xml:space="preserve">) a fennálló lakbér, illetve használati díj tartozását maradéktalanul kiegyenlítette, vagy </w:t>
      </w:r>
    </w:p>
    <w:p w:rsidR="005D648B" w:rsidRPr="00013473" w:rsidRDefault="005D648B" w:rsidP="005D648B">
      <w:pPr>
        <w:jc w:val="both"/>
        <w:rPr>
          <w:rFonts w:cs="Arial"/>
        </w:rPr>
      </w:pPr>
      <w:r w:rsidRPr="00013473">
        <w:rPr>
          <w:rFonts w:cs="Arial"/>
        </w:rPr>
        <w:t>b) hitelt éremlő módon igazolja, hogy a fennálló tartozás kiegyenlítésére alapítvány vagy egyéb jótékonysági szervezet által folyósított támogatásból sor kerül</w:t>
      </w:r>
      <w:r>
        <w:rPr>
          <w:rFonts w:cs="Arial"/>
        </w:rPr>
        <w:t xml:space="preserve"> (23/2007. (VI.18.) Ök. rendelet 19/A. § (1) bekezdés)</w:t>
      </w:r>
      <w:r w:rsidRPr="00013473">
        <w:rPr>
          <w:rFonts w:cs="Arial"/>
        </w:rPr>
        <w:t>.</w:t>
      </w:r>
    </w:p>
    <w:p w:rsidR="005D648B" w:rsidRPr="00726975" w:rsidRDefault="005D648B" w:rsidP="005D648B">
      <w:pPr>
        <w:tabs>
          <w:tab w:val="left" w:pos="720"/>
        </w:tabs>
        <w:jc w:val="both"/>
        <w:rPr>
          <w:rFonts w:cs="Arial"/>
          <w:szCs w:val="24"/>
        </w:rPr>
      </w:pPr>
      <w:r>
        <w:t xml:space="preserve">7.31. </w:t>
      </w:r>
      <w:r w:rsidRPr="00726975">
        <w:rPr>
          <w:rFonts w:cs="Arial"/>
          <w:szCs w:val="24"/>
        </w:rPr>
        <w:t>Az önkormányzat vagyonkezelésében álló vagyontárgyak felett a vagyonkezelőt megillető rendelkezési jogot</w:t>
      </w:r>
    </w:p>
    <w:p w:rsidR="005D648B" w:rsidRPr="00726975" w:rsidRDefault="005D648B" w:rsidP="005D648B">
      <w:pPr>
        <w:tabs>
          <w:tab w:val="left" w:pos="720"/>
        </w:tabs>
        <w:jc w:val="both"/>
        <w:rPr>
          <w:rFonts w:cs="Arial"/>
          <w:szCs w:val="24"/>
        </w:rPr>
      </w:pPr>
      <w:r w:rsidRPr="00726975">
        <w:rPr>
          <w:rFonts w:cs="Arial"/>
          <w:szCs w:val="24"/>
        </w:rPr>
        <w:tab/>
      </w:r>
      <w:proofErr w:type="gramStart"/>
      <w:r w:rsidRPr="00726975">
        <w:rPr>
          <w:rFonts w:cs="Arial"/>
          <w:szCs w:val="24"/>
        </w:rPr>
        <w:t>a</w:t>
      </w:r>
      <w:proofErr w:type="gramEnd"/>
      <w:r w:rsidRPr="00726975">
        <w:rPr>
          <w:rFonts w:cs="Arial"/>
          <w:szCs w:val="24"/>
        </w:rPr>
        <w:t xml:space="preserve">) 150 millió forint egyedi értékhatárig a </w:t>
      </w:r>
      <w:r>
        <w:rPr>
          <w:rFonts w:cs="Arial"/>
          <w:szCs w:val="24"/>
        </w:rPr>
        <w:t>7.32. pontban</w:t>
      </w:r>
      <w:r w:rsidRPr="00726975">
        <w:rPr>
          <w:rFonts w:cs="Arial"/>
          <w:szCs w:val="24"/>
        </w:rPr>
        <w:t xml:space="preserve"> meghatározott kivétellel a polgármester a Tulajdonosi és Városfejlesztési Bizottság egyetértésével;</w:t>
      </w:r>
    </w:p>
    <w:p w:rsidR="005D648B" w:rsidRPr="00726975" w:rsidRDefault="005D648B" w:rsidP="005D648B">
      <w:pPr>
        <w:tabs>
          <w:tab w:val="left" w:pos="720"/>
        </w:tabs>
        <w:jc w:val="both"/>
        <w:rPr>
          <w:rFonts w:cs="Arial"/>
          <w:szCs w:val="24"/>
        </w:rPr>
      </w:pPr>
      <w:r w:rsidRPr="00726975">
        <w:rPr>
          <w:rFonts w:cs="Arial"/>
          <w:szCs w:val="24"/>
        </w:rPr>
        <w:tab/>
        <w:t>b) 150 millió forint egyedi értékhatár felett a Képviselő-testület</w:t>
      </w:r>
    </w:p>
    <w:p w:rsidR="005D648B" w:rsidRDefault="005D648B" w:rsidP="005D648B">
      <w:pPr>
        <w:tabs>
          <w:tab w:val="left" w:pos="720"/>
        </w:tabs>
        <w:jc w:val="both"/>
        <w:rPr>
          <w:rFonts w:cs="Arial"/>
          <w:szCs w:val="24"/>
        </w:rPr>
      </w:pPr>
      <w:proofErr w:type="gramStart"/>
      <w:r w:rsidRPr="00726975">
        <w:rPr>
          <w:rFonts w:cs="Arial"/>
          <w:szCs w:val="24"/>
        </w:rPr>
        <w:t>gyakorolja</w:t>
      </w:r>
      <w:proofErr w:type="gramEnd"/>
      <w:r>
        <w:rPr>
          <w:rFonts w:cs="Arial"/>
          <w:szCs w:val="24"/>
        </w:rPr>
        <w:t xml:space="preserve"> (4/1994.</w:t>
      </w:r>
      <w:r w:rsidR="001D3FA0">
        <w:rPr>
          <w:rFonts w:cs="Arial"/>
          <w:szCs w:val="24"/>
        </w:rPr>
        <w:t xml:space="preserve"> </w:t>
      </w:r>
      <w:r>
        <w:rPr>
          <w:rFonts w:cs="Arial"/>
          <w:szCs w:val="24"/>
        </w:rPr>
        <w:t>(III.</w:t>
      </w:r>
      <w:r w:rsidR="001D3FA0">
        <w:rPr>
          <w:rFonts w:cs="Arial"/>
          <w:szCs w:val="24"/>
        </w:rPr>
        <w:t xml:space="preserve"> </w:t>
      </w:r>
      <w:r>
        <w:rPr>
          <w:rFonts w:cs="Arial"/>
          <w:szCs w:val="24"/>
        </w:rPr>
        <w:t>2.) Ök. rendelet 12/E. § (1) bekezdés)</w:t>
      </w:r>
      <w:r w:rsidRPr="00726975">
        <w:rPr>
          <w:rFonts w:cs="Arial"/>
          <w:szCs w:val="24"/>
        </w:rPr>
        <w:t>.</w:t>
      </w:r>
    </w:p>
    <w:p w:rsidR="005D648B" w:rsidRPr="00726975" w:rsidRDefault="005D648B" w:rsidP="005D648B">
      <w:pPr>
        <w:tabs>
          <w:tab w:val="left" w:pos="720"/>
        </w:tabs>
        <w:jc w:val="both"/>
        <w:rPr>
          <w:rFonts w:cs="Arial"/>
          <w:szCs w:val="24"/>
        </w:rPr>
      </w:pPr>
      <w:r>
        <w:rPr>
          <w:rFonts w:cs="Arial"/>
          <w:szCs w:val="24"/>
        </w:rPr>
        <w:t xml:space="preserve">7.32. </w:t>
      </w:r>
      <w:r w:rsidRPr="00726975">
        <w:rPr>
          <w:rFonts w:cs="Arial"/>
          <w:szCs w:val="24"/>
        </w:rPr>
        <w:t>A polgármester gyakorolja 25 millió forint egyedi értékhatárig az önkormányzat vagyonkezelésében álló ingóságok felett a vagyonkezel</w:t>
      </w:r>
      <w:r>
        <w:rPr>
          <w:rFonts w:cs="Arial"/>
          <w:szCs w:val="24"/>
        </w:rPr>
        <w:t>őt megillető rendelkezési jogot (4/1994.</w:t>
      </w:r>
      <w:r w:rsidR="003B3173">
        <w:rPr>
          <w:rFonts w:cs="Arial"/>
          <w:szCs w:val="24"/>
        </w:rPr>
        <w:t xml:space="preserve"> </w:t>
      </w:r>
      <w:r>
        <w:rPr>
          <w:rFonts w:cs="Arial"/>
          <w:szCs w:val="24"/>
        </w:rPr>
        <w:t>(III.</w:t>
      </w:r>
      <w:r w:rsidR="003B3173">
        <w:rPr>
          <w:rFonts w:cs="Arial"/>
          <w:szCs w:val="24"/>
        </w:rPr>
        <w:t xml:space="preserve"> </w:t>
      </w:r>
      <w:r>
        <w:rPr>
          <w:rFonts w:cs="Arial"/>
          <w:szCs w:val="24"/>
        </w:rPr>
        <w:t>2.) Ök. rendelet 12/E. § (2) bekezdés)</w:t>
      </w:r>
      <w:r w:rsidRPr="00726975">
        <w:rPr>
          <w:rFonts w:cs="Arial"/>
          <w:szCs w:val="24"/>
        </w:rPr>
        <w:t>.</w:t>
      </w:r>
    </w:p>
    <w:p w:rsidR="005D648B" w:rsidRDefault="005D648B" w:rsidP="005D648B">
      <w:pPr>
        <w:tabs>
          <w:tab w:val="left" w:pos="720"/>
        </w:tabs>
        <w:jc w:val="both"/>
        <w:rPr>
          <w:rFonts w:cs="Arial"/>
          <w:szCs w:val="24"/>
        </w:rPr>
      </w:pPr>
      <w:r>
        <w:t xml:space="preserve">7.33. </w:t>
      </w:r>
      <w:r w:rsidRPr="00692114">
        <w:rPr>
          <w:rFonts w:cs="Arial"/>
          <w:szCs w:val="24"/>
        </w:rPr>
        <w:t>A polgármester jogosult az Önkormányzatot illető, nem hatósági eljárás keretében megállapított díjból/pótdíjból/</w:t>
      </w:r>
      <w:r>
        <w:rPr>
          <w:rFonts w:cs="Arial"/>
          <w:szCs w:val="24"/>
        </w:rPr>
        <w:t>,</w:t>
      </w:r>
      <w:r w:rsidR="003B3173">
        <w:rPr>
          <w:rFonts w:cs="Arial"/>
          <w:szCs w:val="24"/>
        </w:rPr>
        <w:t xml:space="preserve"> </w:t>
      </w:r>
      <w:r w:rsidRPr="00692114">
        <w:rPr>
          <w:rFonts w:cs="Arial"/>
          <w:szCs w:val="24"/>
        </w:rPr>
        <w:t>díjhátralékból származó követelésről lemondani, ame</w:t>
      </w:r>
      <w:r>
        <w:rPr>
          <w:rFonts w:cs="Arial"/>
          <w:szCs w:val="24"/>
        </w:rPr>
        <w:t>nnyiben</w:t>
      </w:r>
      <w:r w:rsidRPr="00692114">
        <w:rPr>
          <w:rFonts w:cs="Arial"/>
          <w:szCs w:val="24"/>
        </w:rPr>
        <w:t xml:space="preserve"> a kötelezettről feltételezhető, hogy vagyoni helyzete alapján annak megfizetése aránytalan terhet jelentene</w:t>
      </w:r>
      <w:r>
        <w:rPr>
          <w:rFonts w:cs="Arial"/>
          <w:szCs w:val="24"/>
        </w:rPr>
        <w:t>.</w:t>
      </w:r>
      <w:r w:rsidRPr="00692114">
        <w:rPr>
          <w:rFonts w:cs="Arial"/>
          <w:szCs w:val="24"/>
        </w:rPr>
        <w:t xml:space="preserve"> Aránytalan terhet jelent a követelés megfizetése különösen, ha az a kötelezett vagy a vele egy háztartásban élő közeli hozzátartozója (különösen kiskorú gyermeke) </w:t>
      </w:r>
      <w:r>
        <w:rPr>
          <w:rFonts w:cs="Arial"/>
          <w:szCs w:val="24"/>
        </w:rPr>
        <w:t>létfenntartását veszélyeztetné, illetőleg amennyiben azt a kötelezett egyedi élethelyzete indokolttá teszi (4/1994.</w:t>
      </w:r>
      <w:r w:rsidR="003B3173">
        <w:rPr>
          <w:rFonts w:cs="Arial"/>
          <w:szCs w:val="24"/>
        </w:rPr>
        <w:t xml:space="preserve"> </w:t>
      </w:r>
      <w:r>
        <w:rPr>
          <w:rFonts w:cs="Arial"/>
          <w:szCs w:val="24"/>
        </w:rPr>
        <w:t>(III.</w:t>
      </w:r>
      <w:r w:rsidR="003B3173">
        <w:rPr>
          <w:rFonts w:cs="Arial"/>
          <w:szCs w:val="24"/>
        </w:rPr>
        <w:t xml:space="preserve"> </w:t>
      </w:r>
      <w:r>
        <w:rPr>
          <w:rFonts w:cs="Arial"/>
          <w:szCs w:val="24"/>
        </w:rPr>
        <w:t>2.) Ök. rendelet 13/B. § (2a) bekezdés).</w:t>
      </w:r>
    </w:p>
    <w:p w:rsidR="008F7F07" w:rsidRPr="00B90FA9" w:rsidRDefault="008F7F07" w:rsidP="009D52BF">
      <w:pPr>
        <w:jc w:val="both"/>
        <w:rPr>
          <w:szCs w:val="24"/>
        </w:rPr>
      </w:pPr>
    </w:p>
    <w:p w:rsidR="00B90FA9" w:rsidRPr="00B90FA9" w:rsidRDefault="00B90FA9" w:rsidP="009D52BF">
      <w:pPr>
        <w:jc w:val="both"/>
        <w:rPr>
          <w:b/>
          <w:szCs w:val="24"/>
        </w:rPr>
      </w:pPr>
      <w:r w:rsidRPr="00B90FA9">
        <w:rPr>
          <w:b/>
          <w:szCs w:val="24"/>
        </w:rPr>
        <w:t>8. Egyéb hatáskörök</w:t>
      </w:r>
    </w:p>
    <w:p w:rsidR="00B90FA9" w:rsidRPr="00B90FA9" w:rsidRDefault="00B90FA9" w:rsidP="009D52BF">
      <w:pPr>
        <w:jc w:val="both"/>
        <w:rPr>
          <w:szCs w:val="24"/>
        </w:rPr>
      </w:pPr>
      <w:r w:rsidRPr="00B90FA9">
        <w:rPr>
          <w:szCs w:val="24"/>
        </w:rPr>
        <w:t>8.1. Szerződést köt a „Szövetség a nagyobb társasházakkal és lakásszövetkezetekkel” támogatási programnak és a Tulajdonosi és Városfejlesztési Bizottság döntésének megfelelően a társasházakkal (108/2011. (VII.</w:t>
      </w:r>
      <w:r w:rsidR="003B3173">
        <w:rPr>
          <w:szCs w:val="24"/>
        </w:rPr>
        <w:t xml:space="preserve"> </w:t>
      </w:r>
      <w:r w:rsidRPr="00B90FA9">
        <w:rPr>
          <w:szCs w:val="24"/>
        </w:rPr>
        <w:t>7.) Kt. határozat).</w:t>
      </w:r>
    </w:p>
    <w:p w:rsidR="00B90FA9" w:rsidRPr="00B90FA9" w:rsidRDefault="00B90FA9" w:rsidP="009D52BF">
      <w:pPr>
        <w:jc w:val="both"/>
        <w:rPr>
          <w:szCs w:val="24"/>
        </w:rPr>
      </w:pPr>
      <w:r w:rsidRPr="00B90FA9">
        <w:rPr>
          <w:szCs w:val="24"/>
        </w:rPr>
        <w:t xml:space="preserve">8.2. Dönt a közterület-használati hozzájárulás iránti kérelemről (10/2013. (III. 4.) Ök. rendelet 7. § (1) bekezdés). </w:t>
      </w:r>
    </w:p>
    <w:p w:rsidR="00B90FA9" w:rsidRDefault="00B90FA9" w:rsidP="009D52BF">
      <w:pPr>
        <w:jc w:val="both"/>
        <w:rPr>
          <w:szCs w:val="24"/>
        </w:rPr>
      </w:pPr>
      <w:r w:rsidRPr="00B90FA9">
        <w:rPr>
          <w:szCs w:val="24"/>
        </w:rPr>
        <w:lastRenderedPageBreak/>
        <w:t>8.3. Megállapítja a jogellenes közterület-használatot, dönt az attól való eltiltástól és a jogellenes használat miatt fizetendő díj összegéről (10/2013. (III. 4.) Ök. rendelet 15</w:t>
      </w:r>
      <w:r w:rsidR="003B3173">
        <w:rPr>
          <w:szCs w:val="24"/>
        </w:rPr>
        <w:t>.</w:t>
      </w:r>
      <w:r w:rsidRPr="00B90FA9">
        <w:rPr>
          <w:szCs w:val="24"/>
        </w:rPr>
        <w:t xml:space="preserve"> § (7) bekezdés).</w:t>
      </w:r>
    </w:p>
    <w:p w:rsidR="001D3FA0" w:rsidRPr="00B90FA9" w:rsidRDefault="001D3FA0" w:rsidP="009D52BF">
      <w:pPr>
        <w:jc w:val="both"/>
        <w:rPr>
          <w:szCs w:val="24"/>
        </w:rPr>
      </w:pPr>
      <w:r>
        <w:t>8.4.</w:t>
      </w:r>
      <w:r>
        <w:rPr>
          <w:rStyle w:val="Lbjegyzet-hivatkozs"/>
        </w:rPr>
        <w:footnoteReference w:id="51"/>
      </w:r>
      <w:r>
        <w:t xml:space="preserve"> Az alpolgármesternek, a képviselőnek, a bizottság nem képviselő tagjának a polgármesternél kell igazolnia azt, hogy az adózás rendjéről szóló törvényben meghatározott köztartozásmentes adózói adatbázisba történő felvétele az </w:t>
      </w:r>
      <w:proofErr w:type="spellStart"/>
      <w:r>
        <w:t>Mötv</w:t>
      </w:r>
      <w:proofErr w:type="spellEnd"/>
      <w:r>
        <w:t>. 38. § (4) bekezdésében meghatározott határidőn belül megtörtént. Az adatbázisba történő felvétel igazolásáról a polgármester a Képviselő-testületet a soron következő ülésén tájékoztatja.</w:t>
      </w:r>
    </w:p>
    <w:p w:rsidR="00A04754" w:rsidRDefault="00A04754" w:rsidP="00A04754">
      <w:pPr>
        <w:jc w:val="both"/>
      </w:pPr>
      <w:r>
        <w:t>8.5.</w:t>
      </w:r>
      <w:r>
        <w:rPr>
          <w:rStyle w:val="Lbjegyzet-hivatkozs"/>
        </w:rPr>
        <w:footnoteReference w:id="52"/>
      </w:r>
      <w:r>
        <w:t xml:space="preserve"> Dönt </w:t>
      </w:r>
    </w:p>
    <w:p w:rsidR="00A04754" w:rsidRDefault="00A04754" w:rsidP="00A04754">
      <w:pPr>
        <w:jc w:val="both"/>
      </w:pPr>
      <w:proofErr w:type="gramStart"/>
      <w:r>
        <w:t>a</w:t>
      </w:r>
      <w:proofErr w:type="gramEnd"/>
      <w:r>
        <w:t>) az egészségügyi, a szociális szolgáltatások, a gyermekjóléti ellátás területén dolgozók részére adható Polgármesteri Elismerő Oklevél (17/2004. (XI.3.) Ök. rendelet 7/A. §),</w:t>
      </w:r>
    </w:p>
    <w:p w:rsidR="00A04754" w:rsidRDefault="00A04754" w:rsidP="00A04754">
      <w:pPr>
        <w:jc w:val="both"/>
      </w:pPr>
      <w:r>
        <w:t>b) a Kaszás Attila-díj (7/2008. (II.19.) Ök. rendelet),</w:t>
      </w:r>
    </w:p>
    <w:p w:rsidR="00A04754" w:rsidRDefault="00A04754" w:rsidP="00A04754">
      <w:pPr>
        <w:jc w:val="both"/>
      </w:pPr>
      <w:r>
        <w:t xml:space="preserve">c) az </w:t>
      </w:r>
      <w:proofErr w:type="spellStart"/>
      <w:r>
        <w:t>Árkay-díj</w:t>
      </w:r>
      <w:proofErr w:type="spellEnd"/>
      <w:r>
        <w:t xml:space="preserve">, valamint az </w:t>
      </w:r>
      <w:proofErr w:type="spellStart"/>
      <w:r>
        <w:t>Árkay</w:t>
      </w:r>
      <w:proofErr w:type="spellEnd"/>
      <w:r>
        <w:t xml:space="preserve"> pályázati díj (37/2013. (XI.19.) Ök. rendelet), </w:t>
      </w:r>
    </w:p>
    <w:p w:rsidR="00A04754" w:rsidRDefault="00A04754" w:rsidP="00A04754">
      <w:pPr>
        <w:jc w:val="both"/>
      </w:pPr>
      <w:r>
        <w:t>d) a Hegyvidéki Polgárok Szolgálatáért Érdemérem, valamint a Polgármesteri Elismerés (8/2016. (V.26.) Ök. rendelet)</w:t>
      </w:r>
    </w:p>
    <w:p w:rsidR="00B90FA9" w:rsidRDefault="00A04754" w:rsidP="00A04754">
      <w:pPr>
        <w:jc w:val="both"/>
        <w:rPr>
          <w:szCs w:val="24"/>
        </w:rPr>
      </w:pPr>
      <w:proofErr w:type="gramStart"/>
      <w:r>
        <w:t>adományozásáról</w:t>
      </w:r>
      <w:proofErr w:type="gramEnd"/>
      <w:r>
        <w:t>.</w:t>
      </w:r>
    </w:p>
    <w:p w:rsidR="00A04754" w:rsidRPr="00B90FA9" w:rsidRDefault="00A04754" w:rsidP="009D52BF">
      <w:pPr>
        <w:jc w:val="both"/>
        <w:rPr>
          <w:szCs w:val="24"/>
        </w:rPr>
      </w:pPr>
    </w:p>
    <w:p w:rsidR="00B90FA9" w:rsidRPr="00B90FA9" w:rsidRDefault="00B90FA9" w:rsidP="009D52BF">
      <w:pPr>
        <w:jc w:val="center"/>
        <w:rPr>
          <w:b/>
          <w:szCs w:val="24"/>
        </w:rPr>
      </w:pPr>
      <w:r w:rsidRPr="00B90FA9">
        <w:rPr>
          <w:b/>
          <w:szCs w:val="24"/>
        </w:rPr>
        <w:t>II.</w:t>
      </w:r>
    </w:p>
    <w:p w:rsidR="00B90FA9" w:rsidRPr="00B90FA9" w:rsidRDefault="00B90FA9" w:rsidP="009D52BF">
      <w:pPr>
        <w:jc w:val="center"/>
        <w:rPr>
          <w:b/>
          <w:szCs w:val="24"/>
        </w:rPr>
      </w:pPr>
      <w:r w:rsidRPr="00B90FA9">
        <w:rPr>
          <w:b/>
          <w:szCs w:val="24"/>
        </w:rPr>
        <w:t>A Képviselő-testület által a jegyzőre átruházott hatáskörök</w:t>
      </w:r>
    </w:p>
    <w:p w:rsidR="00B90FA9" w:rsidRPr="00B90FA9" w:rsidRDefault="00B90FA9" w:rsidP="009D52BF">
      <w:pPr>
        <w:jc w:val="both"/>
        <w:rPr>
          <w:szCs w:val="24"/>
        </w:rPr>
      </w:pPr>
    </w:p>
    <w:p w:rsidR="00B90FA9" w:rsidRPr="00B90FA9" w:rsidRDefault="00B90FA9" w:rsidP="009D52BF">
      <w:pPr>
        <w:jc w:val="both"/>
        <w:rPr>
          <w:szCs w:val="24"/>
        </w:rPr>
      </w:pPr>
      <w:r w:rsidRPr="007D28DC">
        <w:rPr>
          <w:szCs w:val="24"/>
        </w:rPr>
        <w:t>1.</w:t>
      </w:r>
      <w:r w:rsidRPr="00B90FA9">
        <w:rPr>
          <w:b/>
          <w:szCs w:val="24"/>
        </w:rPr>
        <w:t xml:space="preserve"> </w:t>
      </w:r>
      <w:r w:rsidRPr="00B90FA9">
        <w:rPr>
          <w:szCs w:val="24"/>
        </w:rPr>
        <w:t>Gyakorolja a Hegyvidéki Önkormányzat tulajdonában és kezelésében lévő helyi közutak tekintetében a közúti közlekedésről szóló 1988. évi I. törvény 3. § (2) bekezdésében, 14. § (1) bekezdés a) pontjában, 34. § (3) bekezdésében, 36. § (1), (3) bekezdésében, 37. § (2)</w:t>
      </w:r>
      <w:r w:rsidR="003B3173">
        <w:rPr>
          <w:szCs w:val="24"/>
        </w:rPr>
        <w:t>-</w:t>
      </w:r>
      <w:r w:rsidRPr="00B90FA9">
        <w:rPr>
          <w:szCs w:val="24"/>
        </w:rPr>
        <w:t>(3) bekezdésében, 41. § (2) bekezdésében, 42. § (3) bekezdésében, 42/A. § (1) bekezdésében és 43. § (1) bekezdésében meghatározott közútkezelői hatásköröket (8/2010. (II. 26.) Ök. rendelet 2. § 21. pont).</w:t>
      </w:r>
    </w:p>
    <w:p w:rsidR="007D28DC" w:rsidRPr="00EE05FC" w:rsidRDefault="007D28DC" w:rsidP="007D28DC">
      <w:pPr>
        <w:autoSpaceDE w:val="0"/>
        <w:autoSpaceDN w:val="0"/>
        <w:adjustRightInd w:val="0"/>
        <w:jc w:val="both"/>
        <w:rPr>
          <w:bCs/>
        </w:rPr>
      </w:pPr>
      <w:r>
        <w:rPr>
          <w:rFonts w:cs="Arial"/>
          <w:szCs w:val="24"/>
        </w:rPr>
        <w:t>2.</w:t>
      </w:r>
      <w:r>
        <w:rPr>
          <w:rStyle w:val="Lbjegyzet-hivatkozs"/>
          <w:rFonts w:cs="Arial"/>
          <w:szCs w:val="24"/>
        </w:rPr>
        <w:footnoteReference w:id="53"/>
      </w:r>
      <w:r>
        <w:rPr>
          <w:rFonts w:cs="Arial"/>
          <w:szCs w:val="24"/>
        </w:rPr>
        <w:t xml:space="preserve"> </w:t>
      </w:r>
      <w:r w:rsidRPr="00EE05FC">
        <w:t>A</w:t>
      </w:r>
      <w:r w:rsidRPr="00EE05FC">
        <w:rPr>
          <w:rFonts w:cs="Arial"/>
          <w:bCs/>
        </w:rPr>
        <w:t xml:space="preserve"> közösségi együttélés alapvető szabályait sértő magatartással összefüggő önkormányzati hatósági eljárás lefolytatására és a</w:t>
      </w:r>
      <w:r w:rsidRPr="00EE05FC">
        <w:rPr>
          <w:bCs/>
        </w:rPr>
        <w:t xml:space="preserve"> </w:t>
      </w:r>
      <w:r w:rsidRPr="00EE05FC">
        <w:t xml:space="preserve">közigazgatási bírság kiszabására átruházott hatáskörben a Budapest Főváros XII. kerület Hegyvidéki </w:t>
      </w:r>
      <w:r>
        <w:t>Önkormányzat jegyzője jogosult (13/2014.</w:t>
      </w:r>
      <w:r w:rsidR="003B3173">
        <w:t xml:space="preserve"> </w:t>
      </w:r>
      <w:r>
        <w:t>(III.</w:t>
      </w:r>
      <w:r w:rsidR="003B3173">
        <w:t xml:space="preserve"> </w:t>
      </w:r>
      <w:r>
        <w:t>24.) Ök. rendelet 11. § (1) bekezdés).</w:t>
      </w:r>
    </w:p>
    <w:p w:rsidR="00A55F4B" w:rsidRPr="00A55F4B" w:rsidRDefault="00A55F4B" w:rsidP="00A55F4B">
      <w:pPr>
        <w:jc w:val="both"/>
        <w:rPr>
          <w:szCs w:val="24"/>
        </w:rPr>
      </w:pPr>
      <w:r w:rsidRPr="00A55F4B">
        <w:rPr>
          <w:szCs w:val="24"/>
        </w:rPr>
        <w:t>3.</w:t>
      </w:r>
      <w:r>
        <w:rPr>
          <w:rStyle w:val="Lbjegyzet-hivatkozs"/>
          <w:szCs w:val="24"/>
        </w:rPr>
        <w:footnoteReference w:id="54"/>
      </w:r>
      <w:r w:rsidRPr="00A55F4B">
        <w:rPr>
          <w:szCs w:val="24"/>
        </w:rPr>
        <w:t xml:space="preserve"> Kiadja a védett övezetbe behajtásra, valamint behajtásra és várakozásra jogosító hozzájárulásokat. (14/2010. (VI.28.) Ök. rendelet 7. § és 7/A. §)</w:t>
      </w:r>
    </w:p>
    <w:p w:rsidR="00B90FA9" w:rsidRPr="00B90FA9" w:rsidRDefault="00A55F4B" w:rsidP="00A55F4B">
      <w:pPr>
        <w:rPr>
          <w:szCs w:val="24"/>
        </w:rPr>
      </w:pPr>
      <w:r w:rsidRPr="00A55F4B">
        <w:rPr>
          <w:szCs w:val="24"/>
        </w:rPr>
        <w:t>4.</w:t>
      </w:r>
      <w:r>
        <w:rPr>
          <w:szCs w:val="24"/>
          <w:vertAlign w:val="superscript"/>
        </w:rPr>
        <w:t>48</w:t>
      </w:r>
      <w:r w:rsidRPr="00A55F4B">
        <w:rPr>
          <w:szCs w:val="24"/>
        </w:rPr>
        <w:t xml:space="preserve"> </w:t>
      </w:r>
      <w:r>
        <w:rPr>
          <w:szCs w:val="24"/>
        </w:rPr>
        <w:t xml:space="preserve">   </w:t>
      </w:r>
      <w:r w:rsidRPr="00A55F4B">
        <w:rPr>
          <w:szCs w:val="24"/>
        </w:rPr>
        <w:t xml:space="preserve">Dönt az áruszállítási behajtási-várakozási hozzájárulás és közhasznú áruszállítási behajtási-várakozási hozzájárulás, a szervizszolgáltatási behajtási-várakozási hozzájárulás, az </w:t>
      </w:r>
      <w:r w:rsidRPr="00A55F4B">
        <w:rPr>
          <w:szCs w:val="24"/>
        </w:rPr>
        <w:tab/>
        <w:t>eseti behajtási-várakozási hozzájárulás várakozási díja mérsékléséről. (14/2010. (VI.28.) Ök. rendelet 7/A. § (2) bekezdés)</w:t>
      </w:r>
      <w:r w:rsidR="00B90FA9">
        <w:rPr>
          <w:rFonts w:cs="Arial"/>
          <w:szCs w:val="24"/>
        </w:rPr>
        <w:br w:type="page"/>
      </w:r>
      <w:r w:rsidR="00B90FA9" w:rsidRPr="00B90FA9">
        <w:rPr>
          <w:szCs w:val="24"/>
        </w:rPr>
        <w:lastRenderedPageBreak/>
        <w:t xml:space="preserve">7. melléklet a </w:t>
      </w:r>
      <w:r w:rsidR="00957DEC">
        <w:rPr>
          <w:szCs w:val="24"/>
        </w:rPr>
        <w:t>13</w:t>
      </w:r>
      <w:r w:rsidR="00B90FA9" w:rsidRPr="00B90FA9">
        <w:rPr>
          <w:szCs w:val="24"/>
        </w:rPr>
        <w:t>/2013. (</w:t>
      </w:r>
      <w:r w:rsidR="00290A06">
        <w:rPr>
          <w:szCs w:val="24"/>
        </w:rPr>
        <w:t>IV.</w:t>
      </w:r>
      <w:r w:rsidR="003B3173">
        <w:rPr>
          <w:szCs w:val="24"/>
        </w:rPr>
        <w:t xml:space="preserve"> </w:t>
      </w:r>
      <w:r w:rsidR="00290A06">
        <w:rPr>
          <w:szCs w:val="24"/>
        </w:rPr>
        <w:t>30.</w:t>
      </w:r>
      <w:r w:rsidR="00B90FA9" w:rsidRPr="00B90FA9">
        <w:rPr>
          <w:szCs w:val="24"/>
        </w:rPr>
        <w:t>) Budapest XII. kerület Hegyvidéki Önkormányzat Képviselő-testületének önkormányzati rendeletéhez</w:t>
      </w:r>
    </w:p>
    <w:p w:rsidR="00B90FA9" w:rsidRPr="00B90FA9" w:rsidRDefault="00B90FA9">
      <w:pPr>
        <w:rPr>
          <w:szCs w:val="24"/>
        </w:rPr>
      </w:pPr>
    </w:p>
    <w:p w:rsidR="00B90FA9" w:rsidRPr="00B90FA9" w:rsidRDefault="00B90FA9" w:rsidP="009D52BF">
      <w:pPr>
        <w:jc w:val="center"/>
        <w:rPr>
          <w:b/>
          <w:szCs w:val="24"/>
        </w:rPr>
      </w:pPr>
      <w:r w:rsidRPr="00B90FA9">
        <w:rPr>
          <w:b/>
          <w:szCs w:val="24"/>
        </w:rPr>
        <w:t>A Polgármesteri Hivatal belső szervezeti tagozódása, munkarendje, valamint ügyfélfogadási rendje</w:t>
      </w:r>
    </w:p>
    <w:p w:rsidR="00B90FA9" w:rsidRPr="00B90FA9" w:rsidRDefault="00B90FA9" w:rsidP="009D52BF">
      <w:pPr>
        <w:jc w:val="center"/>
        <w:rPr>
          <w:b/>
          <w:szCs w:val="24"/>
        </w:rPr>
      </w:pPr>
    </w:p>
    <w:p w:rsidR="00B90FA9" w:rsidRDefault="00B90FA9" w:rsidP="009D52BF">
      <w:pPr>
        <w:jc w:val="center"/>
        <w:rPr>
          <w:b/>
          <w:szCs w:val="24"/>
        </w:rPr>
      </w:pPr>
      <w:r w:rsidRPr="00B90FA9">
        <w:rPr>
          <w:b/>
          <w:szCs w:val="24"/>
        </w:rPr>
        <w:t>1. A Polgármesteri Hivatal belső szervezeti tagozódása</w:t>
      </w:r>
      <w:r w:rsidR="00230F93">
        <w:rPr>
          <w:rStyle w:val="Lbjegyzet-hivatkozs"/>
          <w:b/>
          <w:szCs w:val="24"/>
        </w:rPr>
        <w:footnoteReference w:id="55"/>
      </w:r>
    </w:p>
    <w:p w:rsidR="00230F93" w:rsidRPr="00B90FA9" w:rsidRDefault="00230F93" w:rsidP="009D52BF">
      <w:pPr>
        <w:jc w:val="center"/>
        <w:rPr>
          <w:b/>
          <w:szCs w:val="24"/>
        </w:rPr>
      </w:pPr>
    </w:p>
    <w:p w:rsidR="004A2A1E" w:rsidRPr="00FA7E25" w:rsidRDefault="004A2A1E" w:rsidP="004A2A1E">
      <w:pPr>
        <w:jc w:val="both"/>
        <w:rPr>
          <w:szCs w:val="24"/>
        </w:rPr>
      </w:pPr>
      <w:r w:rsidRPr="00FA7E25">
        <w:rPr>
          <w:szCs w:val="24"/>
        </w:rPr>
        <w:t>1.1.</w:t>
      </w:r>
      <w:r w:rsidR="0017562E">
        <w:rPr>
          <w:rStyle w:val="Lbjegyzet-hivatkozs"/>
          <w:szCs w:val="24"/>
        </w:rPr>
        <w:footnoteReference w:id="56"/>
      </w:r>
      <w:r w:rsidRPr="00FA7E25">
        <w:rPr>
          <w:szCs w:val="24"/>
        </w:rPr>
        <w:tab/>
        <w:t>Polgármesteri és Jegyzői Törzskar, ezen belül helyezkedik el:</w:t>
      </w:r>
    </w:p>
    <w:p w:rsidR="004A2A1E" w:rsidRPr="00FA7E25" w:rsidRDefault="004A2A1E" w:rsidP="004A2A1E">
      <w:pPr>
        <w:ind w:left="708"/>
        <w:jc w:val="both"/>
        <w:rPr>
          <w:szCs w:val="24"/>
        </w:rPr>
      </w:pPr>
      <w:proofErr w:type="gramStart"/>
      <w:r w:rsidRPr="00FA7E25">
        <w:rPr>
          <w:szCs w:val="24"/>
        </w:rPr>
        <w:t>a</w:t>
      </w:r>
      <w:proofErr w:type="gramEnd"/>
      <w:r w:rsidRPr="00FA7E25">
        <w:rPr>
          <w:szCs w:val="24"/>
        </w:rPr>
        <w:t xml:space="preserve">) </w:t>
      </w:r>
      <w:proofErr w:type="spellStart"/>
      <w:r w:rsidRPr="00FA7E25">
        <w:rPr>
          <w:szCs w:val="24"/>
        </w:rPr>
        <w:t>a</w:t>
      </w:r>
      <w:proofErr w:type="spellEnd"/>
      <w:r w:rsidRPr="00FA7E25">
        <w:rPr>
          <w:szCs w:val="24"/>
        </w:rPr>
        <w:t xml:space="preserve"> Titkárság,</w:t>
      </w:r>
    </w:p>
    <w:p w:rsidR="004A2A1E" w:rsidRPr="00FA7E25" w:rsidRDefault="004A2A1E" w:rsidP="004A2A1E">
      <w:pPr>
        <w:ind w:left="708"/>
        <w:jc w:val="both"/>
        <w:rPr>
          <w:szCs w:val="24"/>
        </w:rPr>
      </w:pPr>
      <w:r w:rsidRPr="00FA7E25">
        <w:rPr>
          <w:szCs w:val="24"/>
        </w:rPr>
        <w:t>b) a Belső Ellenőrzési Csoport,</w:t>
      </w:r>
    </w:p>
    <w:p w:rsidR="004A2A1E" w:rsidRPr="00FA7E25" w:rsidRDefault="004A2A1E" w:rsidP="004A2A1E">
      <w:pPr>
        <w:ind w:left="708"/>
        <w:jc w:val="both"/>
        <w:rPr>
          <w:szCs w:val="24"/>
        </w:rPr>
      </w:pPr>
      <w:r w:rsidRPr="00FA7E25">
        <w:rPr>
          <w:szCs w:val="24"/>
        </w:rPr>
        <w:t>c) a Képviselői Csoport,</w:t>
      </w:r>
    </w:p>
    <w:p w:rsidR="004A2A1E" w:rsidRPr="00FA7E25" w:rsidRDefault="004A2A1E" w:rsidP="004A2A1E">
      <w:pPr>
        <w:ind w:left="708"/>
        <w:jc w:val="both"/>
        <w:rPr>
          <w:szCs w:val="24"/>
        </w:rPr>
      </w:pPr>
      <w:r w:rsidRPr="00FA7E25">
        <w:rPr>
          <w:szCs w:val="24"/>
        </w:rPr>
        <w:t xml:space="preserve">d) a </w:t>
      </w:r>
      <w:r w:rsidR="0017562E">
        <w:rPr>
          <w:szCs w:val="24"/>
        </w:rPr>
        <w:t>Fenntartási Csoport,</w:t>
      </w:r>
    </w:p>
    <w:p w:rsidR="004A2A1E" w:rsidRPr="00FA7E25" w:rsidRDefault="004A2A1E" w:rsidP="004A2A1E">
      <w:pPr>
        <w:ind w:left="708"/>
        <w:jc w:val="both"/>
        <w:rPr>
          <w:szCs w:val="24"/>
        </w:rPr>
      </w:pPr>
      <w:proofErr w:type="gramStart"/>
      <w:r w:rsidRPr="00FA7E25">
        <w:rPr>
          <w:szCs w:val="24"/>
        </w:rPr>
        <w:t>e</w:t>
      </w:r>
      <w:proofErr w:type="gramEnd"/>
      <w:r w:rsidRPr="00FA7E25">
        <w:rPr>
          <w:szCs w:val="24"/>
        </w:rPr>
        <w:t xml:space="preserve">) a </w:t>
      </w:r>
      <w:r w:rsidR="0017562E">
        <w:rPr>
          <w:szCs w:val="24"/>
        </w:rPr>
        <w:t>referensek</w:t>
      </w:r>
      <w:r w:rsidRPr="00FA7E25">
        <w:rPr>
          <w:szCs w:val="24"/>
        </w:rPr>
        <w:t>.</w:t>
      </w:r>
    </w:p>
    <w:p w:rsidR="004A2A1E" w:rsidRPr="00FA7E25" w:rsidRDefault="004A2A1E" w:rsidP="004A2A1E">
      <w:pPr>
        <w:jc w:val="both"/>
        <w:rPr>
          <w:szCs w:val="24"/>
        </w:rPr>
      </w:pPr>
      <w:r w:rsidRPr="00FA7E25">
        <w:rPr>
          <w:szCs w:val="24"/>
        </w:rPr>
        <w:t>1.2.</w:t>
      </w:r>
      <w:r w:rsidRPr="00FA7E25">
        <w:rPr>
          <w:szCs w:val="24"/>
        </w:rPr>
        <w:tab/>
        <w:t>Adóigazgatási Iroda, ezen belül helyezkedik el:</w:t>
      </w:r>
    </w:p>
    <w:p w:rsidR="004A2A1E" w:rsidRPr="00FA7E25" w:rsidRDefault="004A2A1E" w:rsidP="004A2A1E">
      <w:pPr>
        <w:ind w:left="708"/>
        <w:jc w:val="both"/>
        <w:rPr>
          <w:szCs w:val="24"/>
        </w:rPr>
      </w:pPr>
      <w:proofErr w:type="gramStart"/>
      <w:r w:rsidRPr="00FA7E25">
        <w:rPr>
          <w:szCs w:val="24"/>
        </w:rPr>
        <w:t>a</w:t>
      </w:r>
      <w:proofErr w:type="gramEnd"/>
      <w:r w:rsidRPr="00FA7E25">
        <w:rPr>
          <w:szCs w:val="24"/>
        </w:rPr>
        <w:t>)</w:t>
      </w:r>
      <w:r>
        <w:rPr>
          <w:szCs w:val="24"/>
        </w:rPr>
        <w:t xml:space="preserve"> az </w:t>
      </w:r>
      <w:r w:rsidRPr="00FA7E25">
        <w:rPr>
          <w:szCs w:val="24"/>
        </w:rPr>
        <w:t>Adóellenőrzési Csoport,</w:t>
      </w:r>
    </w:p>
    <w:p w:rsidR="004A2A1E" w:rsidRPr="00FA7E25" w:rsidRDefault="004A2A1E" w:rsidP="004A2A1E">
      <w:pPr>
        <w:ind w:left="708"/>
        <w:jc w:val="both"/>
        <w:rPr>
          <w:szCs w:val="24"/>
        </w:rPr>
      </w:pPr>
      <w:r w:rsidRPr="00FA7E25">
        <w:rPr>
          <w:szCs w:val="24"/>
        </w:rPr>
        <w:t>b)</w:t>
      </w:r>
      <w:r>
        <w:rPr>
          <w:szCs w:val="24"/>
        </w:rPr>
        <w:t xml:space="preserve"> az </w:t>
      </w:r>
      <w:r w:rsidRPr="00FA7E25">
        <w:rPr>
          <w:szCs w:val="24"/>
        </w:rPr>
        <w:t>Adókivetési Csoport,</w:t>
      </w:r>
    </w:p>
    <w:p w:rsidR="004A2A1E" w:rsidRPr="00FA7E25" w:rsidRDefault="004A2A1E" w:rsidP="004A2A1E">
      <w:pPr>
        <w:ind w:left="708"/>
        <w:jc w:val="both"/>
        <w:rPr>
          <w:szCs w:val="24"/>
        </w:rPr>
      </w:pPr>
      <w:r w:rsidRPr="00FA7E25">
        <w:rPr>
          <w:szCs w:val="24"/>
        </w:rPr>
        <w:t>c)</w:t>
      </w:r>
      <w:r>
        <w:rPr>
          <w:szCs w:val="24"/>
        </w:rPr>
        <w:t xml:space="preserve"> a </w:t>
      </w:r>
      <w:r w:rsidRPr="00FA7E25">
        <w:rPr>
          <w:szCs w:val="24"/>
        </w:rPr>
        <w:t>Behajtási Csoport.</w:t>
      </w:r>
    </w:p>
    <w:p w:rsidR="004A2A1E" w:rsidRPr="001B718B" w:rsidRDefault="004A2A1E" w:rsidP="004A2A1E">
      <w:pPr>
        <w:jc w:val="both"/>
        <w:rPr>
          <w:szCs w:val="24"/>
        </w:rPr>
      </w:pPr>
      <w:r>
        <w:rPr>
          <w:szCs w:val="24"/>
        </w:rPr>
        <w:t>1.3.</w:t>
      </w:r>
      <w:r>
        <w:rPr>
          <w:szCs w:val="24"/>
        </w:rPr>
        <w:tab/>
        <w:t xml:space="preserve">Anyakönyvi és Ügyfélszolgálati </w:t>
      </w:r>
      <w:r w:rsidRPr="001B718B">
        <w:rPr>
          <w:szCs w:val="24"/>
        </w:rPr>
        <w:t>Iroda, ezen belül helyezkedik el:</w:t>
      </w:r>
    </w:p>
    <w:p w:rsidR="004A2A1E" w:rsidRPr="001B718B" w:rsidRDefault="004A2A1E" w:rsidP="004A2A1E">
      <w:pPr>
        <w:jc w:val="both"/>
        <w:rPr>
          <w:szCs w:val="24"/>
        </w:rPr>
      </w:pPr>
      <w:r w:rsidRPr="001B718B">
        <w:rPr>
          <w:szCs w:val="24"/>
        </w:rPr>
        <w:tab/>
      </w:r>
      <w:proofErr w:type="gramStart"/>
      <w:r w:rsidRPr="001B718B">
        <w:rPr>
          <w:szCs w:val="24"/>
        </w:rPr>
        <w:t>a</w:t>
      </w:r>
      <w:proofErr w:type="gramEnd"/>
      <w:r w:rsidRPr="001B718B">
        <w:rPr>
          <w:szCs w:val="24"/>
        </w:rPr>
        <w:t>) az Anyakönyvi Csoport,</w:t>
      </w:r>
    </w:p>
    <w:p w:rsidR="004A2A1E" w:rsidRPr="001B718B" w:rsidRDefault="004A2A1E" w:rsidP="004A2A1E">
      <w:pPr>
        <w:jc w:val="both"/>
        <w:rPr>
          <w:szCs w:val="24"/>
        </w:rPr>
      </w:pPr>
      <w:r w:rsidRPr="001B718B">
        <w:rPr>
          <w:szCs w:val="24"/>
        </w:rPr>
        <w:tab/>
        <w:t>b) az Ügyfélszolgálati és Ügyviteli Csoport.</w:t>
      </w:r>
    </w:p>
    <w:p w:rsidR="004A2A1E" w:rsidRPr="00D4635B" w:rsidRDefault="004A2A1E" w:rsidP="004A2A1E">
      <w:pPr>
        <w:jc w:val="both"/>
        <w:rPr>
          <w:szCs w:val="24"/>
        </w:rPr>
      </w:pPr>
      <w:r w:rsidRPr="00D4635B">
        <w:rPr>
          <w:szCs w:val="24"/>
        </w:rPr>
        <w:t>1.4.</w:t>
      </w:r>
      <w:r w:rsidRPr="00D4635B">
        <w:rPr>
          <w:szCs w:val="24"/>
        </w:rPr>
        <w:tab/>
        <w:t>Építésigazgatási Iroda</w:t>
      </w:r>
    </w:p>
    <w:p w:rsidR="004A2A1E" w:rsidRPr="00D4635B" w:rsidRDefault="004A2A1E" w:rsidP="004A2A1E">
      <w:pPr>
        <w:jc w:val="both"/>
        <w:rPr>
          <w:szCs w:val="24"/>
        </w:rPr>
      </w:pPr>
      <w:r>
        <w:rPr>
          <w:szCs w:val="24"/>
        </w:rPr>
        <w:t>1.5.</w:t>
      </w:r>
      <w:r w:rsidR="0017562E">
        <w:rPr>
          <w:rStyle w:val="Lbjegyzet-hivatkozs"/>
          <w:szCs w:val="24"/>
        </w:rPr>
        <w:footnoteReference w:id="57"/>
      </w:r>
      <w:r>
        <w:rPr>
          <w:szCs w:val="24"/>
        </w:rPr>
        <w:t xml:space="preserve"> </w:t>
      </w:r>
      <w:r>
        <w:rPr>
          <w:szCs w:val="24"/>
        </w:rPr>
        <w:tab/>
      </w:r>
      <w:r w:rsidR="0017562E">
        <w:rPr>
          <w:szCs w:val="24"/>
        </w:rPr>
        <w:t xml:space="preserve"> </w:t>
      </w:r>
    </w:p>
    <w:p w:rsidR="004A2A1E" w:rsidRPr="001B718B" w:rsidRDefault="004A2A1E" w:rsidP="004A2A1E">
      <w:pPr>
        <w:jc w:val="both"/>
        <w:rPr>
          <w:szCs w:val="24"/>
        </w:rPr>
      </w:pPr>
      <w:r w:rsidRPr="001B718B">
        <w:rPr>
          <w:szCs w:val="24"/>
        </w:rPr>
        <w:t xml:space="preserve">1.6. </w:t>
      </w:r>
      <w:r w:rsidRPr="001B718B">
        <w:rPr>
          <w:szCs w:val="24"/>
        </w:rPr>
        <w:tab/>
        <w:t>Hatósági Iroda</w:t>
      </w:r>
    </w:p>
    <w:p w:rsidR="004A2A1E" w:rsidRPr="00FA7E25" w:rsidRDefault="004A2A1E" w:rsidP="004A2A1E">
      <w:pPr>
        <w:jc w:val="both"/>
        <w:rPr>
          <w:szCs w:val="24"/>
        </w:rPr>
      </w:pPr>
      <w:r>
        <w:rPr>
          <w:szCs w:val="24"/>
        </w:rPr>
        <w:t>1.7.</w:t>
      </w:r>
      <w:r>
        <w:rPr>
          <w:szCs w:val="24"/>
        </w:rPr>
        <w:tab/>
      </w:r>
      <w:r w:rsidRPr="00FA7E25">
        <w:rPr>
          <w:szCs w:val="24"/>
        </w:rPr>
        <w:t>Hegyvidéki Rendészet</w:t>
      </w:r>
      <w:r>
        <w:rPr>
          <w:szCs w:val="24"/>
        </w:rPr>
        <w:t xml:space="preserve">, ezen belül helyezkedik el a </w:t>
      </w:r>
      <w:r w:rsidRPr="001B718B">
        <w:rPr>
          <w:szCs w:val="24"/>
        </w:rPr>
        <w:t xml:space="preserve">Közterületi </w:t>
      </w:r>
      <w:r>
        <w:rPr>
          <w:szCs w:val="24"/>
        </w:rPr>
        <w:t>Szolgálati C</w:t>
      </w:r>
      <w:r w:rsidRPr="001B718B">
        <w:rPr>
          <w:szCs w:val="24"/>
        </w:rPr>
        <w:t>soport</w:t>
      </w:r>
      <w:r>
        <w:rPr>
          <w:szCs w:val="24"/>
        </w:rPr>
        <w:t>.</w:t>
      </w:r>
    </w:p>
    <w:p w:rsidR="004A2A1E" w:rsidRDefault="004A2A1E" w:rsidP="004A2A1E">
      <w:pPr>
        <w:jc w:val="both"/>
        <w:rPr>
          <w:szCs w:val="24"/>
        </w:rPr>
      </w:pPr>
      <w:r>
        <w:rPr>
          <w:szCs w:val="24"/>
        </w:rPr>
        <w:t xml:space="preserve">1.8. </w:t>
      </w:r>
      <w:r>
        <w:rPr>
          <w:szCs w:val="24"/>
        </w:rPr>
        <w:tab/>
      </w:r>
      <w:r w:rsidRPr="00FA7E25">
        <w:rPr>
          <w:szCs w:val="24"/>
        </w:rPr>
        <w:t>Népjóléti Iroda</w:t>
      </w:r>
    </w:p>
    <w:p w:rsidR="004A2A1E" w:rsidRDefault="004A2A1E" w:rsidP="004A2A1E">
      <w:pPr>
        <w:jc w:val="both"/>
        <w:rPr>
          <w:szCs w:val="24"/>
        </w:rPr>
      </w:pPr>
      <w:r>
        <w:rPr>
          <w:szCs w:val="24"/>
        </w:rPr>
        <w:t>1.9</w:t>
      </w:r>
      <w:r w:rsidRPr="00FA7E25">
        <w:rPr>
          <w:szCs w:val="24"/>
        </w:rPr>
        <w:t>.</w:t>
      </w:r>
      <w:r w:rsidRPr="00FA7E25">
        <w:rPr>
          <w:szCs w:val="24"/>
        </w:rPr>
        <w:tab/>
        <w:t>Oktatási és Közművelődési Iroda</w:t>
      </w:r>
    </w:p>
    <w:p w:rsidR="004A2A1E" w:rsidRPr="00FA7E25" w:rsidRDefault="004A2A1E" w:rsidP="004A2A1E">
      <w:pPr>
        <w:jc w:val="both"/>
        <w:rPr>
          <w:szCs w:val="24"/>
        </w:rPr>
      </w:pPr>
      <w:r>
        <w:rPr>
          <w:szCs w:val="24"/>
        </w:rPr>
        <w:t>1.10.</w:t>
      </w:r>
      <w:r w:rsidRPr="00FA7E25">
        <w:rPr>
          <w:szCs w:val="24"/>
        </w:rPr>
        <w:tab/>
        <w:t>Pénzügyi és Költségvetési Iroda, ezen belül helyezkedik el:</w:t>
      </w:r>
    </w:p>
    <w:p w:rsidR="004A2A1E" w:rsidRPr="00FA7E25" w:rsidRDefault="004A2A1E" w:rsidP="004A2A1E">
      <w:pPr>
        <w:ind w:left="708"/>
        <w:jc w:val="both"/>
        <w:rPr>
          <w:szCs w:val="24"/>
        </w:rPr>
      </w:pPr>
      <w:proofErr w:type="gramStart"/>
      <w:r w:rsidRPr="00FA7E25">
        <w:rPr>
          <w:szCs w:val="24"/>
        </w:rPr>
        <w:t>a</w:t>
      </w:r>
      <w:proofErr w:type="gramEnd"/>
      <w:r w:rsidRPr="00FA7E25">
        <w:rPr>
          <w:szCs w:val="24"/>
        </w:rPr>
        <w:t xml:space="preserve">) </w:t>
      </w:r>
      <w:proofErr w:type="spellStart"/>
      <w:r w:rsidRPr="00FA7E25">
        <w:rPr>
          <w:szCs w:val="24"/>
        </w:rPr>
        <w:t>a</w:t>
      </w:r>
      <w:proofErr w:type="spellEnd"/>
      <w:r w:rsidRPr="00FA7E25">
        <w:rPr>
          <w:szCs w:val="24"/>
        </w:rPr>
        <w:t xml:space="preserve"> Pénzügyi Csoport</w:t>
      </w:r>
      <w:r>
        <w:rPr>
          <w:szCs w:val="24"/>
        </w:rPr>
        <w:t>,</w:t>
      </w:r>
    </w:p>
    <w:p w:rsidR="004A2A1E" w:rsidRDefault="004A2A1E" w:rsidP="004A2A1E">
      <w:pPr>
        <w:ind w:left="708"/>
        <w:jc w:val="both"/>
        <w:rPr>
          <w:szCs w:val="24"/>
        </w:rPr>
      </w:pPr>
      <w:r w:rsidRPr="00FA7E25">
        <w:rPr>
          <w:szCs w:val="24"/>
        </w:rPr>
        <w:t>b) a Számviteli Csoport.</w:t>
      </w:r>
    </w:p>
    <w:p w:rsidR="004A2A1E" w:rsidRPr="00FA7E25" w:rsidRDefault="004A2A1E" w:rsidP="004A2A1E">
      <w:pPr>
        <w:ind w:left="705" w:hanging="705"/>
        <w:jc w:val="both"/>
        <w:rPr>
          <w:szCs w:val="24"/>
        </w:rPr>
      </w:pPr>
      <w:r w:rsidRPr="00FA7E25">
        <w:rPr>
          <w:szCs w:val="24"/>
        </w:rPr>
        <w:t>1.1</w:t>
      </w:r>
      <w:r>
        <w:rPr>
          <w:szCs w:val="24"/>
        </w:rPr>
        <w:t>1</w:t>
      </w:r>
      <w:r w:rsidRPr="00FA7E25">
        <w:rPr>
          <w:szCs w:val="24"/>
        </w:rPr>
        <w:t xml:space="preserve">. </w:t>
      </w:r>
      <w:r w:rsidRPr="00FA7E25">
        <w:rPr>
          <w:szCs w:val="24"/>
        </w:rPr>
        <w:tab/>
        <w:t>Vagyongazdálkodási Iroda, ezen belül helyezkedik el a</w:t>
      </w:r>
      <w:r>
        <w:rPr>
          <w:szCs w:val="24"/>
        </w:rPr>
        <w:t xml:space="preserve"> </w:t>
      </w:r>
      <w:r w:rsidRPr="00FA7E25">
        <w:rPr>
          <w:szCs w:val="24"/>
        </w:rPr>
        <w:t>Vagyonhasznosítási Koordinációs Csoport</w:t>
      </w:r>
      <w:r>
        <w:rPr>
          <w:szCs w:val="24"/>
        </w:rPr>
        <w:t>.</w:t>
      </w:r>
    </w:p>
    <w:p w:rsidR="004A2A1E" w:rsidRDefault="004A2A1E" w:rsidP="004A2A1E">
      <w:pPr>
        <w:ind w:left="705" w:hanging="705"/>
        <w:jc w:val="both"/>
        <w:rPr>
          <w:szCs w:val="24"/>
        </w:rPr>
      </w:pPr>
      <w:r>
        <w:rPr>
          <w:szCs w:val="24"/>
        </w:rPr>
        <w:t>1.12</w:t>
      </w:r>
      <w:r w:rsidRPr="001B718B">
        <w:rPr>
          <w:szCs w:val="24"/>
        </w:rPr>
        <w:t>.</w:t>
      </w:r>
      <w:r w:rsidRPr="001B718B">
        <w:rPr>
          <w:szCs w:val="24"/>
        </w:rPr>
        <w:tab/>
        <w:t>Városfejlesztési Iroda, ezen belül helyezkedik el</w:t>
      </w:r>
      <w:r>
        <w:rPr>
          <w:szCs w:val="24"/>
        </w:rPr>
        <w:t>:</w:t>
      </w:r>
    </w:p>
    <w:p w:rsidR="004A2A1E" w:rsidRDefault="004A2A1E" w:rsidP="004A2A1E">
      <w:pPr>
        <w:ind w:left="705"/>
        <w:jc w:val="both"/>
        <w:rPr>
          <w:szCs w:val="24"/>
        </w:rPr>
      </w:pPr>
      <w:proofErr w:type="gramStart"/>
      <w:r>
        <w:rPr>
          <w:szCs w:val="24"/>
        </w:rPr>
        <w:t>a</w:t>
      </w:r>
      <w:proofErr w:type="gramEnd"/>
      <w:r>
        <w:rPr>
          <w:szCs w:val="24"/>
        </w:rPr>
        <w:t>)</w:t>
      </w:r>
      <w:r w:rsidRPr="001B718B">
        <w:rPr>
          <w:szCs w:val="24"/>
        </w:rPr>
        <w:t xml:space="preserve"> </w:t>
      </w:r>
      <w:proofErr w:type="spellStart"/>
      <w:r w:rsidRPr="001B718B">
        <w:rPr>
          <w:szCs w:val="24"/>
        </w:rPr>
        <w:t>a</w:t>
      </w:r>
      <w:proofErr w:type="spellEnd"/>
      <w:r w:rsidRPr="001B718B">
        <w:rPr>
          <w:szCs w:val="24"/>
        </w:rPr>
        <w:t xml:space="preserve"> Kivitele</w:t>
      </w:r>
      <w:r>
        <w:rPr>
          <w:szCs w:val="24"/>
        </w:rPr>
        <w:t>zés-koordináló Műszaki Csoport,</w:t>
      </w:r>
    </w:p>
    <w:p w:rsidR="004A2A1E" w:rsidRPr="001B718B" w:rsidRDefault="004A2A1E" w:rsidP="004A2A1E">
      <w:pPr>
        <w:ind w:left="705"/>
        <w:jc w:val="both"/>
        <w:rPr>
          <w:szCs w:val="24"/>
        </w:rPr>
      </w:pPr>
      <w:r>
        <w:rPr>
          <w:szCs w:val="24"/>
        </w:rPr>
        <w:t>b) a Mélyépítési kivitelezés-koordináló Műszaki Csoport.</w:t>
      </w:r>
    </w:p>
    <w:p w:rsidR="004A2A1E" w:rsidRDefault="004A2A1E" w:rsidP="004A2A1E">
      <w:pPr>
        <w:jc w:val="both"/>
        <w:rPr>
          <w:szCs w:val="24"/>
        </w:rPr>
      </w:pPr>
      <w:r>
        <w:rPr>
          <w:szCs w:val="24"/>
        </w:rPr>
        <w:t>1.13</w:t>
      </w:r>
      <w:r w:rsidRPr="00FA7E25">
        <w:rPr>
          <w:szCs w:val="24"/>
        </w:rPr>
        <w:t>.</w:t>
      </w:r>
      <w:r w:rsidRPr="00FA7E25">
        <w:rPr>
          <w:szCs w:val="24"/>
        </w:rPr>
        <w:tab/>
        <w:t>Városrendezési és Főépítészi Iroda</w:t>
      </w:r>
    </w:p>
    <w:p w:rsidR="004A2A1E" w:rsidRDefault="004A2A1E" w:rsidP="004A2A1E">
      <w:pPr>
        <w:jc w:val="both"/>
        <w:rPr>
          <w:szCs w:val="24"/>
        </w:rPr>
      </w:pPr>
      <w:r>
        <w:rPr>
          <w:szCs w:val="24"/>
        </w:rPr>
        <w:t>1.14.</w:t>
      </w:r>
      <w:r>
        <w:rPr>
          <w:szCs w:val="24"/>
        </w:rPr>
        <w:tab/>
        <w:t>Zöld Iroda</w:t>
      </w:r>
    </w:p>
    <w:p w:rsidR="00B90FA9" w:rsidRPr="00B90FA9" w:rsidRDefault="004A2A1E" w:rsidP="004A2A1E">
      <w:pPr>
        <w:rPr>
          <w:szCs w:val="24"/>
        </w:rPr>
      </w:pPr>
      <w:r>
        <w:t>1.15</w:t>
      </w:r>
      <w:r w:rsidRPr="001B718B">
        <w:t>.</w:t>
      </w:r>
      <w:r w:rsidRPr="001B718B">
        <w:tab/>
        <w:t>A Polgárme</w:t>
      </w:r>
      <w:r>
        <w:t>steri Hivatal létszáma</w:t>
      </w:r>
      <w:r w:rsidRPr="00C96C54">
        <w:t>: 2</w:t>
      </w:r>
      <w:r>
        <w:t>6</w:t>
      </w:r>
      <w:r w:rsidR="003E7546">
        <w:t>8</w:t>
      </w:r>
      <w:r w:rsidRPr="001B718B">
        <w:t xml:space="preserve"> fő.</w:t>
      </w:r>
    </w:p>
    <w:p w:rsidR="00B90FA9" w:rsidRPr="00B90FA9" w:rsidRDefault="00B90FA9" w:rsidP="009D52BF">
      <w:pPr>
        <w:rPr>
          <w:szCs w:val="24"/>
        </w:rPr>
      </w:pPr>
    </w:p>
    <w:p w:rsidR="00B90FA9" w:rsidRPr="00B90FA9" w:rsidRDefault="00B90FA9" w:rsidP="009D52BF">
      <w:pPr>
        <w:jc w:val="center"/>
        <w:rPr>
          <w:b/>
          <w:szCs w:val="24"/>
        </w:rPr>
      </w:pPr>
      <w:smartTag w:uri="urn:schemas-microsoft-com:office:smarttags" w:element="metricconverter">
        <w:smartTagPr>
          <w:attr w:name="ProductID" w:val="2. A"/>
        </w:smartTagPr>
        <w:r w:rsidRPr="00B90FA9">
          <w:rPr>
            <w:b/>
            <w:szCs w:val="24"/>
          </w:rPr>
          <w:t>2. A</w:t>
        </w:r>
      </w:smartTag>
      <w:r w:rsidRPr="00B90FA9">
        <w:rPr>
          <w:b/>
          <w:szCs w:val="24"/>
        </w:rPr>
        <w:t xml:space="preserve"> Polgármesteri Hivatal heti általános munkarendje</w:t>
      </w:r>
    </w:p>
    <w:p w:rsidR="00B90FA9" w:rsidRPr="00B90FA9" w:rsidRDefault="00B90FA9" w:rsidP="009D52BF">
      <w:pPr>
        <w:rPr>
          <w:szCs w:val="24"/>
        </w:rPr>
      </w:pPr>
    </w:p>
    <w:p w:rsidR="00B90FA9" w:rsidRPr="00B90FA9" w:rsidRDefault="00B90FA9" w:rsidP="009D52BF">
      <w:pPr>
        <w:ind w:left="360" w:hanging="360"/>
        <w:rPr>
          <w:szCs w:val="24"/>
        </w:rPr>
      </w:pPr>
      <w:r w:rsidRPr="00B90FA9">
        <w:rPr>
          <w:szCs w:val="24"/>
        </w:rPr>
        <w:t>2.1.</w:t>
      </w:r>
      <w:r w:rsidRPr="00B90FA9">
        <w:rPr>
          <w:szCs w:val="24"/>
        </w:rPr>
        <w:tab/>
        <w:t>Hétfő</w:t>
      </w:r>
      <w:r w:rsidRPr="00B90FA9">
        <w:rPr>
          <w:szCs w:val="24"/>
        </w:rPr>
        <w:tab/>
      </w:r>
      <w:r w:rsidRPr="00B90FA9">
        <w:rPr>
          <w:szCs w:val="24"/>
        </w:rPr>
        <w:tab/>
        <w:t>8,00 – 18,00</w:t>
      </w:r>
    </w:p>
    <w:p w:rsidR="00B90FA9" w:rsidRPr="00B90FA9" w:rsidRDefault="00B90FA9" w:rsidP="009D52BF">
      <w:pPr>
        <w:ind w:left="360"/>
        <w:rPr>
          <w:szCs w:val="24"/>
        </w:rPr>
      </w:pPr>
      <w:r w:rsidRPr="00B90FA9">
        <w:rPr>
          <w:szCs w:val="24"/>
        </w:rPr>
        <w:t>Kedd</w:t>
      </w:r>
      <w:r w:rsidRPr="00B90FA9">
        <w:rPr>
          <w:szCs w:val="24"/>
        </w:rPr>
        <w:tab/>
      </w:r>
      <w:r w:rsidRPr="00B90FA9">
        <w:rPr>
          <w:szCs w:val="24"/>
        </w:rPr>
        <w:tab/>
        <w:t>8,00 – 16,00</w:t>
      </w:r>
    </w:p>
    <w:p w:rsidR="00B90FA9" w:rsidRPr="00B90FA9" w:rsidRDefault="00B90FA9" w:rsidP="009D52BF">
      <w:pPr>
        <w:ind w:left="360"/>
        <w:rPr>
          <w:szCs w:val="24"/>
        </w:rPr>
      </w:pPr>
      <w:r w:rsidRPr="00B90FA9">
        <w:rPr>
          <w:szCs w:val="24"/>
        </w:rPr>
        <w:t xml:space="preserve">Szerda </w:t>
      </w:r>
      <w:r w:rsidRPr="00B90FA9">
        <w:rPr>
          <w:szCs w:val="24"/>
        </w:rPr>
        <w:tab/>
      </w:r>
      <w:r w:rsidRPr="00B90FA9">
        <w:rPr>
          <w:szCs w:val="24"/>
        </w:rPr>
        <w:tab/>
        <w:t>8,00 – 16,30</w:t>
      </w:r>
    </w:p>
    <w:p w:rsidR="00B90FA9" w:rsidRPr="00B90FA9" w:rsidRDefault="00B90FA9" w:rsidP="009D52BF">
      <w:pPr>
        <w:ind w:left="360"/>
        <w:rPr>
          <w:szCs w:val="24"/>
        </w:rPr>
      </w:pPr>
      <w:r w:rsidRPr="00B90FA9">
        <w:rPr>
          <w:szCs w:val="24"/>
        </w:rPr>
        <w:t>Csütörtök</w:t>
      </w:r>
      <w:r w:rsidRPr="00B90FA9">
        <w:rPr>
          <w:szCs w:val="24"/>
        </w:rPr>
        <w:tab/>
      </w:r>
      <w:r w:rsidRPr="00B90FA9">
        <w:rPr>
          <w:szCs w:val="24"/>
        </w:rPr>
        <w:tab/>
        <w:t>8,00 – 16,00</w:t>
      </w:r>
    </w:p>
    <w:p w:rsidR="00B90FA9" w:rsidRPr="00B90FA9" w:rsidRDefault="00B90FA9" w:rsidP="009D52BF">
      <w:pPr>
        <w:ind w:left="360"/>
        <w:rPr>
          <w:szCs w:val="24"/>
        </w:rPr>
      </w:pPr>
      <w:r w:rsidRPr="00B90FA9">
        <w:rPr>
          <w:szCs w:val="24"/>
        </w:rPr>
        <w:lastRenderedPageBreak/>
        <w:t>Péntek</w:t>
      </w:r>
      <w:r w:rsidRPr="00B90FA9">
        <w:rPr>
          <w:szCs w:val="24"/>
        </w:rPr>
        <w:tab/>
      </w:r>
      <w:r w:rsidRPr="00B90FA9">
        <w:rPr>
          <w:szCs w:val="24"/>
        </w:rPr>
        <w:tab/>
        <w:t>8,00 – 13,30</w:t>
      </w:r>
    </w:p>
    <w:p w:rsidR="001B53ED" w:rsidRDefault="001B53ED" w:rsidP="009D52BF">
      <w:pPr>
        <w:rPr>
          <w:szCs w:val="24"/>
        </w:rPr>
      </w:pPr>
    </w:p>
    <w:p w:rsidR="00B90FA9" w:rsidRPr="00B90FA9" w:rsidRDefault="00B90FA9" w:rsidP="009D52BF">
      <w:pPr>
        <w:rPr>
          <w:szCs w:val="24"/>
        </w:rPr>
      </w:pPr>
      <w:r w:rsidRPr="00B90FA9">
        <w:rPr>
          <w:szCs w:val="24"/>
        </w:rPr>
        <w:t>2.2. A Polgármesteri Hivatal egyes köztisztviselőinek és ügykezelőinek munkaidő beosztását az Önkormányzat jegyzője a 2.1. pontban foglaltaktól eltérően is megállapíthatja.</w:t>
      </w:r>
    </w:p>
    <w:p w:rsidR="00B90FA9" w:rsidRPr="00B90FA9" w:rsidRDefault="00B90FA9" w:rsidP="009D52BF">
      <w:pPr>
        <w:rPr>
          <w:szCs w:val="24"/>
        </w:rPr>
      </w:pPr>
    </w:p>
    <w:p w:rsidR="00B90FA9" w:rsidRPr="00B90FA9" w:rsidRDefault="00B90FA9" w:rsidP="009D52BF">
      <w:pPr>
        <w:jc w:val="center"/>
        <w:rPr>
          <w:b/>
          <w:szCs w:val="24"/>
        </w:rPr>
      </w:pPr>
      <w:smartTag w:uri="urn:schemas-microsoft-com:office:smarttags" w:element="metricconverter">
        <w:smartTagPr>
          <w:attr w:name="ProductID" w:val="3. A"/>
        </w:smartTagPr>
        <w:r w:rsidRPr="00B90FA9">
          <w:rPr>
            <w:b/>
            <w:szCs w:val="24"/>
          </w:rPr>
          <w:t>3. A</w:t>
        </w:r>
      </w:smartTag>
      <w:r w:rsidRPr="00B90FA9">
        <w:rPr>
          <w:b/>
          <w:szCs w:val="24"/>
        </w:rPr>
        <w:t xml:space="preserve"> Polgármesteri Hivatal általános ügyfélfogadási rendje</w:t>
      </w:r>
    </w:p>
    <w:p w:rsidR="00B90FA9" w:rsidRPr="00B90FA9" w:rsidRDefault="00B90FA9" w:rsidP="009D52BF">
      <w:pPr>
        <w:rPr>
          <w:szCs w:val="24"/>
        </w:rPr>
      </w:pPr>
    </w:p>
    <w:p w:rsidR="00B90FA9" w:rsidRPr="00B90FA9" w:rsidRDefault="00B90FA9" w:rsidP="009D52BF">
      <w:pPr>
        <w:tabs>
          <w:tab w:val="left" w:pos="360"/>
        </w:tabs>
        <w:ind w:left="360" w:hanging="360"/>
        <w:rPr>
          <w:szCs w:val="24"/>
        </w:rPr>
      </w:pPr>
      <w:r w:rsidRPr="00B90FA9">
        <w:rPr>
          <w:szCs w:val="24"/>
        </w:rPr>
        <w:t>3.1.</w:t>
      </w:r>
      <w:r w:rsidRPr="00B90FA9">
        <w:rPr>
          <w:szCs w:val="24"/>
        </w:rPr>
        <w:tab/>
        <w:t>Hétfő</w:t>
      </w:r>
      <w:r w:rsidRPr="00B90FA9">
        <w:rPr>
          <w:szCs w:val="24"/>
        </w:rPr>
        <w:tab/>
      </w:r>
      <w:r w:rsidRPr="00B90FA9">
        <w:rPr>
          <w:szCs w:val="24"/>
        </w:rPr>
        <w:tab/>
        <w:t>13</w:t>
      </w:r>
      <w:r w:rsidR="002F20B8">
        <w:rPr>
          <w:szCs w:val="24"/>
        </w:rPr>
        <w:t>:</w:t>
      </w:r>
      <w:r w:rsidRPr="00B90FA9">
        <w:rPr>
          <w:szCs w:val="24"/>
        </w:rPr>
        <w:t>00 – 17</w:t>
      </w:r>
      <w:r w:rsidR="002F20B8">
        <w:rPr>
          <w:szCs w:val="24"/>
        </w:rPr>
        <w:t>:</w:t>
      </w:r>
      <w:r w:rsidRPr="00B90FA9">
        <w:rPr>
          <w:szCs w:val="24"/>
        </w:rPr>
        <w:t>30</w:t>
      </w:r>
    </w:p>
    <w:p w:rsidR="00B90FA9" w:rsidRPr="00B90FA9" w:rsidRDefault="00B90FA9" w:rsidP="009D52BF">
      <w:pPr>
        <w:tabs>
          <w:tab w:val="left" w:pos="360"/>
        </w:tabs>
        <w:ind w:left="360" w:hanging="360"/>
        <w:rPr>
          <w:szCs w:val="24"/>
        </w:rPr>
      </w:pPr>
      <w:r w:rsidRPr="00B90FA9">
        <w:rPr>
          <w:szCs w:val="24"/>
        </w:rPr>
        <w:tab/>
      </w:r>
      <w:proofErr w:type="gramStart"/>
      <w:r w:rsidRPr="00B90FA9">
        <w:rPr>
          <w:szCs w:val="24"/>
        </w:rPr>
        <w:t>Szerda</w:t>
      </w:r>
      <w:r w:rsidRPr="00B90FA9">
        <w:rPr>
          <w:szCs w:val="24"/>
        </w:rPr>
        <w:tab/>
      </w:r>
      <w:r w:rsidRPr="00B90FA9">
        <w:rPr>
          <w:szCs w:val="24"/>
        </w:rPr>
        <w:tab/>
        <w:t xml:space="preserve">  8</w:t>
      </w:r>
      <w:proofErr w:type="gramEnd"/>
      <w:r w:rsidR="002F20B8">
        <w:rPr>
          <w:szCs w:val="24"/>
        </w:rPr>
        <w:t>:</w:t>
      </w:r>
      <w:r w:rsidRPr="00B90FA9">
        <w:rPr>
          <w:szCs w:val="24"/>
        </w:rPr>
        <w:t>00 – 16</w:t>
      </w:r>
      <w:r w:rsidR="002F20B8">
        <w:rPr>
          <w:szCs w:val="24"/>
        </w:rPr>
        <w:t>:</w:t>
      </w:r>
      <w:r w:rsidRPr="00B90FA9">
        <w:rPr>
          <w:szCs w:val="24"/>
        </w:rPr>
        <w:t>00</w:t>
      </w:r>
    </w:p>
    <w:p w:rsidR="00B90FA9" w:rsidRPr="00B90FA9" w:rsidRDefault="00B90FA9" w:rsidP="009D52BF">
      <w:pPr>
        <w:tabs>
          <w:tab w:val="left" w:pos="360"/>
        </w:tabs>
        <w:ind w:left="360" w:hanging="360"/>
        <w:rPr>
          <w:szCs w:val="24"/>
        </w:rPr>
      </w:pPr>
      <w:r w:rsidRPr="00B90FA9">
        <w:rPr>
          <w:szCs w:val="24"/>
        </w:rPr>
        <w:tab/>
      </w:r>
      <w:proofErr w:type="gramStart"/>
      <w:r w:rsidRPr="00B90FA9">
        <w:rPr>
          <w:szCs w:val="24"/>
        </w:rPr>
        <w:t xml:space="preserve">Péntek </w:t>
      </w:r>
      <w:r w:rsidRPr="00B90FA9">
        <w:rPr>
          <w:szCs w:val="24"/>
        </w:rPr>
        <w:tab/>
      </w:r>
      <w:r w:rsidRPr="00B90FA9">
        <w:rPr>
          <w:szCs w:val="24"/>
        </w:rPr>
        <w:tab/>
        <w:t xml:space="preserve">  8</w:t>
      </w:r>
      <w:proofErr w:type="gramEnd"/>
      <w:r w:rsidR="002F20B8">
        <w:rPr>
          <w:szCs w:val="24"/>
        </w:rPr>
        <w:t>:</w:t>
      </w:r>
      <w:r w:rsidRPr="00B90FA9">
        <w:rPr>
          <w:szCs w:val="24"/>
        </w:rPr>
        <w:t>00 – 12</w:t>
      </w:r>
      <w:r w:rsidR="002F20B8">
        <w:rPr>
          <w:szCs w:val="24"/>
        </w:rPr>
        <w:t>:</w:t>
      </w:r>
      <w:r w:rsidRPr="00B90FA9">
        <w:rPr>
          <w:szCs w:val="24"/>
        </w:rPr>
        <w:t>00</w:t>
      </w:r>
    </w:p>
    <w:p w:rsidR="00B90FA9" w:rsidRPr="00B90FA9" w:rsidRDefault="00B90FA9" w:rsidP="009D52BF">
      <w:pPr>
        <w:rPr>
          <w:szCs w:val="24"/>
        </w:rPr>
      </w:pPr>
    </w:p>
    <w:p w:rsidR="00B90FA9" w:rsidRPr="00B90FA9" w:rsidRDefault="00B90FA9" w:rsidP="009D52BF">
      <w:pPr>
        <w:jc w:val="both"/>
        <w:rPr>
          <w:szCs w:val="24"/>
        </w:rPr>
      </w:pPr>
      <w:r w:rsidRPr="00B90FA9">
        <w:rPr>
          <w:szCs w:val="24"/>
        </w:rPr>
        <w:t xml:space="preserve">3.2. A vezető beosztású köztisztviselők a jegyző által meghatározott rendben és időpontban kötelesek ügyfélfogadást tartani. </w:t>
      </w:r>
    </w:p>
    <w:p w:rsidR="00B90FA9" w:rsidRPr="00B90FA9" w:rsidRDefault="00B90FA9" w:rsidP="009D52BF">
      <w:pPr>
        <w:rPr>
          <w:szCs w:val="24"/>
        </w:rPr>
      </w:pPr>
    </w:p>
    <w:p w:rsidR="00B90FA9" w:rsidRPr="00B90FA9" w:rsidRDefault="00B90FA9" w:rsidP="009D52BF">
      <w:pPr>
        <w:jc w:val="both"/>
        <w:rPr>
          <w:szCs w:val="24"/>
        </w:rPr>
      </w:pPr>
      <w:r w:rsidRPr="00B90FA9">
        <w:rPr>
          <w:szCs w:val="24"/>
        </w:rPr>
        <w:t xml:space="preserve">3.3. A Polgármesteri Hivatal ügyfélszolgálati ügyintézői munkakörben foglalkoztatott köztisztviselői a teljes munkaidejükben ügyfélfogadást tartanak. </w:t>
      </w:r>
    </w:p>
    <w:p w:rsidR="00B90FA9" w:rsidRPr="00B90FA9" w:rsidRDefault="00B90FA9" w:rsidP="009D52BF">
      <w:pPr>
        <w:jc w:val="both"/>
        <w:rPr>
          <w:szCs w:val="24"/>
        </w:rPr>
      </w:pPr>
    </w:p>
    <w:p w:rsidR="00B90FA9" w:rsidRPr="00B90FA9" w:rsidRDefault="00B90FA9" w:rsidP="009D52BF">
      <w:pPr>
        <w:jc w:val="both"/>
        <w:rPr>
          <w:szCs w:val="24"/>
        </w:rPr>
      </w:pPr>
      <w:r w:rsidRPr="00B90FA9">
        <w:rPr>
          <w:szCs w:val="24"/>
        </w:rPr>
        <w:t>3.4. A Polgármesteri Hivatal egyes szervezeti egységeinél a jegyző javaslatára a polgármester az ügyfélfogadás rendjét – átmeneti időre – a 3.1. pont szerinti általános ügyfélfogadási rendtől eltérően is meghatározhatja oly módon, hogy hetente legalább két munkanapon biztosítani kell az ügyfélfogadást. Az általánostól eltérő rendről a polgármester a lakosságot a Polgármesteri Hivatal hirdetőtábláján, az Önkormányzat honlapján és a Hegyvidék újságban tájékoztatja.</w:t>
      </w:r>
    </w:p>
    <w:p w:rsidR="00B90FA9" w:rsidRPr="00B90FA9" w:rsidRDefault="00B90FA9" w:rsidP="009D52BF">
      <w:pPr>
        <w:rPr>
          <w:szCs w:val="24"/>
        </w:rPr>
      </w:pPr>
    </w:p>
    <w:p w:rsidR="00B90FA9" w:rsidRPr="00B90FA9" w:rsidRDefault="00B90FA9" w:rsidP="009D52BF">
      <w:pPr>
        <w:rPr>
          <w:szCs w:val="24"/>
        </w:rPr>
      </w:pPr>
    </w:p>
    <w:p w:rsidR="00B90FA9" w:rsidRPr="0087085A" w:rsidRDefault="00B90FA9" w:rsidP="009D52BF">
      <w:pPr>
        <w:jc w:val="center"/>
      </w:pPr>
      <w:r>
        <w:rPr>
          <w:rFonts w:cs="Arial"/>
          <w:szCs w:val="24"/>
        </w:rPr>
        <w:br w:type="page"/>
      </w:r>
      <w:r>
        <w:lastRenderedPageBreak/>
        <w:t>8</w:t>
      </w:r>
      <w:r w:rsidRPr="0087085A">
        <w:t xml:space="preserve">. melléklet a </w:t>
      </w:r>
      <w:r w:rsidR="00957DEC">
        <w:t>13</w:t>
      </w:r>
      <w:r w:rsidRPr="0087085A">
        <w:t>/2013</w:t>
      </w:r>
      <w:r w:rsidR="001B53ED">
        <w:t>.</w:t>
      </w:r>
      <w:r w:rsidRPr="0087085A">
        <w:t xml:space="preserve"> (</w:t>
      </w:r>
      <w:r w:rsidR="00290A06">
        <w:t>IV.</w:t>
      </w:r>
      <w:r w:rsidR="003B3173">
        <w:t xml:space="preserve"> </w:t>
      </w:r>
      <w:r w:rsidR="00290A06">
        <w:t>30.</w:t>
      </w:r>
      <w:r w:rsidRPr="0087085A">
        <w:t>) Budapest XII. kerület Hegyvidéki Önkormányzat Képviselő-testületének önkormányzati rendeletéhez</w:t>
      </w:r>
    </w:p>
    <w:p w:rsidR="00B90FA9" w:rsidRPr="00A053C2" w:rsidRDefault="00B90FA9">
      <w:pPr>
        <w:rPr>
          <w:szCs w:val="24"/>
        </w:rPr>
      </w:pPr>
    </w:p>
    <w:p w:rsidR="00B90FA9" w:rsidRPr="00A053C2" w:rsidRDefault="00B90FA9">
      <w:pPr>
        <w:rPr>
          <w:szCs w:val="24"/>
        </w:rPr>
      </w:pPr>
    </w:p>
    <w:p w:rsidR="00B90FA9" w:rsidRPr="00A053C2" w:rsidRDefault="00B90FA9" w:rsidP="009D52BF">
      <w:pPr>
        <w:jc w:val="center"/>
        <w:rPr>
          <w:rFonts w:cs="Arial"/>
          <w:b/>
          <w:szCs w:val="24"/>
        </w:rPr>
      </w:pPr>
      <w:r w:rsidRPr="00A053C2">
        <w:rPr>
          <w:rFonts w:cs="Arial"/>
          <w:b/>
          <w:szCs w:val="24"/>
        </w:rPr>
        <w:t xml:space="preserve">A Budapest </w:t>
      </w:r>
      <w:r w:rsidR="001B53ED">
        <w:rPr>
          <w:rFonts w:cs="Arial"/>
          <w:b/>
          <w:szCs w:val="24"/>
        </w:rPr>
        <w:t xml:space="preserve">Főváros </w:t>
      </w:r>
      <w:r w:rsidRPr="00A053C2">
        <w:rPr>
          <w:rFonts w:cs="Arial"/>
          <w:b/>
          <w:szCs w:val="24"/>
        </w:rPr>
        <w:t>XII. kerület Hegyvidéki Polgármesteri Hivatalban létrehozott önkormányzati főtanácsadói munkakörök</w:t>
      </w:r>
    </w:p>
    <w:p w:rsidR="00B90FA9" w:rsidRPr="00A053C2" w:rsidRDefault="00B90FA9" w:rsidP="009D52BF">
      <w:pPr>
        <w:jc w:val="both"/>
        <w:rPr>
          <w:rFonts w:cs="Arial"/>
          <w:szCs w:val="24"/>
        </w:rPr>
      </w:pPr>
    </w:p>
    <w:p w:rsidR="00B90FA9" w:rsidRPr="00A053C2" w:rsidRDefault="00B90FA9" w:rsidP="009D52BF">
      <w:pPr>
        <w:jc w:val="both"/>
        <w:rPr>
          <w:rFonts w:cs="Arial"/>
          <w:szCs w:val="24"/>
        </w:rPr>
      </w:pPr>
      <w:proofErr w:type="gramStart"/>
      <w:r w:rsidRPr="00A053C2">
        <w:rPr>
          <w:rFonts w:cs="Arial"/>
          <w:szCs w:val="24"/>
        </w:rPr>
        <w:t>a</w:t>
      </w:r>
      <w:proofErr w:type="gramEnd"/>
      <w:r w:rsidRPr="00A053C2">
        <w:rPr>
          <w:rFonts w:cs="Arial"/>
          <w:szCs w:val="24"/>
        </w:rPr>
        <w:t xml:space="preserve">) Polgármesteri stratégiai </w:t>
      </w:r>
      <w:r w:rsidRPr="00A053C2">
        <w:rPr>
          <w:rFonts w:cs="Arial"/>
          <w:szCs w:val="24"/>
        </w:rPr>
        <w:tab/>
      </w:r>
      <w:r w:rsidRPr="00A053C2">
        <w:rPr>
          <w:rFonts w:cs="Arial"/>
          <w:szCs w:val="24"/>
        </w:rPr>
        <w:tab/>
        <w:t>önkormányzati főtanácsadó</w:t>
      </w:r>
      <w:r w:rsidRPr="00A053C2">
        <w:rPr>
          <w:rFonts w:cs="Arial"/>
          <w:szCs w:val="24"/>
        </w:rPr>
        <w:tab/>
      </w:r>
      <w:r w:rsidRPr="00A053C2">
        <w:rPr>
          <w:rFonts w:cs="Arial"/>
          <w:szCs w:val="24"/>
        </w:rPr>
        <w:tab/>
        <w:t>1 fő</w:t>
      </w:r>
    </w:p>
    <w:p w:rsidR="00B90FA9" w:rsidRPr="00A053C2" w:rsidRDefault="00B90FA9" w:rsidP="009D52BF">
      <w:pPr>
        <w:jc w:val="both"/>
        <w:rPr>
          <w:rFonts w:cs="Arial"/>
          <w:szCs w:val="24"/>
        </w:rPr>
      </w:pPr>
      <w:r w:rsidRPr="00A053C2">
        <w:rPr>
          <w:rFonts w:cs="Arial"/>
          <w:szCs w:val="24"/>
        </w:rPr>
        <w:t xml:space="preserve">    </w:t>
      </w:r>
      <w:proofErr w:type="gramStart"/>
      <w:r w:rsidRPr="00A053C2">
        <w:rPr>
          <w:rFonts w:cs="Arial"/>
          <w:szCs w:val="24"/>
        </w:rPr>
        <w:t>tanácsadó</w:t>
      </w:r>
      <w:proofErr w:type="gramEnd"/>
    </w:p>
    <w:p w:rsidR="00B90FA9" w:rsidRPr="00A053C2" w:rsidRDefault="00B90FA9" w:rsidP="009D52BF">
      <w:pPr>
        <w:jc w:val="both"/>
        <w:rPr>
          <w:rFonts w:cs="Arial"/>
          <w:szCs w:val="24"/>
        </w:rPr>
      </w:pPr>
    </w:p>
    <w:p w:rsidR="00B90FA9" w:rsidRPr="00A053C2" w:rsidRDefault="00B90FA9" w:rsidP="009D52BF">
      <w:pPr>
        <w:jc w:val="both"/>
        <w:rPr>
          <w:rFonts w:cs="Arial"/>
          <w:szCs w:val="24"/>
        </w:rPr>
      </w:pPr>
      <w:r w:rsidRPr="00A053C2">
        <w:rPr>
          <w:rFonts w:cs="Arial"/>
          <w:szCs w:val="24"/>
        </w:rPr>
        <w:t>b) Polgármesteri tanácsadó</w:t>
      </w:r>
      <w:r w:rsidRPr="00A053C2">
        <w:rPr>
          <w:rFonts w:cs="Arial"/>
          <w:szCs w:val="24"/>
        </w:rPr>
        <w:tab/>
      </w:r>
      <w:r w:rsidRPr="00A053C2">
        <w:rPr>
          <w:rFonts w:cs="Arial"/>
          <w:szCs w:val="24"/>
        </w:rPr>
        <w:tab/>
        <w:t>önkormányzati főtanácsadó</w:t>
      </w:r>
      <w:r w:rsidRPr="00A053C2">
        <w:rPr>
          <w:rFonts w:cs="Arial"/>
          <w:szCs w:val="24"/>
        </w:rPr>
        <w:tab/>
      </w:r>
      <w:r w:rsidRPr="00A053C2">
        <w:rPr>
          <w:rFonts w:cs="Arial"/>
          <w:szCs w:val="24"/>
        </w:rPr>
        <w:tab/>
        <w:t xml:space="preserve">3 fő </w:t>
      </w:r>
    </w:p>
    <w:p w:rsidR="00B90FA9" w:rsidRPr="00A053C2" w:rsidRDefault="00B90FA9" w:rsidP="009D52BF">
      <w:pPr>
        <w:jc w:val="center"/>
        <w:rPr>
          <w:b/>
          <w:szCs w:val="24"/>
        </w:rPr>
      </w:pPr>
    </w:p>
    <w:p w:rsidR="00B90FA9" w:rsidRPr="00A053C2" w:rsidRDefault="00B90FA9" w:rsidP="009D52BF">
      <w:pPr>
        <w:jc w:val="both"/>
        <w:rPr>
          <w:rFonts w:cs="Arial"/>
          <w:b/>
          <w:szCs w:val="24"/>
        </w:rPr>
      </w:pPr>
    </w:p>
    <w:p w:rsidR="00B90FA9" w:rsidRPr="00A053C2" w:rsidRDefault="00B90FA9" w:rsidP="009D52BF">
      <w:pPr>
        <w:jc w:val="both"/>
      </w:pPr>
    </w:p>
    <w:p w:rsidR="00B90FA9" w:rsidRPr="00A053C2" w:rsidRDefault="00B90FA9">
      <w:pPr>
        <w:rPr>
          <w:szCs w:val="24"/>
        </w:rPr>
      </w:pPr>
    </w:p>
    <w:p w:rsidR="00EB37FF" w:rsidRPr="00B90FA9" w:rsidRDefault="00EB37FF" w:rsidP="00822E60">
      <w:pPr>
        <w:numPr>
          <w:ilvl w:val="12"/>
          <w:numId w:val="0"/>
        </w:numPr>
        <w:jc w:val="both"/>
        <w:rPr>
          <w:rFonts w:cs="Arial"/>
          <w:szCs w:val="24"/>
        </w:rPr>
      </w:pPr>
    </w:p>
    <w:sectPr w:rsidR="00EB37FF" w:rsidRPr="00B90FA9" w:rsidSect="00B21DB2">
      <w:footerReference w:type="even"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809" w:rsidRDefault="00B63809">
      <w:r>
        <w:separator/>
      </w:r>
    </w:p>
  </w:endnote>
  <w:endnote w:type="continuationSeparator" w:id="0">
    <w:p w:rsidR="00B63809" w:rsidRDefault="00B6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KerszTimes">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809" w:rsidRDefault="00B63809" w:rsidP="00332C0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B63809" w:rsidRDefault="00B6380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809" w:rsidRDefault="00B63809" w:rsidP="00332C0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17562E">
      <w:rPr>
        <w:rStyle w:val="Oldalszm"/>
        <w:noProof/>
      </w:rPr>
      <w:t>50</w:t>
    </w:r>
    <w:r>
      <w:rPr>
        <w:rStyle w:val="Oldalszm"/>
      </w:rPr>
      <w:fldChar w:fldCharType="end"/>
    </w:r>
  </w:p>
  <w:p w:rsidR="00B63809" w:rsidRPr="00840178" w:rsidRDefault="00B6380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809" w:rsidRDefault="00B63809">
      <w:r>
        <w:separator/>
      </w:r>
    </w:p>
  </w:footnote>
  <w:footnote w:type="continuationSeparator" w:id="0">
    <w:p w:rsidR="00B63809" w:rsidRDefault="00B63809">
      <w:r>
        <w:continuationSeparator/>
      </w:r>
    </w:p>
  </w:footnote>
  <w:footnote w:id="1">
    <w:p w:rsidR="00B63809" w:rsidRDefault="00B63809" w:rsidP="00D63E2F">
      <w:pPr>
        <w:pStyle w:val="Lbjegyzetszveg"/>
        <w:jc w:val="both"/>
      </w:pPr>
      <w:r>
        <w:rPr>
          <w:rStyle w:val="Lbjegyzet-hivatkozs"/>
        </w:rPr>
        <w:footnoteRef/>
      </w:r>
      <w:r>
        <w:t xml:space="preserve"> A 13/2013. (IV. 30.) Bp. XII. ker. Hegyvidéki Ök. Kt. rendeletet a 28/2013. (X. 4.), a 16/2014. (V. 20.), a 25/2014. (VII. 3.), a 28/2014. (XI. 19.), az 5/2015. (III.3.), a 21/2015. (VI.26.), a 24/2015. (IX.28.), a 33/2015. (XII.22.), a 12/2016. (VII.12.), a 19/2016. (XII.20.), a 8/2017.</w:t>
      </w:r>
      <w:r w:rsidR="00C108F4">
        <w:t xml:space="preserve"> (II. 27.), a 16/2017. (V. 22.),</w:t>
      </w:r>
      <w:r>
        <w:t xml:space="preserve"> 33/2017. (IX. 27.)</w:t>
      </w:r>
      <w:r w:rsidR="00564532">
        <w:t>, a 35/2017</w:t>
      </w:r>
      <w:r w:rsidR="0017562E">
        <w:t xml:space="preserve">. (XI. 14.), 42/2017. (XI. 17.), a </w:t>
      </w:r>
      <w:r w:rsidR="00C108F4">
        <w:t>49/2017. (XII. 20.)</w:t>
      </w:r>
      <w:r w:rsidR="0017562E">
        <w:t xml:space="preserve"> és a 12/2018. (IV. 27.)</w:t>
      </w:r>
      <w:r>
        <w:t xml:space="preserve"> Bp. Főv. XII. ker. Hegyvidéki Ök. Kt. rendelet módosította.</w:t>
      </w:r>
    </w:p>
  </w:footnote>
  <w:footnote w:id="2">
    <w:p w:rsidR="00B63809" w:rsidRDefault="00B63809" w:rsidP="00D63E2F">
      <w:pPr>
        <w:pStyle w:val="Lbjegyzetszveg"/>
        <w:jc w:val="both"/>
      </w:pPr>
      <w:r>
        <w:rPr>
          <w:rStyle w:val="Lbjegyzet-hivatkozs"/>
        </w:rPr>
        <w:footnoteRef/>
      </w:r>
      <w:r>
        <w:t xml:space="preserve"> A 2. § (2) bekezdésének szövege a 16/2014. (V. 20.) Bp. Főv. XII. ker. Hegyvidéki Ök. Kt. rendelet 1. §-ával megállapított szöveg.</w:t>
      </w:r>
    </w:p>
  </w:footnote>
  <w:footnote w:id="3">
    <w:p w:rsidR="00B63809" w:rsidRDefault="00B63809">
      <w:pPr>
        <w:pStyle w:val="Lbjegyzetszveg"/>
      </w:pPr>
      <w:r>
        <w:rPr>
          <w:rStyle w:val="Lbjegyzet-hivatkozs"/>
        </w:rPr>
        <w:footnoteRef/>
      </w:r>
      <w:r>
        <w:t xml:space="preserve"> A 9. § (2) bekezdésének szövege a 19/2016. (XII.20.) Bp. Főv. XII. ker. Hegyvidéki Ök. Kt. rendelet 1. §-ával megállapított szöveg.</w:t>
      </w:r>
    </w:p>
  </w:footnote>
  <w:footnote w:id="4">
    <w:p w:rsidR="00A079B0" w:rsidRDefault="00A079B0" w:rsidP="00A079B0">
      <w:pPr>
        <w:pStyle w:val="Lbjegyzetszveg"/>
        <w:jc w:val="both"/>
      </w:pPr>
      <w:r>
        <w:rPr>
          <w:rStyle w:val="Lbjegyzet-hivatkozs"/>
        </w:rPr>
        <w:footnoteRef/>
      </w:r>
      <w:r>
        <w:t xml:space="preserve"> A 13. § (1) bekezdésének szövege a 35/2017. (XI. 14.) Bp. Főv. XII. ker. Hegyvidéki Ök. Kt. rendelet 1. §-ával megállapított szöveg. Hatályos: 2018. 01. 01-től.</w:t>
      </w:r>
    </w:p>
  </w:footnote>
  <w:footnote w:id="5">
    <w:p w:rsidR="00B63809" w:rsidRDefault="00B63809">
      <w:pPr>
        <w:pStyle w:val="Lbjegyzetszveg"/>
      </w:pPr>
      <w:r>
        <w:rPr>
          <w:rStyle w:val="Lbjegyzet-hivatkozs"/>
        </w:rPr>
        <w:footnoteRef/>
      </w:r>
      <w:r>
        <w:t xml:space="preserve"> A 13. § (3) bekezdés b) pontjának szövegét a 12/2016. (VII.12.) Bp. Főv. XII. ker. Hegyvidéki Ök. Kt. rendelet 1. §</w:t>
      </w:r>
      <w:proofErr w:type="spellStart"/>
      <w:r>
        <w:t>-a</w:t>
      </w:r>
      <w:proofErr w:type="spellEnd"/>
      <w:r>
        <w:t xml:space="preserve"> módosította.</w:t>
      </w:r>
    </w:p>
  </w:footnote>
  <w:footnote w:id="6">
    <w:p w:rsidR="00B63809" w:rsidRDefault="00B63809">
      <w:pPr>
        <w:pStyle w:val="Lbjegyzetszveg"/>
      </w:pPr>
      <w:r>
        <w:rPr>
          <w:rStyle w:val="Lbjegyzet-hivatkozs"/>
        </w:rPr>
        <w:footnoteRef/>
      </w:r>
      <w:r>
        <w:t xml:space="preserve"> A 13. § (5) bekezdésének szövege a 28/2014. (XI. 19.) Bp. Főv. XII. ker. Hegyvidéki Ök. Kt. rendelet 1. §-ával megállapított szöveg.</w:t>
      </w:r>
    </w:p>
  </w:footnote>
  <w:footnote w:id="7">
    <w:p w:rsidR="00B63809" w:rsidRDefault="00B63809">
      <w:pPr>
        <w:pStyle w:val="Lbjegyzetszveg"/>
      </w:pPr>
      <w:r>
        <w:rPr>
          <w:rStyle w:val="Lbjegyzet-hivatkozs"/>
        </w:rPr>
        <w:footnoteRef/>
      </w:r>
      <w:r>
        <w:t xml:space="preserve"> A 16. § szövege a 12/2016. (VII.12.) Bp. Főv. XII. ker. Hegyvidéki Ök. Kt. rendelet 2. §-ával megállapított szöveg.</w:t>
      </w:r>
    </w:p>
  </w:footnote>
  <w:footnote w:id="8">
    <w:p w:rsidR="00B63809" w:rsidRDefault="00B63809">
      <w:pPr>
        <w:pStyle w:val="Lbjegyzetszveg"/>
      </w:pPr>
      <w:r>
        <w:rPr>
          <w:rStyle w:val="Lbjegyzet-hivatkozs"/>
        </w:rPr>
        <w:footnoteRef/>
      </w:r>
      <w:r>
        <w:t xml:space="preserve">  A 17-19. §</w:t>
      </w:r>
      <w:proofErr w:type="spellStart"/>
      <w:r>
        <w:t>-t</w:t>
      </w:r>
      <w:proofErr w:type="spellEnd"/>
      <w:r>
        <w:t xml:space="preserve"> a 28/2013. (X. 4.) Bp. Főv. XII. ker. Hegyvidéki Ök. Kt. rendelet hatályon kívül helyezte.</w:t>
      </w:r>
    </w:p>
  </w:footnote>
  <w:footnote w:id="9">
    <w:p w:rsidR="00B63809" w:rsidRDefault="00B63809">
      <w:pPr>
        <w:pStyle w:val="Lbjegyzetszveg"/>
      </w:pPr>
      <w:r>
        <w:rPr>
          <w:rStyle w:val="Lbjegyzet-hivatkozs"/>
        </w:rPr>
        <w:footnoteRef/>
      </w:r>
      <w:r>
        <w:t xml:space="preserve"> A 33-34. § szövege a 28/2014. (XI. 19.) Bp. Főv. XII. ker. Hegyvidéki Ök. Kt. rendelet 2. §-ával megállapított szöveg.</w:t>
      </w:r>
    </w:p>
  </w:footnote>
  <w:footnote w:id="10">
    <w:p w:rsidR="00B63809" w:rsidRDefault="00B63809">
      <w:pPr>
        <w:pStyle w:val="Lbjegyzetszveg"/>
      </w:pPr>
      <w:r>
        <w:rPr>
          <w:rStyle w:val="Lbjegyzet-hivatkozs"/>
        </w:rPr>
        <w:footnoteRef/>
      </w:r>
      <w:r>
        <w:t xml:space="preserve"> A 36. § (2) bekezdését a 19/2016. (XII.20.) Bp. Főv. XII. ker. Hegyvidéki Ök. Kt. rendelet 8. § (2) bekezdése hatályon kívül helyezte.</w:t>
      </w:r>
    </w:p>
  </w:footnote>
  <w:footnote w:id="11">
    <w:p w:rsidR="00B63809" w:rsidRDefault="00B63809">
      <w:pPr>
        <w:pStyle w:val="Lbjegyzetszveg"/>
      </w:pPr>
      <w:r>
        <w:rPr>
          <w:rStyle w:val="Lbjegyzet-hivatkozs"/>
        </w:rPr>
        <w:footnoteRef/>
      </w:r>
      <w:r>
        <w:t xml:space="preserve"> A 38. § (3) bekezdésének szövege a 19/2016. (XII.20.) Bp. Főv. XII. ker. Hegyvidéki Ök. Kt. rendelet 2. §-ával módosított szöveg.</w:t>
      </w:r>
    </w:p>
  </w:footnote>
  <w:footnote w:id="12">
    <w:p w:rsidR="00B63809" w:rsidRDefault="00B63809">
      <w:pPr>
        <w:pStyle w:val="Lbjegyzetszveg"/>
      </w:pPr>
      <w:r>
        <w:rPr>
          <w:rStyle w:val="Lbjegyzet-hivatkozs"/>
        </w:rPr>
        <w:footnoteRef/>
      </w:r>
      <w:r>
        <w:t xml:space="preserve"> A 44/A. §</w:t>
      </w:r>
      <w:proofErr w:type="spellStart"/>
      <w:r>
        <w:t>-t</w:t>
      </w:r>
      <w:proofErr w:type="spellEnd"/>
      <w:r>
        <w:t xml:space="preserve"> a 12/2015. (IV.28.) Bp. Főv. XII. ker. Hegyvidéki Ök. Kt. rendelet 1. §</w:t>
      </w:r>
      <w:proofErr w:type="spellStart"/>
      <w:r>
        <w:t>-</w:t>
      </w:r>
      <w:proofErr w:type="gramStart"/>
      <w:r>
        <w:t>a</w:t>
      </w:r>
      <w:proofErr w:type="spellEnd"/>
      <w:proofErr w:type="gramEnd"/>
      <w:r>
        <w:t xml:space="preserve"> iktatta a rendeletbe. A 46. § (1) bekezdésének szövege a 24/2015. (IX. 28.) Bp. Főv. XII. ker. Hegyvidéki Ök. Kt. rendelet 1 §-ával megállapított szöveg.</w:t>
      </w:r>
    </w:p>
  </w:footnote>
  <w:footnote w:id="13">
    <w:p w:rsidR="00B63809" w:rsidRDefault="00B63809">
      <w:pPr>
        <w:pStyle w:val="Lbjegyzetszveg"/>
      </w:pPr>
      <w:r>
        <w:rPr>
          <w:rStyle w:val="Lbjegyzet-hivatkozs"/>
        </w:rPr>
        <w:footnoteRef/>
      </w:r>
      <w:r>
        <w:t xml:space="preserve"> A 45. § szövege a 19/2016. (XII.20.) Bp. Főv. XII. ker. Hegyvidéki Ök. Kt. rendelet 3. §-ával megállapított szöveg.</w:t>
      </w:r>
    </w:p>
  </w:footnote>
  <w:footnote w:id="14">
    <w:p w:rsidR="0017562E" w:rsidRDefault="0017562E">
      <w:pPr>
        <w:pStyle w:val="Lbjegyzetszveg"/>
      </w:pPr>
      <w:r>
        <w:rPr>
          <w:rStyle w:val="Lbjegyzet-hivatkozs"/>
        </w:rPr>
        <w:footnoteRef/>
      </w:r>
      <w:r>
        <w:t xml:space="preserve"> </w:t>
      </w:r>
      <w:r>
        <w:t>A</w:t>
      </w:r>
      <w:r>
        <w:t>z 51</w:t>
      </w:r>
      <w:r>
        <w:t xml:space="preserve">. § </w:t>
      </w:r>
      <w:r>
        <w:t xml:space="preserve">(2) bekezdésének </w:t>
      </w:r>
      <w:r>
        <w:t>szövege a 1</w:t>
      </w:r>
      <w:r>
        <w:t>2</w:t>
      </w:r>
      <w:r>
        <w:t>/201</w:t>
      </w:r>
      <w:r>
        <w:t>8</w:t>
      </w:r>
      <w:r>
        <w:t>. (</w:t>
      </w:r>
      <w:r>
        <w:t>IV. 27.</w:t>
      </w:r>
      <w:r>
        <w:t xml:space="preserve">) Bp. Főv. XII. ker. Hegyvidéki Ök. Kt. rendelet </w:t>
      </w:r>
      <w:r>
        <w:t>1</w:t>
      </w:r>
      <w:r>
        <w:t>. §-ával megállapított szöveg.</w:t>
      </w:r>
    </w:p>
  </w:footnote>
  <w:footnote w:id="15">
    <w:p w:rsidR="00B63809" w:rsidRDefault="00B63809">
      <w:pPr>
        <w:pStyle w:val="Lbjegyzetszveg"/>
      </w:pPr>
      <w:r>
        <w:rPr>
          <w:rStyle w:val="Lbjegyzet-hivatkozs"/>
        </w:rPr>
        <w:footnoteRef/>
      </w:r>
      <w:r>
        <w:t xml:space="preserve"> Az 53. § (5) bekezdését a 19/2016. (XII.20.) Bp. Főv. XII. ker. Hegyvidéki Ök. Kt. rendelet iktatta a rendeletbe.</w:t>
      </w:r>
    </w:p>
  </w:footnote>
  <w:footnote w:id="16">
    <w:p w:rsidR="00B63809" w:rsidRDefault="00B63809" w:rsidP="008E0D58">
      <w:pPr>
        <w:pStyle w:val="Lbjegyzetszveg"/>
        <w:jc w:val="both"/>
      </w:pPr>
      <w:r>
        <w:rPr>
          <w:rStyle w:val="Lbjegyzet-hivatkozs"/>
        </w:rPr>
        <w:footnoteRef/>
      </w:r>
      <w:r>
        <w:t xml:space="preserve"> A 18. alcím szövege a 28/2014. (XI. 19.) Bp. Főv. XII. ker. Hegyvidéki Ök. Kt. rendelet 3. §-ával megállapított szöveg.</w:t>
      </w:r>
    </w:p>
  </w:footnote>
  <w:footnote w:id="17">
    <w:p w:rsidR="00B63809" w:rsidRDefault="00B63809" w:rsidP="008E0D58">
      <w:pPr>
        <w:pStyle w:val="Lbjegyzetszveg"/>
        <w:jc w:val="both"/>
      </w:pPr>
      <w:r>
        <w:rPr>
          <w:rStyle w:val="Lbjegyzet-hivatkozs"/>
        </w:rPr>
        <w:footnoteRef/>
      </w:r>
      <w:r>
        <w:t xml:space="preserve"> Az 56-57. § szövege a 28/2014. (XI. 19.) Bp. Főv. XII. ker. Hegyvidéki Ök. Kt. rendelet 4. §-ával megállapított szöveg.</w:t>
      </w:r>
    </w:p>
  </w:footnote>
  <w:footnote w:id="18">
    <w:p w:rsidR="008E0D58" w:rsidRDefault="008E0D58">
      <w:pPr>
        <w:pStyle w:val="Lbjegyzetszveg"/>
      </w:pPr>
      <w:r>
        <w:rPr>
          <w:rStyle w:val="Lbjegyzet-hivatkozs"/>
        </w:rPr>
        <w:footnoteRef/>
      </w:r>
      <w:r>
        <w:t xml:space="preserve"> Az 56-67. §</w:t>
      </w:r>
      <w:proofErr w:type="spellStart"/>
      <w:r>
        <w:t>-t</w:t>
      </w:r>
      <w:proofErr w:type="spellEnd"/>
      <w:r>
        <w:t xml:space="preserve"> a 49/2017. (XII. 20.) Bp. Főv. XII. ker. Hegyvidéki Ök. Kt. rendelet 2. §-ának (2) bekezdése hatályon kívül helyezte.</w:t>
      </w:r>
    </w:p>
  </w:footnote>
  <w:footnote w:id="19">
    <w:p w:rsidR="00B63809" w:rsidRDefault="00B63809">
      <w:pPr>
        <w:pStyle w:val="Lbjegyzetszveg"/>
      </w:pPr>
      <w:r>
        <w:rPr>
          <w:rStyle w:val="Lbjegyzet-hivatkozs"/>
        </w:rPr>
        <w:footnoteRef/>
      </w:r>
      <w:r>
        <w:t xml:space="preserve"> Az 58-62. §</w:t>
      </w:r>
      <w:proofErr w:type="spellStart"/>
      <w:r>
        <w:t>-t</w:t>
      </w:r>
      <w:proofErr w:type="spellEnd"/>
      <w:r>
        <w:t xml:space="preserve"> a 28/2014. (XI. 19.) Bp. Főv. XII. ker. Hegyvidéki Ök. Kt. rendelet 8. §-ának (2) bekezdése hatályon kívül helyezte.</w:t>
      </w:r>
    </w:p>
  </w:footnote>
  <w:footnote w:id="20">
    <w:p w:rsidR="00B63809" w:rsidRDefault="00B63809">
      <w:pPr>
        <w:pStyle w:val="Lbjegyzetszveg"/>
      </w:pPr>
      <w:r>
        <w:rPr>
          <w:rStyle w:val="Lbjegyzet-hivatkozs"/>
        </w:rPr>
        <w:footnoteRef/>
      </w:r>
      <w:r>
        <w:t xml:space="preserve"> Az 1. melléklet szövege a 12/2016. (VII.12.) Bp. Főv. XII. ker. Hegyvidéki Ök. Kt. rendelet 1. mellékletével megállapított szöveg.</w:t>
      </w:r>
    </w:p>
  </w:footnote>
  <w:footnote w:id="21">
    <w:p w:rsidR="00B63809" w:rsidRDefault="00B63809">
      <w:pPr>
        <w:pStyle w:val="Lbjegyzetszveg"/>
      </w:pPr>
      <w:r>
        <w:rPr>
          <w:rStyle w:val="Lbjegyzet-hivatkozs"/>
        </w:rPr>
        <w:footnoteRef/>
      </w:r>
      <w:r>
        <w:t xml:space="preserve"> A 2. mellékletet a 16/2014. (V. 20.) Bp. Főv. XII. ker. Hegyvidéki Ök. Kt. rendelet 3. §</w:t>
      </w:r>
      <w:proofErr w:type="spellStart"/>
      <w:r>
        <w:t>-</w:t>
      </w:r>
      <w:proofErr w:type="gramStart"/>
      <w:r>
        <w:t>a</w:t>
      </w:r>
      <w:proofErr w:type="spellEnd"/>
      <w:proofErr w:type="gramEnd"/>
      <w:r>
        <w:t xml:space="preserve"> és a 19/2016. (XII.20.) Bp. Főv. XII. ker. Hegyvidéki Ök. Kt. rendelet 5. §</w:t>
      </w:r>
      <w:proofErr w:type="spellStart"/>
      <w:r>
        <w:t>-a</w:t>
      </w:r>
      <w:proofErr w:type="spellEnd"/>
      <w:r>
        <w:t xml:space="preserve"> módosította.</w:t>
      </w:r>
    </w:p>
  </w:footnote>
  <w:footnote w:id="22">
    <w:p w:rsidR="00B63809" w:rsidRDefault="00B63809">
      <w:pPr>
        <w:pStyle w:val="Lbjegyzetszveg"/>
      </w:pPr>
      <w:r>
        <w:rPr>
          <w:rStyle w:val="Lbjegyzet-hivatkozs"/>
        </w:rPr>
        <w:footnoteRef/>
      </w:r>
      <w:r>
        <w:t xml:space="preserve"> Az 1.15. </w:t>
      </w:r>
      <w:r w:rsidR="001E04CA">
        <w:t xml:space="preserve">pont </w:t>
      </w:r>
      <w:r>
        <w:t>szövege a 33/2017. (IX. 27.) Bp. Főv. XII. ker. Hegyvidéki Ök. Kt. rendelet 1. §-ával megállapított szöveg.</w:t>
      </w:r>
    </w:p>
  </w:footnote>
  <w:footnote w:id="23">
    <w:p w:rsidR="00B63809" w:rsidRDefault="00B63809">
      <w:pPr>
        <w:pStyle w:val="Lbjegyzetszveg"/>
      </w:pPr>
      <w:r>
        <w:rPr>
          <w:rStyle w:val="Lbjegyzet-hivatkozs"/>
        </w:rPr>
        <w:footnoteRef/>
      </w:r>
      <w:r>
        <w:t xml:space="preserve"> Az 1.16. pont szövege a 12/2015. (IV.28.) Bp. Főv. XII. ker. Hegyvidéki Ök. Kt. rendelet 3. § (1) bekezdésében megállapított szöveg.</w:t>
      </w:r>
    </w:p>
  </w:footnote>
  <w:footnote w:id="24">
    <w:p w:rsidR="00B63809" w:rsidRDefault="00B63809" w:rsidP="00537DAF">
      <w:pPr>
        <w:pStyle w:val="Lbjegyzetszveg"/>
      </w:pPr>
      <w:r>
        <w:rPr>
          <w:rStyle w:val="Lbjegyzet-hivatkozs"/>
        </w:rPr>
        <w:footnoteRef/>
      </w:r>
      <w:r>
        <w:t xml:space="preserve"> Az 1.18. pontot a 12/2015. (IV.28.) Bp. Főv. XII. ker. Hegyvidéki Ök. Kt. rendelet 3. § (2) bekezdése iktatta a rendeletbe. A 3.9. </w:t>
      </w:r>
      <w:proofErr w:type="gramStart"/>
      <w:r>
        <w:t>,</w:t>
      </w:r>
      <w:proofErr w:type="gramEnd"/>
      <w:r>
        <w:t xml:space="preserve"> a 3.10. és a 3.22. pontokat a 12/2016. (VII.12.) Bp. Főv. XII. ker. Hegyvidéki Ök. Kt. rendelet 7. § (2) bekezdése hatályon kívül helyezte.</w:t>
      </w:r>
    </w:p>
    <w:p w:rsidR="00B63809" w:rsidRDefault="00B63809">
      <w:pPr>
        <w:pStyle w:val="Lbjegyzetszveg"/>
      </w:pPr>
    </w:p>
  </w:footnote>
  <w:footnote w:id="25">
    <w:p w:rsidR="00B63809" w:rsidRDefault="00B63809">
      <w:pPr>
        <w:pStyle w:val="Lbjegyzetszveg"/>
      </w:pPr>
      <w:r>
        <w:rPr>
          <w:rStyle w:val="Lbjegyzet-hivatkozs"/>
        </w:rPr>
        <w:footnoteRef/>
      </w:r>
      <w:r>
        <w:t xml:space="preserve"> A 3.5.</w:t>
      </w:r>
      <w:r w:rsidR="001E04CA">
        <w:t xml:space="preserve"> pont</w:t>
      </w:r>
      <w:r>
        <w:t xml:space="preserve"> szövege a 33/2017. (IX. 27.) Bp. Főv. XII. ker. Hegyvidéki Ök. Kt. rendelet 2. §-ával megállapított szöveg.</w:t>
      </w:r>
    </w:p>
  </w:footnote>
  <w:footnote w:id="26">
    <w:p w:rsidR="001E04CA" w:rsidRDefault="001E04CA">
      <w:pPr>
        <w:pStyle w:val="Lbjegyzetszveg"/>
      </w:pPr>
      <w:r>
        <w:rPr>
          <w:rStyle w:val="Lbjegyzet-hivatkozs"/>
        </w:rPr>
        <w:footnoteRef/>
      </w:r>
      <w:r>
        <w:t xml:space="preserve"> A 4.20</w:t>
      </w:r>
      <w:proofErr w:type="gramStart"/>
      <w:r>
        <w:t>.,</w:t>
      </w:r>
      <w:proofErr w:type="gramEnd"/>
      <w:r>
        <w:t>4.22. és a 6.12. pontokat a 33/2017. (IX. 27.) Bp. Főv. XII. ker. Hegyvidéki Ök. Kt. rendelet 7. § (2) bekezdése hatályon kívül helyezte.</w:t>
      </w:r>
    </w:p>
  </w:footnote>
  <w:footnote w:id="27">
    <w:p w:rsidR="00A079B0" w:rsidRDefault="00A079B0">
      <w:pPr>
        <w:pStyle w:val="Lbjegyzetszveg"/>
      </w:pPr>
      <w:r>
        <w:rPr>
          <w:rStyle w:val="Lbjegyzet-hivatkozs"/>
        </w:rPr>
        <w:footnoteRef/>
      </w:r>
      <w:r>
        <w:t xml:space="preserve"> A 4.20. pont szövege a 35/2017. (XI. 14.) Bp. Főv. XII. ker. Hegyvidéki Ök. Kt. rendelet 1. §-ával megállapított szöveg. Hatályos: 2018. 01. 01-től.</w:t>
      </w:r>
    </w:p>
  </w:footnote>
  <w:footnote w:id="28">
    <w:p w:rsidR="00B63809" w:rsidRDefault="00B63809">
      <w:pPr>
        <w:pStyle w:val="Lbjegyzetszveg"/>
      </w:pPr>
      <w:r>
        <w:rPr>
          <w:rStyle w:val="Lbjegyzet-hivatkozs"/>
        </w:rPr>
        <w:footnoteRef/>
      </w:r>
      <w:r>
        <w:t xml:space="preserve"> A 4.28. pontot a 16/2014. (V. 20.) Bp. Főv. XII. ker. Hegyvidéki Ök. Kt. rendelet 4. § (1) bekezdése iktatta a rendeletbe.</w:t>
      </w:r>
    </w:p>
  </w:footnote>
  <w:footnote w:id="29">
    <w:p w:rsidR="00B63809" w:rsidRDefault="00B63809">
      <w:pPr>
        <w:pStyle w:val="Lbjegyzetszveg"/>
      </w:pPr>
      <w:r>
        <w:rPr>
          <w:rStyle w:val="Lbjegyzet-hivatkozs"/>
        </w:rPr>
        <w:footnoteRef/>
      </w:r>
      <w:r>
        <w:t xml:space="preserve"> A 4.29. pontot a 12/2015. (IV.28.) Bp. Főv. XII. ker. Hegyvidéki Ök. Kt. rendelet 3. § (3) bekezdése iktatta a rendeletbe.</w:t>
      </w:r>
    </w:p>
  </w:footnote>
  <w:footnote w:id="30">
    <w:p w:rsidR="00B63809" w:rsidRDefault="00B63809">
      <w:pPr>
        <w:pStyle w:val="Lbjegyzetszveg"/>
      </w:pPr>
      <w:r>
        <w:rPr>
          <w:rStyle w:val="Lbjegyzet-hivatkozs"/>
        </w:rPr>
        <w:footnoteRef/>
      </w:r>
      <w:r>
        <w:t xml:space="preserve"> Az 5. pont szövege a 28/2014. (XI. 19.) Bp. Főv. XII. ker. Hegyvidéki Ök. Kt. rendelet 5. §-ával megállapított szöveg. Az 5.3. pont szövegét utóbb a 19/2016. (XII.20.) Bp. Főv. XII. ker. Hegyvidéki Ök. Kt. rendelet 6. §</w:t>
      </w:r>
      <w:proofErr w:type="spellStart"/>
      <w:r>
        <w:t>-a</w:t>
      </w:r>
      <w:proofErr w:type="spellEnd"/>
      <w:r>
        <w:t xml:space="preserve"> módosította. Az 5.4. pontot utóbb a 19/2016. (XII.20.) Bp. Főv. XII. ker. Hegyvidéki Ök. Kt. rendelet 8. § (2) bekezdése hatályon kívül helyezte.</w:t>
      </w:r>
    </w:p>
  </w:footnote>
  <w:footnote w:id="31">
    <w:p w:rsidR="001E04CA" w:rsidRDefault="001E04CA">
      <w:pPr>
        <w:pStyle w:val="Lbjegyzetszveg"/>
      </w:pPr>
      <w:r>
        <w:rPr>
          <w:rStyle w:val="Lbjegyzet-hivatkozs"/>
        </w:rPr>
        <w:footnoteRef/>
      </w:r>
      <w:r>
        <w:t xml:space="preserve"> A 6.10. pont szövege a 33/2017. (IX. 27.) Bp. Főv. XII. ker. Hegyvidéki Ök. Kt. rendelt 3. §-ával megállapított szöveg.</w:t>
      </w:r>
    </w:p>
  </w:footnote>
  <w:footnote w:id="32">
    <w:p w:rsidR="00B63809" w:rsidRDefault="00B63809" w:rsidP="009B6126">
      <w:pPr>
        <w:pStyle w:val="Lbjegyzetszveg"/>
      </w:pPr>
      <w:r>
        <w:rPr>
          <w:rStyle w:val="Lbjegyzet-hivatkozs"/>
        </w:rPr>
        <w:footnoteRef/>
      </w:r>
      <w:r>
        <w:t xml:space="preserve"> A 6.12. pontot a 12/2015. (IV.28.) Bp. Főv. XII. ker. Hegyvidéki Ök. Kt. rendelet 3. § (4) bekezdése iktatta a rendeletbe.</w:t>
      </w:r>
    </w:p>
    <w:p w:rsidR="00B63809" w:rsidRDefault="00B63809">
      <w:pPr>
        <w:pStyle w:val="Lbjegyzetszveg"/>
      </w:pPr>
    </w:p>
  </w:footnote>
  <w:footnote w:id="33">
    <w:p w:rsidR="001E04CA" w:rsidRDefault="001E04CA">
      <w:pPr>
        <w:pStyle w:val="Lbjegyzetszveg"/>
      </w:pPr>
      <w:r>
        <w:rPr>
          <w:rStyle w:val="Lbjegyzet-hivatkozs"/>
        </w:rPr>
        <w:footnoteRef/>
      </w:r>
      <w:r>
        <w:t xml:space="preserve"> A 7.17. és a 7.18. pontok szövege a 33/2017. (IX. 27.) Bp. Főv. XII. ker. Hegyvidéki Ök. Kt. rendelet 4. §-ával megállapított szöveg.</w:t>
      </w:r>
    </w:p>
  </w:footnote>
  <w:footnote w:id="34">
    <w:p w:rsidR="00B63809" w:rsidRDefault="00B63809">
      <w:pPr>
        <w:pStyle w:val="Lbjegyzetszveg"/>
      </w:pPr>
      <w:r>
        <w:rPr>
          <w:rStyle w:val="Lbjegyzet-hivatkozs"/>
        </w:rPr>
        <w:footnoteRef/>
      </w:r>
      <w:r>
        <w:t xml:space="preserve"> A 7.49. pontot a 16/2014. (V. 20.) Bp. Főv. XII. ker. Hegyvidéki Ök. Kt. rendelet 4. § (2) bekezdése iktatta a rendeletbe.</w:t>
      </w:r>
    </w:p>
  </w:footnote>
  <w:footnote w:id="35">
    <w:p w:rsidR="008E0D58" w:rsidRDefault="008E0D58">
      <w:pPr>
        <w:pStyle w:val="Lbjegyzetszveg"/>
      </w:pPr>
      <w:r>
        <w:rPr>
          <w:rStyle w:val="Lbjegyzet-hivatkozs"/>
        </w:rPr>
        <w:footnoteRef/>
      </w:r>
      <w:r>
        <w:t xml:space="preserve"> A 7.50. pontot a 49/2017. (XII. 20.) Bp. Főv. XII. ker. Hegyvidéki Ök. Kt. rendelet 1. §-a iktatta a rendeletbe.</w:t>
      </w:r>
    </w:p>
  </w:footnote>
  <w:footnote w:id="36">
    <w:p w:rsidR="00B63809" w:rsidRDefault="00B63809">
      <w:pPr>
        <w:pStyle w:val="Lbjegyzetszveg"/>
      </w:pPr>
      <w:r>
        <w:rPr>
          <w:rStyle w:val="Lbjegyzet-hivatkozs"/>
        </w:rPr>
        <w:footnoteRef/>
      </w:r>
      <w:r>
        <w:t xml:space="preserve"> Az 5. mellékletet a 19/2016. (XII.20.) Bp. Főv. XII. ker. Hegyvidéki Ök. Kt. rendelet 8. § (2) bekezdése hatályon kívül </w:t>
      </w:r>
      <w:proofErr w:type="spellStart"/>
      <w:r>
        <w:t>helyzte</w:t>
      </w:r>
      <w:proofErr w:type="spellEnd"/>
      <w:r>
        <w:t>.</w:t>
      </w:r>
    </w:p>
  </w:footnote>
  <w:footnote w:id="37">
    <w:p w:rsidR="00B63809" w:rsidRDefault="00B63809">
      <w:pPr>
        <w:pStyle w:val="Lbjegyzetszveg"/>
      </w:pPr>
      <w:r>
        <w:rPr>
          <w:rStyle w:val="Lbjegyzet-hivatkozs"/>
        </w:rPr>
        <w:footnoteRef/>
      </w:r>
      <w:r>
        <w:t xml:space="preserve"> A 1.1. pontot a 12/2016. (VII. 12.) Bp. Főv. XII. ker. Hegyvidéki Ök. Kt. rendelet 7. § (2) bekezdése hatályon kívül helyezte. Az 1.3-1.5 pontokat a 25/2014. (VII. 3.) Bp. Főv. XII. ker. Hegyvidéki Ök. Kt. rendelet 1. §</w:t>
      </w:r>
      <w:proofErr w:type="spellStart"/>
      <w:r>
        <w:t>-</w:t>
      </w:r>
      <w:proofErr w:type="gramStart"/>
      <w:r>
        <w:t>a</w:t>
      </w:r>
      <w:proofErr w:type="spellEnd"/>
      <w:proofErr w:type="gramEnd"/>
      <w:r>
        <w:t xml:space="preserve"> iktatta a rendeletbe. Hatályos: 2014.08.04-től.</w:t>
      </w:r>
    </w:p>
  </w:footnote>
  <w:footnote w:id="38">
    <w:p w:rsidR="00A55F4B" w:rsidRDefault="00A55F4B">
      <w:pPr>
        <w:pStyle w:val="Lbjegyzetszveg"/>
      </w:pPr>
      <w:r>
        <w:rPr>
          <w:rStyle w:val="Lbjegyzet-hivatkozs"/>
        </w:rPr>
        <w:footnoteRef/>
      </w:r>
      <w:r>
        <w:t xml:space="preserve"> Az 1.4. pont szövege a 33/2017. (IX. 27.) Bp. Főv. XII. ker. Hegyvidéki Ök. Kt. rendelet 5. §-ával megállapított szöveg.</w:t>
      </w:r>
    </w:p>
  </w:footnote>
  <w:footnote w:id="39">
    <w:p w:rsidR="00564532" w:rsidRDefault="00564532" w:rsidP="00564532">
      <w:pPr>
        <w:pStyle w:val="Lbjegyzetszveg"/>
      </w:pPr>
      <w:r>
        <w:rPr>
          <w:rStyle w:val="Lbjegyzet-hivatkozs"/>
        </w:rPr>
        <w:footnoteRef/>
      </w:r>
      <w:r>
        <w:t xml:space="preserve"> Az 1.6. pontot a 42/2017. (XI. 17.) Bp. Főv. XII. ker. Hegyvidéki Ök. Kt. rendelet 54. §</w:t>
      </w:r>
      <w:proofErr w:type="spellStart"/>
      <w:r>
        <w:t>-</w:t>
      </w:r>
      <w:proofErr w:type="gramStart"/>
      <w:r>
        <w:t>a</w:t>
      </w:r>
      <w:proofErr w:type="spellEnd"/>
      <w:proofErr w:type="gramEnd"/>
      <w:r>
        <w:t xml:space="preserve"> iktatta a rendeletbe.</w:t>
      </w:r>
    </w:p>
  </w:footnote>
  <w:footnote w:id="40">
    <w:p w:rsidR="00B63809" w:rsidRDefault="00B63809">
      <w:pPr>
        <w:pStyle w:val="Lbjegyzetszveg"/>
      </w:pPr>
      <w:r>
        <w:rPr>
          <w:rStyle w:val="Lbjegyzet-hivatkozs"/>
        </w:rPr>
        <w:footnoteRef/>
      </w:r>
      <w:r>
        <w:t xml:space="preserve"> A 2.2. pont </w:t>
      </w:r>
      <w:proofErr w:type="gramStart"/>
      <w:r>
        <w:t>a</w:t>
      </w:r>
      <w:proofErr w:type="gramEnd"/>
      <w:r>
        <w:t xml:space="preserve"> alpontjának szövege a 12/2015. (IV.28.) Bp. Főv. XII. ker. Hegyvidéki Ök. Kt. rendelet mellékletének 1. pontjával megállapított szöveg.</w:t>
      </w:r>
    </w:p>
  </w:footnote>
  <w:footnote w:id="41">
    <w:p w:rsidR="00A55F4B" w:rsidRDefault="00A55F4B">
      <w:pPr>
        <w:pStyle w:val="Lbjegyzetszveg"/>
      </w:pPr>
      <w:r>
        <w:rPr>
          <w:rStyle w:val="Lbjegyzet-hivatkozs"/>
        </w:rPr>
        <w:footnoteRef/>
      </w:r>
      <w:r>
        <w:t xml:space="preserve"> A 2.3. pontot a 33/2017. (IX. 27.) Bp. Főv. XII. ker. Hegyvidéki Ök. Kt. rendelet 7. § (2) bekezdése </w:t>
      </w:r>
      <w:proofErr w:type="gramStart"/>
      <w:r>
        <w:t>hatályon  kívül</w:t>
      </w:r>
      <w:proofErr w:type="gramEnd"/>
      <w:r>
        <w:t xml:space="preserve"> helyezte.</w:t>
      </w:r>
    </w:p>
  </w:footnote>
  <w:footnote w:id="42">
    <w:p w:rsidR="00B63809" w:rsidRDefault="00B63809">
      <w:pPr>
        <w:pStyle w:val="Lbjegyzetszveg"/>
      </w:pPr>
      <w:r>
        <w:rPr>
          <w:rStyle w:val="Lbjegyzet-hivatkozs"/>
        </w:rPr>
        <w:footnoteRef/>
      </w:r>
      <w:r>
        <w:t xml:space="preserve"> A 2.4. pont szövege a 16/2014. (V. 20.) Bp. Főv. XII. ker. Hegyvidéki Ök. Kt. rendelet 2. mellékletének 1. pontjával megállapított szöveg.</w:t>
      </w:r>
    </w:p>
  </w:footnote>
  <w:footnote w:id="43">
    <w:p w:rsidR="00B63809" w:rsidRDefault="00B63809">
      <w:pPr>
        <w:pStyle w:val="Lbjegyzetszveg"/>
      </w:pPr>
      <w:r>
        <w:rPr>
          <w:rStyle w:val="Lbjegyzet-hivatkozs"/>
        </w:rPr>
        <w:footnoteRef/>
      </w:r>
      <w:r>
        <w:t xml:space="preserve"> Az 4. pont szövege a 12/2016. (VII.12.) Bp. Főv. XII. ker. Hegyvidéki Ök. Kt. rendelet 2. mellékletének 1. pontjával megállapított szöveg.</w:t>
      </w:r>
    </w:p>
  </w:footnote>
  <w:footnote w:id="44">
    <w:p w:rsidR="00B63809" w:rsidRDefault="00B63809">
      <w:pPr>
        <w:pStyle w:val="Lbjegyzetszveg"/>
      </w:pPr>
      <w:r>
        <w:rPr>
          <w:rStyle w:val="Lbjegyzet-hivatkozs"/>
        </w:rPr>
        <w:footnoteRef/>
      </w:r>
      <w:r>
        <w:t xml:space="preserve"> A 6.1. és 6.7. pontokat a 12/2015. (IV.28.) Bp. Főv. XII. ker. Hegyvidéki Ök. Kt. rendelet mellékletének 5. § (2) bekezdése hatályon kívül helyezte.</w:t>
      </w:r>
    </w:p>
  </w:footnote>
  <w:footnote w:id="45">
    <w:p w:rsidR="00B63809" w:rsidRDefault="00B63809">
      <w:pPr>
        <w:pStyle w:val="Lbjegyzetszveg"/>
      </w:pPr>
      <w:r>
        <w:rPr>
          <w:rStyle w:val="Lbjegyzet-hivatkozs"/>
        </w:rPr>
        <w:footnoteRef/>
      </w:r>
      <w:r>
        <w:t xml:space="preserve"> A 6.2.-6.4. pont szövege pontot a 12/2015. (IV.28.) Bp. Főv. XII. ker. Hegyvidéki Ök. Kt. rendelet mellékletének 5. pontjával megállapított szöveg.</w:t>
      </w:r>
    </w:p>
  </w:footnote>
  <w:footnote w:id="46">
    <w:p w:rsidR="00B63809" w:rsidRDefault="00B63809">
      <w:pPr>
        <w:pStyle w:val="Lbjegyzetszveg"/>
      </w:pPr>
      <w:r>
        <w:rPr>
          <w:rStyle w:val="Lbjegyzet-hivatkozs"/>
        </w:rPr>
        <w:footnoteRef/>
      </w:r>
      <w:r>
        <w:t xml:space="preserve"> A 6.5. pont szövege a 12/2016. (VII.12.) Bp. Főv. XII. ker. Hegyvidéki Ök. Kt. rendelet 2. mellékletének 2. pontjával megállapított szöveg. A 6.6. pont szövege a 16/2014. (V. 20.) Bp. Főv. XII. ker. Hegyvidéki Ök. Kt. rendelet 2. mellékletének 3. pontjával megállapított szöveg.</w:t>
      </w:r>
    </w:p>
  </w:footnote>
  <w:footnote w:id="47">
    <w:p w:rsidR="00B63809" w:rsidRDefault="00B63809">
      <w:pPr>
        <w:pStyle w:val="Lbjegyzetszveg"/>
      </w:pPr>
      <w:r>
        <w:rPr>
          <w:rStyle w:val="Lbjegyzet-hivatkozs"/>
        </w:rPr>
        <w:footnoteRef/>
      </w:r>
      <w:r>
        <w:t xml:space="preserve"> A 6.10.-6.11. pont szövege a 16/2014. (V. 20.) Bp. Főv. XII. ker. Hegyvidéki Ök. Kt. rendelet 2. mellékletének 4. pontjával megállapított szöveg.</w:t>
      </w:r>
    </w:p>
  </w:footnote>
  <w:footnote w:id="48">
    <w:p w:rsidR="00B63809" w:rsidRDefault="00B63809">
      <w:pPr>
        <w:pStyle w:val="Lbjegyzetszveg"/>
      </w:pPr>
      <w:r>
        <w:rPr>
          <w:rStyle w:val="Lbjegyzet-hivatkozs"/>
        </w:rPr>
        <w:footnoteRef/>
      </w:r>
      <w:r>
        <w:t xml:space="preserve"> A 7.13. pont szövege a 12/2016. (VII.12.) Bp. Főv. XII. ker. Hegyvidéki Ök. Kt. rendelet 2. mellékletének 3. pontjával megállapított szöveg.</w:t>
      </w:r>
    </w:p>
  </w:footnote>
  <w:footnote w:id="49">
    <w:p w:rsidR="00B63809" w:rsidRDefault="00B63809">
      <w:pPr>
        <w:pStyle w:val="Lbjegyzetszveg"/>
      </w:pPr>
      <w:r>
        <w:rPr>
          <w:rStyle w:val="Lbjegyzet-hivatkozs"/>
        </w:rPr>
        <w:footnoteRef/>
      </w:r>
      <w:r>
        <w:t xml:space="preserve">  A 7.28. és a 7.29. pontokat a 28/2013. (X. 4.) Bp. Főv. XII. ker. Hegyvidéki Ök. Kt. rendelet 4. § (2) bekezdése iktatta a rendeletbe.</w:t>
      </w:r>
    </w:p>
  </w:footnote>
  <w:footnote w:id="50">
    <w:p w:rsidR="00B63809" w:rsidRDefault="00B63809">
      <w:pPr>
        <w:pStyle w:val="Lbjegyzetszveg"/>
      </w:pPr>
      <w:r>
        <w:rPr>
          <w:rStyle w:val="Lbjegyzet-hivatkozs"/>
        </w:rPr>
        <w:footnoteRef/>
      </w:r>
      <w:r>
        <w:t xml:space="preserve"> A 7.30.-7.33. pont szövege a 16/2014. (V. 20.) Bp. Főv. XII. ker. Hegyvidéki Ök. Kt. rendelet 2. mellékletének 5. pontjával megállapított szöveg.</w:t>
      </w:r>
    </w:p>
  </w:footnote>
  <w:footnote w:id="51">
    <w:p w:rsidR="00B63809" w:rsidRDefault="00B63809">
      <w:pPr>
        <w:pStyle w:val="Lbjegyzetszveg"/>
      </w:pPr>
      <w:r>
        <w:rPr>
          <w:rStyle w:val="Lbjegyzet-hivatkozs"/>
        </w:rPr>
        <w:footnoteRef/>
      </w:r>
      <w:r>
        <w:t xml:space="preserve"> A 8.4. pontot a 28/2014. (XI. 19.) Bp. Főv. XII. ker. Hegyvidéki Ök. Kt. rendelet iktatta a rendeletbe.</w:t>
      </w:r>
    </w:p>
  </w:footnote>
  <w:footnote w:id="52">
    <w:p w:rsidR="00B63809" w:rsidRDefault="00B63809">
      <w:pPr>
        <w:pStyle w:val="Lbjegyzetszveg"/>
      </w:pPr>
      <w:r>
        <w:rPr>
          <w:rStyle w:val="Lbjegyzet-hivatkozs"/>
        </w:rPr>
        <w:footnoteRef/>
      </w:r>
      <w:r>
        <w:t xml:space="preserve"> A 8.5. pontot a 12/2016. (VII.2.) Bp. Főv. XII. ker. Hegyvidéki Ök. Kt. rendelet iktatta a rendeletbe.</w:t>
      </w:r>
    </w:p>
  </w:footnote>
  <w:footnote w:id="53">
    <w:p w:rsidR="00B63809" w:rsidRDefault="00B63809">
      <w:pPr>
        <w:pStyle w:val="Lbjegyzetszveg"/>
      </w:pPr>
      <w:r>
        <w:rPr>
          <w:rStyle w:val="Lbjegyzet-hivatkozs"/>
        </w:rPr>
        <w:footnoteRef/>
      </w:r>
      <w:r>
        <w:t xml:space="preserve"> A 2. pontot a 16/2014. (V. 20.) Bp. Főv. XII. ker. Hegyvidéki Ök. Kt. rendelet 2. mellékletének 6. pontja iktatta a rendeletbe.</w:t>
      </w:r>
    </w:p>
  </w:footnote>
  <w:footnote w:id="54">
    <w:p w:rsidR="00A55F4B" w:rsidRDefault="00A55F4B">
      <w:pPr>
        <w:pStyle w:val="Lbjegyzetszveg"/>
      </w:pPr>
      <w:r>
        <w:rPr>
          <w:rStyle w:val="Lbjegyzet-hivatkozs"/>
        </w:rPr>
        <w:footnoteRef/>
      </w:r>
      <w:r>
        <w:t xml:space="preserve"> A 3. és 4. pontokat a 33/2017. (IX. 27.) Bp. Főv. XII. ker. Hegyvidéki Ök. Kt. rendelet 6. §</w:t>
      </w:r>
      <w:proofErr w:type="spellStart"/>
      <w:r>
        <w:t>-</w:t>
      </w:r>
      <w:proofErr w:type="gramStart"/>
      <w:r>
        <w:t>a</w:t>
      </w:r>
      <w:proofErr w:type="spellEnd"/>
      <w:proofErr w:type="gramEnd"/>
      <w:r>
        <w:t xml:space="preserve"> iktatta a rendeletbe.</w:t>
      </w:r>
    </w:p>
  </w:footnote>
  <w:footnote w:id="55">
    <w:p w:rsidR="00B63809" w:rsidRDefault="00B63809" w:rsidP="002F20B8">
      <w:pPr>
        <w:pStyle w:val="Lbjegyzetszveg"/>
        <w:jc w:val="both"/>
      </w:pPr>
      <w:r>
        <w:rPr>
          <w:rStyle w:val="Lbjegyzet-hivatkozs"/>
        </w:rPr>
        <w:footnoteRef/>
      </w:r>
      <w:r>
        <w:t xml:space="preserve"> Az 1. pont szövege a 19/2016. (XII.20.) Bp. Főv. XII. ker. Hegyvidéki Ök. Kt. rendelet 7. §-ával megállapított szöveg. Az 1. pont 1.15. alpont szövegét a 8/2017. (II. 27.) és a 16/2017. (V. 22.) Bp. Főv. XII. ker. Hegyvidéki Ök. Kt. rendelet módosította.</w:t>
      </w:r>
    </w:p>
  </w:footnote>
  <w:footnote w:id="56">
    <w:p w:rsidR="0017562E" w:rsidRDefault="0017562E">
      <w:pPr>
        <w:pStyle w:val="Lbjegyzetszveg"/>
      </w:pPr>
      <w:r>
        <w:rPr>
          <w:rStyle w:val="Lbjegyzet-hivatkozs"/>
        </w:rPr>
        <w:footnoteRef/>
      </w:r>
      <w:r>
        <w:t xml:space="preserve"> Az 1.1. </w:t>
      </w:r>
      <w:r>
        <w:t xml:space="preserve">pont szövege </w:t>
      </w:r>
      <w:bookmarkStart w:id="0" w:name="_GoBack"/>
      <w:bookmarkEnd w:id="0"/>
      <w:r w:rsidRPr="0017562E">
        <w:t xml:space="preserve">12/2018. (IV. 27.) Bp. Főv. XII. ker. Hegyvidéki Ök. Kt. rendelet </w:t>
      </w:r>
      <w:r>
        <w:t>2</w:t>
      </w:r>
      <w:r w:rsidRPr="0017562E">
        <w:t>. §-</w:t>
      </w:r>
      <w:r>
        <w:t>ával megállapított szöveg.</w:t>
      </w:r>
    </w:p>
  </w:footnote>
  <w:footnote w:id="57">
    <w:p w:rsidR="0017562E" w:rsidRDefault="0017562E">
      <w:pPr>
        <w:pStyle w:val="Lbjegyzetszveg"/>
      </w:pPr>
      <w:r>
        <w:rPr>
          <w:rStyle w:val="Lbjegyzet-hivatkozs"/>
        </w:rPr>
        <w:footnoteRef/>
      </w:r>
      <w:r>
        <w:t xml:space="preserve"> Az 1.5. pontot a 12/2018. (IV. 27.) Bp. Főv. XII. ker. Hegyvidéki Ök. Kt. rendelet 3. §</w:t>
      </w:r>
      <w:proofErr w:type="spellStart"/>
      <w:r>
        <w:t>-a</w:t>
      </w:r>
      <w:proofErr w:type="spellEnd"/>
      <w:r>
        <w:t xml:space="preserve"> hatályon kívül helyezte.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809" w:rsidRDefault="00B63809" w:rsidP="00110A69">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01FF0"/>
    <w:multiLevelType w:val="hybridMultilevel"/>
    <w:tmpl w:val="F126C964"/>
    <w:lvl w:ilvl="0" w:tplc="7AB02222">
      <w:start w:val="1"/>
      <w:numFmt w:val="lowerLetter"/>
      <w:lvlText w:val="%1)"/>
      <w:lvlJc w:val="left"/>
      <w:pPr>
        <w:ind w:left="1425" w:hanging="360"/>
      </w:pPr>
      <w:rPr>
        <w:rFonts w:hint="default"/>
      </w:r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1">
    <w:nsid w:val="047416B7"/>
    <w:multiLevelType w:val="hybridMultilevel"/>
    <w:tmpl w:val="F36E4628"/>
    <w:lvl w:ilvl="0" w:tplc="040E000F">
      <w:start w:val="1"/>
      <w:numFmt w:val="decimal"/>
      <w:lvlText w:val="%1."/>
      <w:lvlJc w:val="left"/>
      <w:pPr>
        <w:tabs>
          <w:tab w:val="num" w:pos="360"/>
        </w:tabs>
        <w:ind w:left="360" w:hanging="360"/>
      </w:pPr>
      <w:rPr>
        <w:rFonts w:hint="default"/>
      </w:rPr>
    </w:lvl>
    <w:lvl w:ilvl="1" w:tplc="EA88E15A">
      <w:start w:val="1"/>
      <w:numFmt w:val="bullet"/>
      <w:lvlText w:val="-"/>
      <w:lvlJc w:val="left"/>
      <w:pPr>
        <w:tabs>
          <w:tab w:val="num" w:pos="1080"/>
        </w:tabs>
        <w:ind w:left="1080" w:hanging="360"/>
      </w:pPr>
      <w:rPr>
        <w:rFonts w:ascii="Arial" w:eastAsia="Times New Roman" w:hAnsi="Arial" w:cs="Arial"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
    <w:nsid w:val="08C804DC"/>
    <w:multiLevelType w:val="multilevel"/>
    <w:tmpl w:val="A8509364"/>
    <w:lvl w:ilvl="0">
      <w:start w:val="1"/>
      <w:numFmt w:val="decimal"/>
      <w:lvlText w:val="%1."/>
      <w:lvlJc w:val="left"/>
      <w:pPr>
        <w:tabs>
          <w:tab w:val="num" w:pos="720"/>
        </w:tabs>
        <w:ind w:left="720" w:hanging="360"/>
      </w:pPr>
      <w:rPr>
        <w:rFonts w:hint="default"/>
      </w:rPr>
    </w:lvl>
    <w:lvl w:ilvl="1">
      <w:start w:val="16"/>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3">
    <w:nsid w:val="08F55CE3"/>
    <w:multiLevelType w:val="hybridMultilevel"/>
    <w:tmpl w:val="5D82BFB0"/>
    <w:lvl w:ilvl="0" w:tplc="040E000F">
      <w:start w:val="1"/>
      <w:numFmt w:val="decimal"/>
      <w:lvlText w:val="%1."/>
      <w:lvlJc w:val="left"/>
      <w:pPr>
        <w:ind w:left="720" w:hanging="360"/>
      </w:pPr>
    </w:lvl>
    <w:lvl w:ilvl="1" w:tplc="35EE6CDE">
      <w:start w:val="1"/>
      <w:numFmt w:val="lowerLetter"/>
      <w:lvlText w:val="%2)"/>
      <w:lvlJc w:val="left"/>
      <w:pPr>
        <w:ind w:left="1440" w:hanging="360"/>
      </w:pPr>
      <w:rPr>
        <w:rFonts w:ascii="Times New Roman" w:eastAsia="Times New Roman" w:hAnsi="Times New Roman" w:cs="Times New Roman"/>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EA215C6"/>
    <w:multiLevelType w:val="hybridMultilevel"/>
    <w:tmpl w:val="F67EF6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2894F36"/>
    <w:multiLevelType w:val="hybridMultilevel"/>
    <w:tmpl w:val="0E74CC7C"/>
    <w:lvl w:ilvl="0" w:tplc="879E57E2">
      <w:start w:val="1"/>
      <w:numFmt w:val="lowerLetter"/>
      <w:lvlText w:val="%1)"/>
      <w:lvlJc w:val="left"/>
      <w:pPr>
        <w:tabs>
          <w:tab w:val="num" w:pos="1211"/>
        </w:tabs>
        <w:ind w:left="1211" w:hanging="360"/>
      </w:pPr>
      <w:rPr>
        <w:rFonts w:hint="default"/>
      </w:rPr>
    </w:lvl>
    <w:lvl w:ilvl="1" w:tplc="040E0019" w:tentative="1">
      <w:start w:val="1"/>
      <w:numFmt w:val="lowerLetter"/>
      <w:lvlText w:val="%2."/>
      <w:lvlJc w:val="left"/>
      <w:pPr>
        <w:tabs>
          <w:tab w:val="num" w:pos="1931"/>
        </w:tabs>
        <w:ind w:left="1931" w:hanging="360"/>
      </w:pPr>
    </w:lvl>
    <w:lvl w:ilvl="2" w:tplc="040E001B" w:tentative="1">
      <w:start w:val="1"/>
      <w:numFmt w:val="lowerRoman"/>
      <w:lvlText w:val="%3."/>
      <w:lvlJc w:val="right"/>
      <w:pPr>
        <w:tabs>
          <w:tab w:val="num" w:pos="2651"/>
        </w:tabs>
        <w:ind w:left="2651" w:hanging="180"/>
      </w:pPr>
    </w:lvl>
    <w:lvl w:ilvl="3" w:tplc="040E000F" w:tentative="1">
      <w:start w:val="1"/>
      <w:numFmt w:val="decimal"/>
      <w:lvlText w:val="%4."/>
      <w:lvlJc w:val="left"/>
      <w:pPr>
        <w:tabs>
          <w:tab w:val="num" w:pos="3371"/>
        </w:tabs>
        <w:ind w:left="3371" w:hanging="360"/>
      </w:pPr>
    </w:lvl>
    <w:lvl w:ilvl="4" w:tplc="040E0019" w:tentative="1">
      <w:start w:val="1"/>
      <w:numFmt w:val="lowerLetter"/>
      <w:lvlText w:val="%5."/>
      <w:lvlJc w:val="left"/>
      <w:pPr>
        <w:tabs>
          <w:tab w:val="num" w:pos="4091"/>
        </w:tabs>
        <w:ind w:left="4091" w:hanging="360"/>
      </w:pPr>
    </w:lvl>
    <w:lvl w:ilvl="5" w:tplc="040E001B" w:tentative="1">
      <w:start w:val="1"/>
      <w:numFmt w:val="lowerRoman"/>
      <w:lvlText w:val="%6."/>
      <w:lvlJc w:val="right"/>
      <w:pPr>
        <w:tabs>
          <w:tab w:val="num" w:pos="4811"/>
        </w:tabs>
        <w:ind w:left="4811" w:hanging="180"/>
      </w:pPr>
    </w:lvl>
    <w:lvl w:ilvl="6" w:tplc="040E000F" w:tentative="1">
      <w:start w:val="1"/>
      <w:numFmt w:val="decimal"/>
      <w:lvlText w:val="%7."/>
      <w:lvlJc w:val="left"/>
      <w:pPr>
        <w:tabs>
          <w:tab w:val="num" w:pos="5531"/>
        </w:tabs>
        <w:ind w:left="5531" w:hanging="360"/>
      </w:pPr>
    </w:lvl>
    <w:lvl w:ilvl="7" w:tplc="040E0019" w:tentative="1">
      <w:start w:val="1"/>
      <w:numFmt w:val="lowerLetter"/>
      <w:lvlText w:val="%8."/>
      <w:lvlJc w:val="left"/>
      <w:pPr>
        <w:tabs>
          <w:tab w:val="num" w:pos="6251"/>
        </w:tabs>
        <w:ind w:left="6251" w:hanging="360"/>
      </w:pPr>
    </w:lvl>
    <w:lvl w:ilvl="8" w:tplc="040E001B" w:tentative="1">
      <w:start w:val="1"/>
      <w:numFmt w:val="lowerRoman"/>
      <w:lvlText w:val="%9."/>
      <w:lvlJc w:val="right"/>
      <w:pPr>
        <w:tabs>
          <w:tab w:val="num" w:pos="6971"/>
        </w:tabs>
        <w:ind w:left="6971" w:hanging="180"/>
      </w:pPr>
    </w:lvl>
  </w:abstractNum>
  <w:abstractNum w:abstractNumId="6">
    <w:nsid w:val="129C0BAA"/>
    <w:multiLevelType w:val="hybridMultilevel"/>
    <w:tmpl w:val="AC966EAE"/>
    <w:lvl w:ilvl="0" w:tplc="44585718">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7">
    <w:nsid w:val="1AD517A0"/>
    <w:multiLevelType w:val="hybridMultilevel"/>
    <w:tmpl w:val="058623B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CAE62E2"/>
    <w:multiLevelType w:val="multilevel"/>
    <w:tmpl w:val="812C050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D6D0332"/>
    <w:multiLevelType w:val="singleLevel"/>
    <w:tmpl w:val="040E000F"/>
    <w:lvl w:ilvl="0">
      <w:start w:val="1"/>
      <w:numFmt w:val="decimal"/>
      <w:lvlText w:val="%1."/>
      <w:lvlJc w:val="left"/>
      <w:pPr>
        <w:tabs>
          <w:tab w:val="num" w:pos="360"/>
        </w:tabs>
        <w:ind w:left="360" w:hanging="360"/>
      </w:pPr>
      <w:rPr>
        <w:rFonts w:hint="default"/>
      </w:rPr>
    </w:lvl>
  </w:abstractNum>
  <w:abstractNum w:abstractNumId="10">
    <w:nsid w:val="1E6C4A06"/>
    <w:multiLevelType w:val="hybridMultilevel"/>
    <w:tmpl w:val="F04E94C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1EE5CD2"/>
    <w:multiLevelType w:val="hybridMultilevel"/>
    <w:tmpl w:val="928EF1C6"/>
    <w:lvl w:ilvl="0" w:tplc="84A4EECC">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2">
    <w:nsid w:val="27E948E7"/>
    <w:multiLevelType w:val="hybridMultilevel"/>
    <w:tmpl w:val="0D084074"/>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284C35F3"/>
    <w:multiLevelType w:val="hybridMultilevel"/>
    <w:tmpl w:val="1ECE0B48"/>
    <w:lvl w:ilvl="0" w:tplc="E3A828AE">
      <w:start w:val="1"/>
      <w:numFmt w:val="decimal"/>
      <w:lvlText w:val="(%1)"/>
      <w:lvlJc w:val="left"/>
      <w:pPr>
        <w:ind w:left="1070"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4">
    <w:nsid w:val="2C7424AC"/>
    <w:multiLevelType w:val="hybridMultilevel"/>
    <w:tmpl w:val="46BAB50C"/>
    <w:lvl w:ilvl="0" w:tplc="C75EFF1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09C2072"/>
    <w:multiLevelType w:val="hybridMultilevel"/>
    <w:tmpl w:val="64741494"/>
    <w:lvl w:ilvl="0" w:tplc="040E000F">
      <w:start w:val="2"/>
      <w:numFmt w:val="decimal"/>
      <w:lvlText w:val="%1."/>
      <w:lvlJc w:val="left"/>
      <w:pPr>
        <w:tabs>
          <w:tab w:val="num" w:pos="720"/>
        </w:tabs>
        <w:ind w:left="720" w:hanging="360"/>
      </w:pPr>
      <w:rPr>
        <w:rFonts w:hint="default"/>
      </w:rPr>
    </w:lvl>
    <w:lvl w:ilvl="1" w:tplc="ED24002E">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38C052DA"/>
    <w:multiLevelType w:val="hybridMultilevel"/>
    <w:tmpl w:val="668C9EC8"/>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3A6D25CB"/>
    <w:multiLevelType w:val="singleLevel"/>
    <w:tmpl w:val="4D784540"/>
    <w:lvl w:ilvl="0">
      <w:start w:val="1"/>
      <w:numFmt w:val="decimal"/>
      <w:lvlText w:val="(%1)"/>
      <w:lvlJc w:val="left"/>
      <w:pPr>
        <w:tabs>
          <w:tab w:val="num" w:pos="1211"/>
        </w:tabs>
        <w:ind w:left="1211" w:hanging="360"/>
      </w:pPr>
      <w:rPr>
        <w:rFonts w:hint="default"/>
      </w:rPr>
    </w:lvl>
  </w:abstractNum>
  <w:abstractNum w:abstractNumId="18">
    <w:nsid w:val="3F043B20"/>
    <w:multiLevelType w:val="hybridMultilevel"/>
    <w:tmpl w:val="177A22A0"/>
    <w:lvl w:ilvl="0" w:tplc="CBCAB860">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4FB1AF3"/>
    <w:multiLevelType w:val="hybridMultilevel"/>
    <w:tmpl w:val="1C1CB546"/>
    <w:lvl w:ilvl="0" w:tplc="B36A8A24">
      <w:start w:val="1"/>
      <w:numFmt w:val="lowerLetter"/>
      <w:lvlText w:val="%1)"/>
      <w:lvlJc w:val="left"/>
      <w:pPr>
        <w:ind w:left="1069" w:hanging="360"/>
      </w:pPr>
      <w:rPr>
        <w:rFonts w:hint="default"/>
      </w:rPr>
    </w:lvl>
    <w:lvl w:ilvl="1" w:tplc="040E0019">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0">
    <w:nsid w:val="46056CA4"/>
    <w:multiLevelType w:val="hybridMultilevel"/>
    <w:tmpl w:val="56205AA0"/>
    <w:lvl w:ilvl="0" w:tplc="8AA8D9C8">
      <w:start w:val="1"/>
      <w:numFmt w:val="lowerLetter"/>
      <w:lvlText w:val="%1)"/>
      <w:lvlJc w:val="left"/>
      <w:pPr>
        <w:ind w:left="1425" w:hanging="360"/>
      </w:pPr>
      <w:rPr>
        <w:rFonts w:hint="default"/>
      </w:r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21">
    <w:nsid w:val="46130978"/>
    <w:multiLevelType w:val="hybridMultilevel"/>
    <w:tmpl w:val="EA64AB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EAF4659"/>
    <w:multiLevelType w:val="hybridMultilevel"/>
    <w:tmpl w:val="31D2A4A6"/>
    <w:lvl w:ilvl="0" w:tplc="5E18296A">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3">
    <w:nsid w:val="54131AD4"/>
    <w:multiLevelType w:val="hybridMultilevel"/>
    <w:tmpl w:val="9EDAB0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4377D0B"/>
    <w:multiLevelType w:val="hybridMultilevel"/>
    <w:tmpl w:val="E02C7614"/>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54C67B33"/>
    <w:multiLevelType w:val="hybridMultilevel"/>
    <w:tmpl w:val="A984AB2C"/>
    <w:lvl w:ilvl="0" w:tplc="1AE8BEB4">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58B144EC"/>
    <w:multiLevelType w:val="hybridMultilevel"/>
    <w:tmpl w:val="B94A0378"/>
    <w:lvl w:ilvl="0" w:tplc="49F8015E">
      <w:start w:val="2"/>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7">
    <w:nsid w:val="5F8B2053"/>
    <w:multiLevelType w:val="hybridMultilevel"/>
    <w:tmpl w:val="0E96F71E"/>
    <w:lvl w:ilvl="0" w:tplc="040E000F">
      <w:start w:val="1"/>
      <w:numFmt w:val="decimal"/>
      <w:lvlText w:val="%1."/>
      <w:lvlJc w:val="left"/>
      <w:pPr>
        <w:tabs>
          <w:tab w:val="num" w:pos="360"/>
        </w:tabs>
        <w:ind w:left="360" w:hanging="360"/>
      </w:pPr>
      <w:rPr>
        <w:rFonts w:hint="default"/>
      </w:rPr>
    </w:lvl>
    <w:lvl w:ilvl="1" w:tplc="CBCAB860">
      <w:start w:val="1"/>
      <w:numFmt w:val="bullet"/>
      <w:lvlText w:val="-"/>
      <w:lvlJc w:val="left"/>
      <w:pPr>
        <w:tabs>
          <w:tab w:val="num" w:pos="1080"/>
        </w:tabs>
        <w:ind w:left="1080" w:hanging="360"/>
      </w:pPr>
      <w:rPr>
        <w:rFonts w:ascii="Arial" w:eastAsia="Times New Roman" w:hAnsi="Arial" w:cs="Arial"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8">
    <w:nsid w:val="6220322A"/>
    <w:multiLevelType w:val="hybridMultilevel"/>
    <w:tmpl w:val="EA50B3A8"/>
    <w:lvl w:ilvl="0" w:tplc="F97E0B26">
      <w:start w:val="1"/>
      <w:numFmt w:val="decimal"/>
      <w:lvlText w:val="(%1)"/>
      <w:lvlJc w:val="left"/>
      <w:pPr>
        <w:ind w:left="1125" w:hanging="42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9">
    <w:nsid w:val="73402EBF"/>
    <w:multiLevelType w:val="hybridMultilevel"/>
    <w:tmpl w:val="F9E20950"/>
    <w:lvl w:ilvl="0" w:tplc="34AACCDE">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0">
    <w:nsid w:val="7AE85ECB"/>
    <w:multiLevelType w:val="hybridMultilevel"/>
    <w:tmpl w:val="FE06EEE4"/>
    <w:lvl w:ilvl="0" w:tplc="07F4709E">
      <w:start w:val="1"/>
      <w:numFmt w:val="decimal"/>
      <w:lvlText w:val="(%1)"/>
      <w:lvlJc w:val="left"/>
      <w:pPr>
        <w:ind w:left="1065" w:hanging="360"/>
      </w:pPr>
      <w:rPr>
        <w:rFonts w:hint="default"/>
      </w:rPr>
    </w:lvl>
    <w:lvl w:ilvl="1" w:tplc="040E0019">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1">
    <w:nsid w:val="7D016CF2"/>
    <w:multiLevelType w:val="hybridMultilevel"/>
    <w:tmpl w:val="EA64AB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DAE5D0F"/>
    <w:multiLevelType w:val="singleLevel"/>
    <w:tmpl w:val="8D80E5EE"/>
    <w:lvl w:ilvl="0">
      <w:start w:val="1"/>
      <w:numFmt w:val="decimal"/>
      <w:lvlText w:val="%1."/>
      <w:legacy w:legacy="1" w:legacySpace="0" w:legacyIndent="283"/>
      <w:lvlJc w:val="left"/>
      <w:pPr>
        <w:ind w:left="283" w:hanging="283"/>
      </w:pPr>
    </w:lvl>
  </w:abstractNum>
  <w:num w:numId="1">
    <w:abstractNumId w:val="32"/>
  </w:num>
  <w:num w:numId="2">
    <w:abstractNumId w:val="32"/>
    <w:lvlOverride w:ilvl="0">
      <w:lvl w:ilvl="0">
        <w:start w:val="1"/>
        <w:numFmt w:val="decimal"/>
        <w:lvlText w:val="%1."/>
        <w:legacy w:legacy="1" w:legacySpace="0" w:legacyIndent="283"/>
        <w:lvlJc w:val="left"/>
        <w:pPr>
          <w:ind w:left="283" w:hanging="283"/>
        </w:pPr>
      </w:lvl>
    </w:lvlOverride>
  </w:num>
  <w:num w:numId="3">
    <w:abstractNumId w:val="32"/>
    <w:lvlOverride w:ilvl="0">
      <w:lvl w:ilvl="0">
        <w:start w:val="1"/>
        <w:numFmt w:val="decimal"/>
        <w:lvlText w:val="%1."/>
        <w:legacy w:legacy="1" w:legacySpace="0" w:legacyIndent="283"/>
        <w:lvlJc w:val="left"/>
        <w:pPr>
          <w:ind w:left="283" w:hanging="283"/>
        </w:pPr>
      </w:lvl>
    </w:lvlOverride>
  </w:num>
  <w:num w:numId="4">
    <w:abstractNumId w:val="32"/>
    <w:lvlOverride w:ilvl="0">
      <w:lvl w:ilvl="0">
        <w:start w:val="1"/>
        <w:numFmt w:val="decimal"/>
        <w:lvlText w:val="%1."/>
        <w:legacy w:legacy="1" w:legacySpace="0" w:legacyIndent="283"/>
        <w:lvlJc w:val="left"/>
        <w:pPr>
          <w:ind w:left="283" w:hanging="283"/>
        </w:pPr>
      </w:lvl>
    </w:lvlOverride>
  </w:num>
  <w:num w:numId="5">
    <w:abstractNumId w:val="32"/>
    <w:lvlOverride w:ilvl="0">
      <w:lvl w:ilvl="0">
        <w:start w:val="1"/>
        <w:numFmt w:val="decimal"/>
        <w:lvlText w:val="%1."/>
        <w:legacy w:legacy="1" w:legacySpace="0" w:legacyIndent="283"/>
        <w:lvlJc w:val="left"/>
        <w:pPr>
          <w:ind w:left="283" w:hanging="283"/>
        </w:pPr>
      </w:lvl>
    </w:lvlOverride>
  </w:num>
  <w:num w:numId="6">
    <w:abstractNumId w:val="7"/>
  </w:num>
  <w:num w:numId="7">
    <w:abstractNumId w:val="17"/>
  </w:num>
  <w:num w:numId="8">
    <w:abstractNumId w:val="9"/>
  </w:num>
  <w:num w:numId="9">
    <w:abstractNumId w:val="27"/>
  </w:num>
  <w:num w:numId="10">
    <w:abstractNumId w:val="1"/>
  </w:num>
  <w:num w:numId="11">
    <w:abstractNumId w:val="25"/>
  </w:num>
  <w:num w:numId="12">
    <w:abstractNumId w:val="3"/>
  </w:num>
  <w:num w:numId="13">
    <w:abstractNumId w:val="12"/>
  </w:num>
  <w:num w:numId="14">
    <w:abstractNumId w:val="16"/>
  </w:num>
  <w:num w:numId="15">
    <w:abstractNumId w:val="29"/>
  </w:num>
  <w:num w:numId="16">
    <w:abstractNumId w:val="4"/>
  </w:num>
  <w:num w:numId="17">
    <w:abstractNumId w:val="22"/>
  </w:num>
  <w:num w:numId="18">
    <w:abstractNumId w:val="30"/>
  </w:num>
  <w:num w:numId="19">
    <w:abstractNumId w:val="21"/>
  </w:num>
  <w:num w:numId="20">
    <w:abstractNumId w:val="20"/>
  </w:num>
  <w:num w:numId="21">
    <w:abstractNumId w:val="13"/>
  </w:num>
  <w:num w:numId="22">
    <w:abstractNumId w:val="0"/>
  </w:num>
  <w:num w:numId="23">
    <w:abstractNumId w:val="19"/>
  </w:num>
  <w:num w:numId="24">
    <w:abstractNumId w:val="11"/>
  </w:num>
  <w:num w:numId="25">
    <w:abstractNumId w:val="31"/>
  </w:num>
  <w:num w:numId="26">
    <w:abstractNumId w:val="14"/>
  </w:num>
  <w:num w:numId="27">
    <w:abstractNumId w:val="26"/>
  </w:num>
  <w:num w:numId="28">
    <w:abstractNumId w:val="28"/>
  </w:num>
  <w:num w:numId="29">
    <w:abstractNumId w:val="6"/>
  </w:num>
  <w:num w:numId="30">
    <w:abstractNumId w:val="15"/>
  </w:num>
  <w:num w:numId="31">
    <w:abstractNumId w:val="5"/>
  </w:num>
  <w:num w:numId="32">
    <w:abstractNumId w:val="2"/>
  </w:num>
  <w:num w:numId="33">
    <w:abstractNumId w:val="8"/>
  </w:num>
  <w:num w:numId="34">
    <w:abstractNumId w:val="24"/>
  </w:num>
  <w:num w:numId="35">
    <w:abstractNumId w:val="10"/>
  </w:num>
  <w:num w:numId="36">
    <w:abstractNumId w:val="2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A1"/>
    <w:rsid w:val="00007D21"/>
    <w:rsid w:val="00012EB1"/>
    <w:rsid w:val="0002080A"/>
    <w:rsid w:val="00035527"/>
    <w:rsid w:val="00045976"/>
    <w:rsid w:val="00057D3B"/>
    <w:rsid w:val="00061E62"/>
    <w:rsid w:val="00066380"/>
    <w:rsid w:val="00067E79"/>
    <w:rsid w:val="00076B80"/>
    <w:rsid w:val="000777C3"/>
    <w:rsid w:val="00083A7D"/>
    <w:rsid w:val="000872A1"/>
    <w:rsid w:val="00087D7C"/>
    <w:rsid w:val="00092E18"/>
    <w:rsid w:val="000953EC"/>
    <w:rsid w:val="000A223D"/>
    <w:rsid w:val="000A3BE9"/>
    <w:rsid w:val="000A3EBC"/>
    <w:rsid w:val="000A423A"/>
    <w:rsid w:val="000B7BBE"/>
    <w:rsid w:val="000C2011"/>
    <w:rsid w:val="000D31C0"/>
    <w:rsid w:val="000D5D03"/>
    <w:rsid w:val="000D6DF0"/>
    <w:rsid w:val="000E5487"/>
    <w:rsid w:val="000F1730"/>
    <w:rsid w:val="000F466E"/>
    <w:rsid w:val="0010263F"/>
    <w:rsid w:val="001032DC"/>
    <w:rsid w:val="00104AB5"/>
    <w:rsid w:val="00110A69"/>
    <w:rsid w:val="00115302"/>
    <w:rsid w:val="001375D8"/>
    <w:rsid w:val="00154007"/>
    <w:rsid w:val="0015695D"/>
    <w:rsid w:val="001600DB"/>
    <w:rsid w:val="00163A7C"/>
    <w:rsid w:val="001713B4"/>
    <w:rsid w:val="0017562E"/>
    <w:rsid w:val="001763E7"/>
    <w:rsid w:val="00176E0D"/>
    <w:rsid w:val="00190D60"/>
    <w:rsid w:val="00190EF6"/>
    <w:rsid w:val="00192A0C"/>
    <w:rsid w:val="00194A71"/>
    <w:rsid w:val="00194D0B"/>
    <w:rsid w:val="00195900"/>
    <w:rsid w:val="001A12D7"/>
    <w:rsid w:val="001A2604"/>
    <w:rsid w:val="001A462A"/>
    <w:rsid w:val="001B53ED"/>
    <w:rsid w:val="001C1A6B"/>
    <w:rsid w:val="001D1A0E"/>
    <w:rsid w:val="001D3FA0"/>
    <w:rsid w:val="001D7BAC"/>
    <w:rsid w:val="001E04CA"/>
    <w:rsid w:val="001E057E"/>
    <w:rsid w:val="001E30F5"/>
    <w:rsid w:val="001F71BC"/>
    <w:rsid w:val="00200CEF"/>
    <w:rsid w:val="00202C47"/>
    <w:rsid w:val="00205450"/>
    <w:rsid w:val="00206D01"/>
    <w:rsid w:val="0021069B"/>
    <w:rsid w:val="0021513F"/>
    <w:rsid w:val="00220927"/>
    <w:rsid w:val="002224A9"/>
    <w:rsid w:val="00223A45"/>
    <w:rsid w:val="00230F93"/>
    <w:rsid w:val="0023417C"/>
    <w:rsid w:val="0024325A"/>
    <w:rsid w:val="00243D0E"/>
    <w:rsid w:val="00244936"/>
    <w:rsid w:val="00251B63"/>
    <w:rsid w:val="002553A4"/>
    <w:rsid w:val="0026013E"/>
    <w:rsid w:val="002631EC"/>
    <w:rsid w:val="00267E03"/>
    <w:rsid w:val="002705CC"/>
    <w:rsid w:val="00272A47"/>
    <w:rsid w:val="002805F0"/>
    <w:rsid w:val="002842D6"/>
    <w:rsid w:val="00290A06"/>
    <w:rsid w:val="00292FF1"/>
    <w:rsid w:val="00295320"/>
    <w:rsid w:val="002A3705"/>
    <w:rsid w:val="002B595C"/>
    <w:rsid w:val="002B7C83"/>
    <w:rsid w:val="002C49CA"/>
    <w:rsid w:val="002C75FF"/>
    <w:rsid w:val="002D6233"/>
    <w:rsid w:val="002D6C51"/>
    <w:rsid w:val="002E457A"/>
    <w:rsid w:val="002F20B8"/>
    <w:rsid w:val="003042E8"/>
    <w:rsid w:val="00304FBE"/>
    <w:rsid w:val="0030689D"/>
    <w:rsid w:val="003273E5"/>
    <w:rsid w:val="00332C0A"/>
    <w:rsid w:val="0034569E"/>
    <w:rsid w:val="00352DF2"/>
    <w:rsid w:val="00362879"/>
    <w:rsid w:val="00365FE8"/>
    <w:rsid w:val="003729E8"/>
    <w:rsid w:val="00373D9F"/>
    <w:rsid w:val="00374E88"/>
    <w:rsid w:val="00377486"/>
    <w:rsid w:val="00380526"/>
    <w:rsid w:val="003828E7"/>
    <w:rsid w:val="00392042"/>
    <w:rsid w:val="0039275C"/>
    <w:rsid w:val="00394AC1"/>
    <w:rsid w:val="003977CA"/>
    <w:rsid w:val="003A0225"/>
    <w:rsid w:val="003A1505"/>
    <w:rsid w:val="003B0E19"/>
    <w:rsid w:val="003B3173"/>
    <w:rsid w:val="003C0660"/>
    <w:rsid w:val="003D1B8C"/>
    <w:rsid w:val="003D658F"/>
    <w:rsid w:val="003D6719"/>
    <w:rsid w:val="003E62B5"/>
    <w:rsid w:val="003E6604"/>
    <w:rsid w:val="003E6882"/>
    <w:rsid w:val="003E7546"/>
    <w:rsid w:val="003F2BB3"/>
    <w:rsid w:val="00401CFB"/>
    <w:rsid w:val="00412278"/>
    <w:rsid w:val="0041701A"/>
    <w:rsid w:val="004264D0"/>
    <w:rsid w:val="00426F29"/>
    <w:rsid w:val="0042700A"/>
    <w:rsid w:val="0043446F"/>
    <w:rsid w:val="00434ED4"/>
    <w:rsid w:val="0043525D"/>
    <w:rsid w:val="00435C1C"/>
    <w:rsid w:val="00436017"/>
    <w:rsid w:val="00440E48"/>
    <w:rsid w:val="004424B9"/>
    <w:rsid w:val="00447813"/>
    <w:rsid w:val="00456545"/>
    <w:rsid w:val="004678CB"/>
    <w:rsid w:val="00471BE3"/>
    <w:rsid w:val="00475ED2"/>
    <w:rsid w:val="00491CB4"/>
    <w:rsid w:val="004A2A1E"/>
    <w:rsid w:val="004A33DE"/>
    <w:rsid w:val="004A68C9"/>
    <w:rsid w:val="004B2AB3"/>
    <w:rsid w:val="004B6BE7"/>
    <w:rsid w:val="004C5F91"/>
    <w:rsid w:val="004D7EF3"/>
    <w:rsid w:val="004E1C25"/>
    <w:rsid w:val="004E3E9E"/>
    <w:rsid w:val="004F1A1B"/>
    <w:rsid w:val="004F1B73"/>
    <w:rsid w:val="004F4202"/>
    <w:rsid w:val="00500283"/>
    <w:rsid w:val="005003F7"/>
    <w:rsid w:val="005014A9"/>
    <w:rsid w:val="00502DD6"/>
    <w:rsid w:val="005047B5"/>
    <w:rsid w:val="00505819"/>
    <w:rsid w:val="005303D0"/>
    <w:rsid w:val="00532473"/>
    <w:rsid w:val="00537DAF"/>
    <w:rsid w:val="00543FB7"/>
    <w:rsid w:val="00544BF4"/>
    <w:rsid w:val="00554008"/>
    <w:rsid w:val="0055673C"/>
    <w:rsid w:val="00564532"/>
    <w:rsid w:val="005734F4"/>
    <w:rsid w:val="00590471"/>
    <w:rsid w:val="005952C0"/>
    <w:rsid w:val="005960A4"/>
    <w:rsid w:val="005A2589"/>
    <w:rsid w:val="005A549A"/>
    <w:rsid w:val="005A766F"/>
    <w:rsid w:val="005B6249"/>
    <w:rsid w:val="005B6D33"/>
    <w:rsid w:val="005C3143"/>
    <w:rsid w:val="005C4865"/>
    <w:rsid w:val="005C4A01"/>
    <w:rsid w:val="005D3C61"/>
    <w:rsid w:val="005D5512"/>
    <w:rsid w:val="005D572C"/>
    <w:rsid w:val="005D648B"/>
    <w:rsid w:val="005D7B02"/>
    <w:rsid w:val="005E3C31"/>
    <w:rsid w:val="005F49BB"/>
    <w:rsid w:val="005F67DB"/>
    <w:rsid w:val="00601B52"/>
    <w:rsid w:val="00612A53"/>
    <w:rsid w:val="00615E94"/>
    <w:rsid w:val="00617B65"/>
    <w:rsid w:val="00630C6A"/>
    <w:rsid w:val="006330A0"/>
    <w:rsid w:val="00640C60"/>
    <w:rsid w:val="00642ED9"/>
    <w:rsid w:val="00643EBA"/>
    <w:rsid w:val="00644282"/>
    <w:rsid w:val="00650499"/>
    <w:rsid w:val="00653D52"/>
    <w:rsid w:val="00664AF0"/>
    <w:rsid w:val="00667627"/>
    <w:rsid w:val="0067493C"/>
    <w:rsid w:val="00677354"/>
    <w:rsid w:val="00682A80"/>
    <w:rsid w:val="00682C65"/>
    <w:rsid w:val="00683248"/>
    <w:rsid w:val="006A4AC5"/>
    <w:rsid w:val="006B2404"/>
    <w:rsid w:val="006B3700"/>
    <w:rsid w:val="006C06C4"/>
    <w:rsid w:val="006D0FB9"/>
    <w:rsid w:val="006E3814"/>
    <w:rsid w:val="006F632F"/>
    <w:rsid w:val="006F7701"/>
    <w:rsid w:val="00702BE8"/>
    <w:rsid w:val="00711430"/>
    <w:rsid w:val="007172EA"/>
    <w:rsid w:val="00725F2D"/>
    <w:rsid w:val="007335C6"/>
    <w:rsid w:val="0073601A"/>
    <w:rsid w:val="00740D75"/>
    <w:rsid w:val="00747B67"/>
    <w:rsid w:val="0075064E"/>
    <w:rsid w:val="00756696"/>
    <w:rsid w:val="007658E7"/>
    <w:rsid w:val="00785C1B"/>
    <w:rsid w:val="00790790"/>
    <w:rsid w:val="007959B5"/>
    <w:rsid w:val="007A32DD"/>
    <w:rsid w:val="007A4AFD"/>
    <w:rsid w:val="007B2FFF"/>
    <w:rsid w:val="007C0021"/>
    <w:rsid w:val="007C0BC4"/>
    <w:rsid w:val="007C6E40"/>
    <w:rsid w:val="007D098C"/>
    <w:rsid w:val="007D28DC"/>
    <w:rsid w:val="007D43C8"/>
    <w:rsid w:val="007E2152"/>
    <w:rsid w:val="007F56E8"/>
    <w:rsid w:val="00802F93"/>
    <w:rsid w:val="00803E14"/>
    <w:rsid w:val="00811BDD"/>
    <w:rsid w:val="008147BE"/>
    <w:rsid w:val="00815AC9"/>
    <w:rsid w:val="00822E60"/>
    <w:rsid w:val="0082359F"/>
    <w:rsid w:val="008245F7"/>
    <w:rsid w:val="00831847"/>
    <w:rsid w:val="00840178"/>
    <w:rsid w:val="0084779A"/>
    <w:rsid w:val="00851008"/>
    <w:rsid w:val="00852E05"/>
    <w:rsid w:val="008545BC"/>
    <w:rsid w:val="0085553A"/>
    <w:rsid w:val="00890E43"/>
    <w:rsid w:val="00891B42"/>
    <w:rsid w:val="0089288A"/>
    <w:rsid w:val="008B6C91"/>
    <w:rsid w:val="008C030E"/>
    <w:rsid w:val="008C0C9F"/>
    <w:rsid w:val="008C2575"/>
    <w:rsid w:val="008C4D35"/>
    <w:rsid w:val="008D2E8C"/>
    <w:rsid w:val="008D5C88"/>
    <w:rsid w:val="008D6E8D"/>
    <w:rsid w:val="008D7CC9"/>
    <w:rsid w:val="008E0D58"/>
    <w:rsid w:val="008E57A1"/>
    <w:rsid w:val="008F4D85"/>
    <w:rsid w:val="008F6EE6"/>
    <w:rsid w:val="008F7F07"/>
    <w:rsid w:val="00903105"/>
    <w:rsid w:val="009073A4"/>
    <w:rsid w:val="009136EB"/>
    <w:rsid w:val="00917063"/>
    <w:rsid w:val="009200B8"/>
    <w:rsid w:val="00932DEC"/>
    <w:rsid w:val="00935CB3"/>
    <w:rsid w:val="009376C4"/>
    <w:rsid w:val="00944E7A"/>
    <w:rsid w:val="009517FE"/>
    <w:rsid w:val="0095665A"/>
    <w:rsid w:val="00957DEC"/>
    <w:rsid w:val="00960377"/>
    <w:rsid w:val="009718F3"/>
    <w:rsid w:val="0097248F"/>
    <w:rsid w:val="009777F2"/>
    <w:rsid w:val="009800A0"/>
    <w:rsid w:val="00980109"/>
    <w:rsid w:val="0098298F"/>
    <w:rsid w:val="009840A3"/>
    <w:rsid w:val="00985088"/>
    <w:rsid w:val="00990230"/>
    <w:rsid w:val="009964FF"/>
    <w:rsid w:val="00996531"/>
    <w:rsid w:val="009966C0"/>
    <w:rsid w:val="009A0A4C"/>
    <w:rsid w:val="009A2A72"/>
    <w:rsid w:val="009A4FA4"/>
    <w:rsid w:val="009B06F3"/>
    <w:rsid w:val="009B6126"/>
    <w:rsid w:val="009C304E"/>
    <w:rsid w:val="009C6D32"/>
    <w:rsid w:val="009C7583"/>
    <w:rsid w:val="009D0AC0"/>
    <w:rsid w:val="009D1698"/>
    <w:rsid w:val="009D52BF"/>
    <w:rsid w:val="009E5FB6"/>
    <w:rsid w:val="009F2EBF"/>
    <w:rsid w:val="00A000ED"/>
    <w:rsid w:val="00A04754"/>
    <w:rsid w:val="00A079B0"/>
    <w:rsid w:val="00A11180"/>
    <w:rsid w:val="00A12DE5"/>
    <w:rsid w:val="00A21401"/>
    <w:rsid w:val="00A251E4"/>
    <w:rsid w:val="00A278D9"/>
    <w:rsid w:val="00A32A7C"/>
    <w:rsid w:val="00A3629C"/>
    <w:rsid w:val="00A40B45"/>
    <w:rsid w:val="00A42FB4"/>
    <w:rsid w:val="00A5171B"/>
    <w:rsid w:val="00A52708"/>
    <w:rsid w:val="00A528E4"/>
    <w:rsid w:val="00A551BF"/>
    <w:rsid w:val="00A55F4B"/>
    <w:rsid w:val="00A72ADA"/>
    <w:rsid w:val="00A81F08"/>
    <w:rsid w:val="00A83BF5"/>
    <w:rsid w:val="00A846C4"/>
    <w:rsid w:val="00A95F59"/>
    <w:rsid w:val="00A96F6D"/>
    <w:rsid w:val="00AA25AF"/>
    <w:rsid w:val="00AA7D89"/>
    <w:rsid w:val="00AB3FFB"/>
    <w:rsid w:val="00AB47F6"/>
    <w:rsid w:val="00AB70A9"/>
    <w:rsid w:val="00AB7355"/>
    <w:rsid w:val="00AC130F"/>
    <w:rsid w:val="00AC276D"/>
    <w:rsid w:val="00AC28FE"/>
    <w:rsid w:val="00AD1487"/>
    <w:rsid w:val="00AD18B9"/>
    <w:rsid w:val="00AD723D"/>
    <w:rsid w:val="00AD72DD"/>
    <w:rsid w:val="00AD7412"/>
    <w:rsid w:val="00AD7D50"/>
    <w:rsid w:val="00AE0DED"/>
    <w:rsid w:val="00AE24FF"/>
    <w:rsid w:val="00AE48D5"/>
    <w:rsid w:val="00AE7AE9"/>
    <w:rsid w:val="00AF26D8"/>
    <w:rsid w:val="00B017A2"/>
    <w:rsid w:val="00B036E8"/>
    <w:rsid w:val="00B07E8D"/>
    <w:rsid w:val="00B217DD"/>
    <w:rsid w:val="00B21DB2"/>
    <w:rsid w:val="00B25267"/>
    <w:rsid w:val="00B32C7A"/>
    <w:rsid w:val="00B3732B"/>
    <w:rsid w:val="00B419F8"/>
    <w:rsid w:val="00B423B6"/>
    <w:rsid w:val="00B43EF8"/>
    <w:rsid w:val="00B556F3"/>
    <w:rsid w:val="00B564D0"/>
    <w:rsid w:val="00B56F10"/>
    <w:rsid w:val="00B57409"/>
    <w:rsid w:val="00B575AE"/>
    <w:rsid w:val="00B63809"/>
    <w:rsid w:val="00B63878"/>
    <w:rsid w:val="00B71495"/>
    <w:rsid w:val="00B76C33"/>
    <w:rsid w:val="00B817DA"/>
    <w:rsid w:val="00B838B9"/>
    <w:rsid w:val="00B84DF8"/>
    <w:rsid w:val="00B90D21"/>
    <w:rsid w:val="00B90D24"/>
    <w:rsid w:val="00B90F6F"/>
    <w:rsid w:val="00B90FA9"/>
    <w:rsid w:val="00B934B5"/>
    <w:rsid w:val="00BB666E"/>
    <w:rsid w:val="00BB6CEB"/>
    <w:rsid w:val="00BC2488"/>
    <w:rsid w:val="00BE4C62"/>
    <w:rsid w:val="00BF5252"/>
    <w:rsid w:val="00C00702"/>
    <w:rsid w:val="00C03DCB"/>
    <w:rsid w:val="00C03E34"/>
    <w:rsid w:val="00C108F4"/>
    <w:rsid w:val="00C14F3C"/>
    <w:rsid w:val="00C179A7"/>
    <w:rsid w:val="00C24AC5"/>
    <w:rsid w:val="00C24C7B"/>
    <w:rsid w:val="00C275EA"/>
    <w:rsid w:val="00C32C97"/>
    <w:rsid w:val="00C33A25"/>
    <w:rsid w:val="00C36677"/>
    <w:rsid w:val="00C36CD3"/>
    <w:rsid w:val="00C46EBA"/>
    <w:rsid w:val="00C47B64"/>
    <w:rsid w:val="00C51E13"/>
    <w:rsid w:val="00C523A9"/>
    <w:rsid w:val="00C623C1"/>
    <w:rsid w:val="00C6477B"/>
    <w:rsid w:val="00C64EAC"/>
    <w:rsid w:val="00C66D95"/>
    <w:rsid w:val="00C70FA2"/>
    <w:rsid w:val="00C74B4E"/>
    <w:rsid w:val="00C74ECB"/>
    <w:rsid w:val="00C82522"/>
    <w:rsid w:val="00C8643E"/>
    <w:rsid w:val="00C8725E"/>
    <w:rsid w:val="00C874AF"/>
    <w:rsid w:val="00C947FE"/>
    <w:rsid w:val="00CA3FFC"/>
    <w:rsid w:val="00CA43A3"/>
    <w:rsid w:val="00CA50A8"/>
    <w:rsid w:val="00CA54E9"/>
    <w:rsid w:val="00CA68F6"/>
    <w:rsid w:val="00CB75F8"/>
    <w:rsid w:val="00CD1C52"/>
    <w:rsid w:val="00CD2669"/>
    <w:rsid w:val="00CD335C"/>
    <w:rsid w:val="00CD7EE5"/>
    <w:rsid w:val="00CE0E2A"/>
    <w:rsid w:val="00CF34A2"/>
    <w:rsid w:val="00D03610"/>
    <w:rsid w:val="00D055BF"/>
    <w:rsid w:val="00D10CEB"/>
    <w:rsid w:val="00D140BB"/>
    <w:rsid w:val="00D2015D"/>
    <w:rsid w:val="00D22720"/>
    <w:rsid w:val="00D24FCA"/>
    <w:rsid w:val="00D306EA"/>
    <w:rsid w:val="00D32E5C"/>
    <w:rsid w:val="00D34441"/>
    <w:rsid w:val="00D368BF"/>
    <w:rsid w:val="00D407FB"/>
    <w:rsid w:val="00D4636C"/>
    <w:rsid w:val="00D46CE6"/>
    <w:rsid w:val="00D50464"/>
    <w:rsid w:val="00D52BE5"/>
    <w:rsid w:val="00D63E2F"/>
    <w:rsid w:val="00D66414"/>
    <w:rsid w:val="00D77C1D"/>
    <w:rsid w:val="00D77F0B"/>
    <w:rsid w:val="00D815FB"/>
    <w:rsid w:val="00D81F8D"/>
    <w:rsid w:val="00DA0598"/>
    <w:rsid w:val="00DC23AA"/>
    <w:rsid w:val="00DC6F1B"/>
    <w:rsid w:val="00DD7433"/>
    <w:rsid w:val="00E034AA"/>
    <w:rsid w:val="00E0630B"/>
    <w:rsid w:val="00E11EC3"/>
    <w:rsid w:val="00E1365E"/>
    <w:rsid w:val="00E23870"/>
    <w:rsid w:val="00E24B62"/>
    <w:rsid w:val="00E442A2"/>
    <w:rsid w:val="00E7056B"/>
    <w:rsid w:val="00E73C9F"/>
    <w:rsid w:val="00E77996"/>
    <w:rsid w:val="00E83B25"/>
    <w:rsid w:val="00E86D1C"/>
    <w:rsid w:val="00E9149D"/>
    <w:rsid w:val="00E93D99"/>
    <w:rsid w:val="00E964A9"/>
    <w:rsid w:val="00E96F9C"/>
    <w:rsid w:val="00EB37FF"/>
    <w:rsid w:val="00EC3619"/>
    <w:rsid w:val="00ED00B1"/>
    <w:rsid w:val="00ED19B6"/>
    <w:rsid w:val="00ED36AF"/>
    <w:rsid w:val="00ED5386"/>
    <w:rsid w:val="00EF141B"/>
    <w:rsid w:val="00F059E6"/>
    <w:rsid w:val="00F17AB4"/>
    <w:rsid w:val="00F2427F"/>
    <w:rsid w:val="00F30050"/>
    <w:rsid w:val="00F342B7"/>
    <w:rsid w:val="00F441A6"/>
    <w:rsid w:val="00F51EDC"/>
    <w:rsid w:val="00F52D40"/>
    <w:rsid w:val="00F55DE8"/>
    <w:rsid w:val="00F628C5"/>
    <w:rsid w:val="00F65EA0"/>
    <w:rsid w:val="00F672D4"/>
    <w:rsid w:val="00F72537"/>
    <w:rsid w:val="00F7446A"/>
    <w:rsid w:val="00F87A63"/>
    <w:rsid w:val="00F9424D"/>
    <w:rsid w:val="00FA1577"/>
    <w:rsid w:val="00FA2DEE"/>
    <w:rsid w:val="00FA3C98"/>
    <w:rsid w:val="00FA4047"/>
    <w:rsid w:val="00FB685F"/>
    <w:rsid w:val="00FB75A7"/>
    <w:rsid w:val="00FC6E2B"/>
    <w:rsid w:val="00FD09F3"/>
    <w:rsid w:val="00FD557E"/>
    <w:rsid w:val="00FD6009"/>
    <w:rsid w:val="00FE5C24"/>
    <w:rsid w:val="00FE736C"/>
    <w:rsid w:val="00FF2AFD"/>
    <w:rsid w:val="00FF37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67821E97-8DF6-4304-9259-3EC2C80E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1513F"/>
    <w:rPr>
      <w:rFonts w:ascii="Garamond" w:hAnsi="Garamond"/>
      <w:color w:val="000000"/>
      <w:sz w:val="24"/>
    </w:rPr>
  </w:style>
  <w:style w:type="paragraph" w:styleId="Cmsor1">
    <w:name w:val="heading 1"/>
    <w:basedOn w:val="Norml"/>
    <w:next w:val="Norml"/>
    <w:qFormat/>
    <w:rsid w:val="0021513F"/>
    <w:pPr>
      <w:keepNext/>
      <w:spacing w:line="240" w:lineRule="atLeast"/>
      <w:jc w:val="center"/>
      <w:outlineLvl w:val="0"/>
    </w:pPr>
    <w:rPr>
      <w:b/>
    </w:rPr>
  </w:style>
  <w:style w:type="paragraph" w:styleId="Cmsor2">
    <w:name w:val="heading 2"/>
    <w:basedOn w:val="Norml"/>
    <w:next w:val="Norml"/>
    <w:qFormat/>
    <w:rsid w:val="0021513F"/>
    <w:pPr>
      <w:keepNext/>
      <w:spacing w:before="480" w:after="240"/>
      <w:jc w:val="center"/>
      <w:outlineLvl w:val="1"/>
    </w:pPr>
    <w:rPr>
      <w:rFonts w:ascii="KerszTimes" w:hAnsi="KerszTimes"/>
      <w:b/>
      <w:snapToGrid w:val="0"/>
      <w:sz w:val="28"/>
    </w:rPr>
  </w:style>
  <w:style w:type="paragraph" w:styleId="Cmsor3">
    <w:name w:val="heading 3"/>
    <w:basedOn w:val="Norml"/>
    <w:next w:val="Norml"/>
    <w:qFormat/>
    <w:rsid w:val="0021513F"/>
    <w:pPr>
      <w:keepNext/>
      <w:jc w:val="center"/>
      <w:outlineLvl w:val="2"/>
    </w:pPr>
    <w:rPr>
      <w:rFonts w:ascii="Times New Roman" w:hAnsi="Times New Roman"/>
      <w:b/>
      <w:color w:val="auto"/>
    </w:rPr>
  </w:style>
  <w:style w:type="paragraph" w:styleId="Cmsor4">
    <w:name w:val="heading 4"/>
    <w:basedOn w:val="Norml"/>
    <w:next w:val="Norml"/>
    <w:qFormat/>
    <w:rsid w:val="00822E60"/>
    <w:pPr>
      <w:keepNext/>
      <w:jc w:val="center"/>
      <w:outlineLvl w:val="3"/>
    </w:pPr>
    <w:rPr>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semiHidden/>
    <w:rsid w:val="0021513F"/>
    <w:rPr>
      <w:sz w:val="20"/>
    </w:rPr>
  </w:style>
  <w:style w:type="character" w:styleId="Lbjegyzet-hivatkozs">
    <w:name w:val="footnote reference"/>
    <w:basedOn w:val="Bekezdsalapbettpusa"/>
    <w:semiHidden/>
    <w:rsid w:val="0021513F"/>
    <w:rPr>
      <w:vertAlign w:val="superscript"/>
    </w:rPr>
  </w:style>
  <w:style w:type="paragraph" w:styleId="Szvegtrzsbehzssal">
    <w:name w:val="Body Text Indent"/>
    <w:basedOn w:val="Norml"/>
    <w:rsid w:val="0021513F"/>
    <w:pPr>
      <w:ind w:left="705" w:hanging="705"/>
    </w:pPr>
    <w:rPr>
      <w:vertAlign w:val="superscript"/>
    </w:rPr>
  </w:style>
  <w:style w:type="paragraph" w:styleId="Szvegtrzs">
    <w:name w:val="Body Text"/>
    <w:basedOn w:val="Norml"/>
    <w:rsid w:val="0021513F"/>
    <w:pPr>
      <w:jc w:val="both"/>
    </w:pPr>
    <w:rPr>
      <w:vertAlign w:val="superscript"/>
    </w:rPr>
  </w:style>
  <w:style w:type="paragraph" w:styleId="Szvegtrzsbehzssal2">
    <w:name w:val="Body Text Indent 2"/>
    <w:basedOn w:val="Norml"/>
    <w:rsid w:val="0021513F"/>
    <w:pPr>
      <w:ind w:firstLine="360"/>
      <w:jc w:val="both"/>
    </w:pPr>
  </w:style>
  <w:style w:type="paragraph" w:styleId="Szvegtrzs2">
    <w:name w:val="Body Text 2"/>
    <w:basedOn w:val="Norml"/>
    <w:rsid w:val="0021513F"/>
    <w:pPr>
      <w:jc w:val="center"/>
    </w:pPr>
    <w:rPr>
      <w:b/>
    </w:rPr>
  </w:style>
  <w:style w:type="paragraph" w:customStyle="1" w:styleId="Szvegtrzs21">
    <w:name w:val="Szövegtörzs 21"/>
    <w:basedOn w:val="Norml"/>
    <w:rsid w:val="0021513F"/>
    <w:pPr>
      <w:widowControl w:val="0"/>
      <w:jc w:val="both"/>
    </w:pPr>
    <w:rPr>
      <w:color w:val="auto"/>
    </w:rPr>
  </w:style>
  <w:style w:type="paragraph" w:customStyle="1" w:styleId="Szvegtrzs31">
    <w:name w:val="Szövegtörzs 31"/>
    <w:basedOn w:val="Norml"/>
    <w:rsid w:val="0021513F"/>
    <w:pPr>
      <w:overflowPunct w:val="0"/>
      <w:autoSpaceDE w:val="0"/>
      <w:autoSpaceDN w:val="0"/>
      <w:adjustRightInd w:val="0"/>
      <w:jc w:val="both"/>
      <w:textAlignment w:val="baseline"/>
    </w:pPr>
    <w:rPr>
      <w:color w:val="auto"/>
    </w:rPr>
  </w:style>
  <w:style w:type="character" w:styleId="Oldalszm">
    <w:name w:val="page number"/>
    <w:basedOn w:val="Bekezdsalapbettpusa"/>
    <w:rsid w:val="00822E60"/>
  </w:style>
  <w:style w:type="paragraph" w:styleId="lfej">
    <w:name w:val="header"/>
    <w:basedOn w:val="Norml"/>
    <w:rsid w:val="00822E60"/>
    <w:pPr>
      <w:tabs>
        <w:tab w:val="center" w:pos="4536"/>
        <w:tab w:val="right" w:pos="9072"/>
      </w:tabs>
    </w:pPr>
  </w:style>
  <w:style w:type="paragraph" w:customStyle="1" w:styleId="bek">
    <w:name w:val="bek"/>
    <w:basedOn w:val="Norml"/>
    <w:rsid w:val="00822E60"/>
    <w:pPr>
      <w:ind w:firstLine="284"/>
      <w:jc w:val="both"/>
    </w:pPr>
    <w:rPr>
      <w:color w:val="auto"/>
    </w:rPr>
  </w:style>
  <w:style w:type="paragraph" w:styleId="llb">
    <w:name w:val="footer"/>
    <w:basedOn w:val="Norml"/>
    <w:rsid w:val="00822E60"/>
    <w:pPr>
      <w:tabs>
        <w:tab w:val="center" w:pos="4536"/>
        <w:tab w:val="right" w:pos="9072"/>
      </w:tabs>
    </w:pPr>
  </w:style>
  <w:style w:type="paragraph" w:styleId="Szvegtrzsbehzssal3">
    <w:name w:val="Body Text Indent 3"/>
    <w:basedOn w:val="Norml"/>
    <w:rsid w:val="00822E60"/>
    <w:pPr>
      <w:ind w:firstLine="283"/>
      <w:jc w:val="both"/>
    </w:pPr>
  </w:style>
  <w:style w:type="paragraph" w:styleId="Szvegtrzs3">
    <w:name w:val="Body Text 3"/>
    <w:basedOn w:val="Norml"/>
    <w:rsid w:val="00822E60"/>
    <w:pPr>
      <w:jc w:val="both"/>
    </w:pPr>
    <w:rPr>
      <w:sz w:val="16"/>
    </w:rPr>
  </w:style>
  <w:style w:type="paragraph" w:styleId="Cm">
    <w:name w:val="Title"/>
    <w:basedOn w:val="Norml"/>
    <w:qFormat/>
    <w:rsid w:val="00822E60"/>
    <w:pPr>
      <w:jc w:val="center"/>
    </w:pPr>
    <w:rPr>
      <w:b/>
      <w:color w:val="auto"/>
    </w:rPr>
  </w:style>
  <w:style w:type="paragraph" w:customStyle="1" w:styleId="Szvegtrzsbehzssal31">
    <w:name w:val="Szövegtörzs behúzással 31"/>
    <w:basedOn w:val="Norml"/>
    <w:rsid w:val="00822E60"/>
    <w:pPr>
      <w:ind w:firstLine="283"/>
      <w:jc w:val="both"/>
    </w:pPr>
  </w:style>
  <w:style w:type="paragraph" w:styleId="NormlWeb">
    <w:name w:val="Normal (Web)"/>
    <w:basedOn w:val="Norml"/>
    <w:rsid w:val="00822E60"/>
    <w:pPr>
      <w:spacing w:before="100" w:beforeAutospacing="1" w:after="100" w:afterAutospacing="1"/>
    </w:pPr>
    <w:rPr>
      <w:rFonts w:ascii="Times New Roman" w:hAnsi="Times New Roman"/>
      <w:color w:val="auto"/>
      <w:szCs w:val="24"/>
    </w:rPr>
  </w:style>
  <w:style w:type="character" w:styleId="Hiperhivatkozs">
    <w:name w:val="Hyperlink"/>
    <w:basedOn w:val="Bekezdsalapbettpusa"/>
    <w:rsid w:val="00FB75A7"/>
    <w:rPr>
      <w:color w:val="0000FF"/>
      <w:u w:val="single"/>
    </w:rPr>
  </w:style>
  <w:style w:type="table" w:styleId="Rcsostblzat">
    <w:name w:val="Table Grid"/>
    <w:basedOn w:val="Normltblzat"/>
    <w:uiPriority w:val="59"/>
    <w:rsid w:val="00EB3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Garamond">
    <w:name w:val="Normál + Garamond"/>
    <w:basedOn w:val="Norml"/>
    <w:rsid w:val="00B90FA9"/>
    <w:pPr>
      <w:jc w:val="both"/>
    </w:pPr>
    <w:rPr>
      <w:rFonts w:cs="Arial"/>
      <w:szCs w:val="24"/>
    </w:rPr>
  </w:style>
  <w:style w:type="paragraph" w:customStyle="1" w:styleId="Default">
    <w:name w:val="Default"/>
    <w:rsid w:val="00AE0DED"/>
    <w:pPr>
      <w:autoSpaceDE w:val="0"/>
      <w:autoSpaceDN w:val="0"/>
      <w:adjustRightInd w:val="0"/>
    </w:pPr>
    <w:rPr>
      <w:color w:val="000000"/>
      <w:sz w:val="24"/>
      <w:szCs w:val="24"/>
    </w:rPr>
  </w:style>
  <w:style w:type="paragraph" w:styleId="Listaszerbekezds">
    <w:name w:val="List Paragraph"/>
    <w:basedOn w:val="Norml"/>
    <w:uiPriority w:val="34"/>
    <w:qFormat/>
    <w:rsid w:val="00B934B5"/>
    <w:pPr>
      <w:ind w:left="720"/>
      <w:contextualSpacing/>
    </w:pPr>
  </w:style>
  <w:style w:type="paragraph" w:styleId="Vgjegyzetszvege">
    <w:name w:val="endnote text"/>
    <w:basedOn w:val="Norml"/>
    <w:link w:val="VgjegyzetszvegeChar"/>
    <w:rsid w:val="00B934B5"/>
    <w:rPr>
      <w:sz w:val="20"/>
    </w:rPr>
  </w:style>
  <w:style w:type="character" w:customStyle="1" w:styleId="VgjegyzetszvegeChar">
    <w:name w:val="Végjegyzet szövege Char"/>
    <w:basedOn w:val="Bekezdsalapbettpusa"/>
    <w:link w:val="Vgjegyzetszvege"/>
    <w:rsid w:val="00B934B5"/>
    <w:rPr>
      <w:rFonts w:ascii="Garamond" w:hAnsi="Garamond"/>
      <w:color w:val="000000"/>
    </w:rPr>
  </w:style>
  <w:style w:type="character" w:styleId="Vgjegyzet-hivatkozs">
    <w:name w:val="endnote reference"/>
    <w:basedOn w:val="Bekezdsalapbettpusa"/>
    <w:rsid w:val="00B934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gyvidek.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942A7-7A68-4AEC-A81C-A0634391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51</Pages>
  <Words>14056</Words>
  <Characters>96987</Characters>
  <Application>Microsoft Office Word</Application>
  <DocSecurity>0</DocSecurity>
  <Lines>808</Lines>
  <Paragraphs>221</Paragraphs>
  <ScaleCrop>false</ScaleCrop>
  <HeadingPairs>
    <vt:vector size="2" baseType="variant">
      <vt:variant>
        <vt:lpstr>Cím</vt:lpstr>
      </vt:variant>
      <vt:variant>
        <vt:i4>1</vt:i4>
      </vt:variant>
    </vt:vector>
  </HeadingPairs>
  <TitlesOfParts>
    <vt:vector size="1" baseType="lpstr">
      <vt:lpstr>Budapest XII</vt:lpstr>
    </vt:vector>
  </TitlesOfParts>
  <Company>Polgármesteri Hivatal</Company>
  <LinksUpToDate>false</LinksUpToDate>
  <CharactersWithSpaces>110822</CharactersWithSpaces>
  <SharedDoc>false</SharedDoc>
  <HLinks>
    <vt:vector size="6" baseType="variant">
      <vt:variant>
        <vt:i4>1703963</vt:i4>
      </vt:variant>
      <vt:variant>
        <vt:i4>0</vt:i4>
      </vt:variant>
      <vt:variant>
        <vt:i4>0</vt:i4>
      </vt:variant>
      <vt:variant>
        <vt:i4>5</vt:i4>
      </vt:variant>
      <vt:variant>
        <vt:lpwstr>http://www.hegyvidek.hu/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 XII</dc:title>
  <dc:creator>Mizser Kitti</dc:creator>
  <cp:lastModifiedBy>Kiss Erzsébet</cp:lastModifiedBy>
  <cp:revision>3</cp:revision>
  <cp:lastPrinted>2014-11-21T07:21:00Z</cp:lastPrinted>
  <dcterms:created xsi:type="dcterms:W3CDTF">2018-04-27T08:04:00Z</dcterms:created>
  <dcterms:modified xsi:type="dcterms:W3CDTF">2018-04-27T08:13:00Z</dcterms:modified>
</cp:coreProperties>
</file>