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DC82" w14:textId="77777777" w:rsidR="005010F4" w:rsidRPr="003E5B8D" w:rsidRDefault="005010F4" w:rsidP="006A0548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3E5B8D">
        <w:rPr>
          <w:rFonts w:ascii="Garamond" w:hAnsi="Garamond"/>
          <w:b/>
        </w:rPr>
        <w:t>A közfeladatot ellátó szerv feladatát, hatáskörét és alaptevékenységét meghatározó, a szervre vonatkozó alapvető jogszabályok, közjog</w:t>
      </w:r>
      <w:r w:rsidR="006A0548" w:rsidRPr="003E5B8D">
        <w:rPr>
          <w:rFonts w:ascii="Garamond" w:hAnsi="Garamond"/>
          <w:b/>
        </w:rPr>
        <w:t>i szervezetszabályozó eszközök</w:t>
      </w:r>
    </w:p>
    <w:p w14:paraId="3181214C" w14:textId="77777777" w:rsidR="006A0548" w:rsidRPr="003E5B8D" w:rsidRDefault="006A0548" w:rsidP="005010F4">
      <w:pPr>
        <w:jc w:val="both"/>
        <w:rPr>
          <w:rFonts w:ascii="Garamond" w:hAnsi="Garamond"/>
          <w:b/>
          <w:u w:val="single"/>
        </w:rPr>
      </w:pPr>
    </w:p>
    <w:p w14:paraId="41E731AF" w14:textId="77777777" w:rsidR="00C01C3E" w:rsidRPr="003E5B8D" w:rsidRDefault="00C01C3E" w:rsidP="00C01C3E">
      <w:pPr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Adóigazgatási Iroda</w:t>
      </w:r>
    </w:p>
    <w:p w14:paraId="5D69E595" w14:textId="77777777" w:rsidR="00C01C3E" w:rsidRPr="003E5B8D" w:rsidRDefault="00C01C3E" w:rsidP="00C01C3E">
      <w:pPr>
        <w:spacing w:after="0" w:line="240" w:lineRule="auto"/>
        <w:rPr>
          <w:rFonts w:ascii="Garamond" w:hAnsi="Garamond"/>
          <w:b/>
          <w:bCs/>
          <w:u w:val="single"/>
        </w:rPr>
      </w:pPr>
      <w:r w:rsidRPr="003E5B8D">
        <w:rPr>
          <w:rFonts w:ascii="Garamond" w:hAnsi="Garamond"/>
          <w:b/>
          <w:bCs/>
          <w:u w:val="single"/>
        </w:rPr>
        <w:t>Törvények:</w:t>
      </w:r>
    </w:p>
    <w:p w14:paraId="42996B42" w14:textId="77777777" w:rsidR="00C01C3E" w:rsidRPr="003E5B8D" w:rsidRDefault="00C01C3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  <w:bCs/>
        </w:rPr>
        <w:t>A helyi önkormányzatok és szerveik, a köztársasági megbízottak, valamint egyes centrális alárendeltségű szervek feladat- és hatásköreiről</w:t>
      </w:r>
      <w:r w:rsidRPr="003E5B8D">
        <w:rPr>
          <w:rFonts w:ascii="Garamond" w:hAnsi="Garamond"/>
        </w:rPr>
        <w:t xml:space="preserve"> szóló 1991. évi XX. törvény</w:t>
      </w:r>
    </w:p>
    <w:p w14:paraId="12B48C8F" w14:textId="77777777" w:rsidR="00C01C3E" w:rsidRPr="003E5B8D" w:rsidRDefault="00C01C3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A helyi adókról szóló 1990. évi C. törvény</w:t>
      </w:r>
    </w:p>
    <w:p w14:paraId="59075B78" w14:textId="77777777" w:rsidR="004078BE" w:rsidRDefault="004078BE" w:rsidP="004078B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C01C3E">
        <w:rPr>
          <w:rFonts w:ascii="Garamond" w:hAnsi="Garamond"/>
        </w:rPr>
        <w:t xml:space="preserve">Az adózás rendjéről szóló </w:t>
      </w:r>
      <w:r>
        <w:rPr>
          <w:rFonts w:ascii="Garamond" w:hAnsi="Garamond"/>
        </w:rPr>
        <w:t>2017</w:t>
      </w:r>
      <w:r w:rsidRPr="00C01C3E">
        <w:rPr>
          <w:rFonts w:ascii="Garamond" w:hAnsi="Garamond"/>
        </w:rPr>
        <w:t>. évi C</w:t>
      </w:r>
      <w:r>
        <w:rPr>
          <w:rFonts w:ascii="Garamond" w:hAnsi="Garamond"/>
        </w:rPr>
        <w:t>L</w:t>
      </w:r>
      <w:r w:rsidRPr="00C01C3E">
        <w:rPr>
          <w:rFonts w:ascii="Garamond" w:hAnsi="Garamond"/>
        </w:rPr>
        <w:t>. törvény</w:t>
      </w:r>
    </w:p>
    <w:p w14:paraId="0A4CDEAB" w14:textId="77777777" w:rsidR="004078BE" w:rsidRDefault="004078BE" w:rsidP="004078B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Az adóigazgatási rendtartásról szóló 2017. évi CLI. torvény</w:t>
      </w:r>
    </w:p>
    <w:p w14:paraId="78A937B2" w14:textId="7E20782E" w:rsidR="00C01C3E" w:rsidRPr="003E5B8D" w:rsidRDefault="004078B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Az adóhatóság által foganatosítható végrehajtási eljárásokról szóló 2017. évi CLIII. törvény</w:t>
      </w:r>
      <w:r w:rsidRPr="003E5B8D" w:rsidDel="004078BE">
        <w:rPr>
          <w:rFonts w:ascii="Garamond" w:hAnsi="Garamond"/>
        </w:rPr>
        <w:t xml:space="preserve"> </w:t>
      </w:r>
      <w:proofErr w:type="gramStart"/>
      <w:r w:rsidR="00C01C3E" w:rsidRPr="003E5B8D">
        <w:rPr>
          <w:rFonts w:ascii="Garamond" w:hAnsi="Garamond"/>
        </w:rPr>
        <w:t>A</w:t>
      </w:r>
      <w:proofErr w:type="gramEnd"/>
      <w:r w:rsidR="00C01C3E" w:rsidRPr="003E5B8D">
        <w:rPr>
          <w:rFonts w:ascii="Garamond" w:hAnsi="Garamond"/>
        </w:rPr>
        <w:t xml:space="preserve"> gépjárműadóról szóló 1991. évi LXXXII. törvény</w:t>
      </w:r>
    </w:p>
    <w:p w14:paraId="0ECA97AF" w14:textId="77777777" w:rsidR="00C01C3E" w:rsidRPr="003E5B8D" w:rsidRDefault="00C01C3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  <w:bCs/>
        </w:rPr>
        <w:t>A jövedéki adóról szóló 2016. évi LXVIII. törvény</w:t>
      </w:r>
    </w:p>
    <w:p w14:paraId="0D29DD55" w14:textId="77777777" w:rsidR="00C01C3E" w:rsidRPr="003E5B8D" w:rsidRDefault="00C01C3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A bírósági végrehajtásról szóló 1994. évi LIII. törvény</w:t>
      </w:r>
    </w:p>
    <w:p w14:paraId="1A1CC7AB" w14:textId="77777777" w:rsidR="00C01C3E" w:rsidRPr="003E5B8D" w:rsidRDefault="00C01C3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  <w:iCs/>
        </w:rPr>
      </w:pPr>
      <w:r w:rsidRPr="003E5B8D">
        <w:rPr>
          <w:rFonts w:ascii="Garamond" w:hAnsi="Garamond"/>
          <w:iCs/>
        </w:rPr>
        <w:t>Az illetékekről szóló 1990. évi XCIII. törvény</w:t>
      </w:r>
    </w:p>
    <w:p w14:paraId="5D24B107" w14:textId="77777777" w:rsidR="00C01C3E" w:rsidRPr="003E5B8D" w:rsidRDefault="00C01C3E" w:rsidP="00C01C3E">
      <w:pPr>
        <w:pStyle w:val="Listaszerbekezds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  <w:bCs/>
        </w:rPr>
        <w:t xml:space="preserve">Az adó- és egyéb </w:t>
      </w:r>
      <w:proofErr w:type="spellStart"/>
      <w:r w:rsidRPr="003E5B8D">
        <w:rPr>
          <w:rFonts w:ascii="Garamond" w:hAnsi="Garamond"/>
          <w:bCs/>
        </w:rPr>
        <w:t>közterhekkel</w:t>
      </w:r>
      <w:proofErr w:type="spellEnd"/>
      <w:r w:rsidRPr="003E5B8D">
        <w:rPr>
          <w:rFonts w:ascii="Garamond" w:hAnsi="Garamond"/>
          <w:bCs/>
        </w:rPr>
        <w:t xml:space="preserve"> kapcsolatos nemzetközi közigazgatási együttműködés egyes szabályairól szóló </w:t>
      </w:r>
      <w:r w:rsidRPr="003E5B8D">
        <w:rPr>
          <w:rFonts w:ascii="Garamond" w:hAnsi="Garamond"/>
        </w:rPr>
        <w:t>2013. évi XXXVII. törvény</w:t>
      </w:r>
    </w:p>
    <w:p w14:paraId="63A84570" w14:textId="77777777" w:rsidR="00C01C3E" w:rsidRPr="003E5B8D" w:rsidRDefault="00C01C3E" w:rsidP="00C01C3E">
      <w:pPr>
        <w:pStyle w:val="Listaszerbekezds"/>
        <w:spacing w:after="0" w:line="240" w:lineRule="auto"/>
        <w:rPr>
          <w:rFonts w:ascii="Garamond" w:hAnsi="Garamond"/>
        </w:rPr>
      </w:pPr>
    </w:p>
    <w:p w14:paraId="497CC91B" w14:textId="77777777" w:rsidR="00C01C3E" w:rsidRPr="003E5B8D" w:rsidRDefault="00C01C3E" w:rsidP="00B55965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0377A3EC" w14:textId="77777777" w:rsidR="004078BE" w:rsidRDefault="004078BE" w:rsidP="00B55965">
      <w:pPr>
        <w:pStyle w:val="Listaszerbekezds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Az adóigazgatási eljárás részletszabályairól szóló 465/2017. (XII.28.) Korm. rendelet</w:t>
      </w:r>
    </w:p>
    <w:p w14:paraId="3D384D62" w14:textId="77777777" w:rsidR="00C01C3E" w:rsidRPr="003E5B8D" w:rsidRDefault="00C01C3E" w:rsidP="00C01C3E">
      <w:pPr>
        <w:pStyle w:val="Listaszerbekezds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  <w:bCs/>
        </w:rPr>
        <w:t>Az önkormányzati adóhatóságok által rendszeresíthető bevallási, bejelentési nyomtatványok tartalmáról szóló</w:t>
      </w:r>
      <w:r w:rsidRPr="003E5B8D">
        <w:rPr>
          <w:rFonts w:ascii="Garamond" w:hAnsi="Garamond"/>
        </w:rPr>
        <w:t xml:space="preserve"> 35/2008. (XII. 31.) PM rendelet</w:t>
      </w:r>
    </w:p>
    <w:p w14:paraId="33FD6FA2" w14:textId="77777777" w:rsidR="00C01C3E" w:rsidRPr="003E5B8D" w:rsidRDefault="00C01C3E" w:rsidP="00C01C3E">
      <w:pPr>
        <w:pStyle w:val="Listaszerbekezds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  <w:bCs/>
        </w:rPr>
        <w:t>Az önkormányzati adóhatóság hatáskörébe tartozó adók és adók módjára behajtandó köztartozások nyilvántartásának, kezelésének, elszámolásának, valamint az önkormányzati adóhatóság adatszolgáltatási eljárásának szabályairól szóló</w:t>
      </w:r>
      <w:r w:rsidRPr="003E5B8D">
        <w:rPr>
          <w:rFonts w:ascii="Garamond" w:hAnsi="Garamond"/>
        </w:rPr>
        <w:t xml:space="preserve"> 37/2015. (XII.28.) NGM rendelet</w:t>
      </w:r>
    </w:p>
    <w:p w14:paraId="1CB07B30" w14:textId="2E19C33F" w:rsidR="00AE04CC" w:rsidRPr="003E5B8D" w:rsidRDefault="00AE04CC" w:rsidP="004078BE">
      <w:pPr>
        <w:pStyle w:val="Listaszerbekezds"/>
        <w:numPr>
          <w:ilvl w:val="0"/>
          <w:numId w:val="6"/>
        </w:numPr>
        <w:spacing w:after="0" w:line="240" w:lineRule="auto"/>
        <w:rPr>
          <w:rStyle w:val="Hiperhivatkozs"/>
          <w:rFonts w:ascii="Garamond" w:hAnsi="Garamond"/>
        </w:rPr>
      </w:pPr>
      <w:r w:rsidRPr="003E5B8D">
        <w:rPr>
          <w:rFonts w:ascii="Garamond" w:hAnsi="Garamond"/>
        </w:rPr>
        <w:fldChar w:fldCharType="begin"/>
      </w:r>
      <w:r w:rsidRPr="003E5B8D">
        <w:rPr>
          <w:rFonts w:ascii="Garamond" w:hAnsi="Garamond"/>
        </w:rPr>
        <w:instrText xml:space="preserve"> HYPERLINK "https://www.hegyvidek.hu/download.php?docID=52795" </w:instrText>
      </w:r>
      <w:r w:rsidRPr="003E5B8D">
        <w:rPr>
          <w:rFonts w:ascii="Garamond" w:hAnsi="Garamond"/>
        </w:rPr>
        <w:fldChar w:fldCharType="separate"/>
      </w:r>
      <w:r w:rsidRPr="003E5B8D">
        <w:rPr>
          <w:rStyle w:val="Hiperhivatkozs"/>
          <w:rFonts w:ascii="Garamond" w:hAnsi="Garamond"/>
        </w:rPr>
        <w:t>23/1996.(XII.4.) Budapest Főváros XII. kerületi Önkormányzat rendelete az építményadóról</w:t>
      </w:r>
      <w:r w:rsidR="004078BE">
        <w:rPr>
          <w:rStyle w:val="Hiperhivatkozs"/>
          <w:rFonts w:ascii="Garamond" w:hAnsi="Garamond"/>
        </w:rPr>
        <w:t xml:space="preserve"> </w:t>
      </w:r>
      <w:r w:rsidR="004078BE" w:rsidRPr="004078BE">
        <w:rPr>
          <w:rStyle w:val="Hiperhivatkozs"/>
          <w:rFonts w:ascii="Garamond" w:hAnsi="Garamond"/>
        </w:rPr>
        <w:t>(2019. december 31</w:t>
      </w:r>
      <w:proofErr w:type="gramStart"/>
      <w:r w:rsidR="004078BE" w:rsidRPr="004078BE">
        <w:rPr>
          <w:rStyle w:val="Hiperhivatkozs"/>
          <w:rFonts w:ascii="Garamond" w:hAnsi="Garamond"/>
        </w:rPr>
        <w:t>.ig</w:t>
      </w:r>
      <w:proofErr w:type="gramEnd"/>
      <w:r w:rsidR="004078BE" w:rsidRPr="004078BE">
        <w:rPr>
          <w:rStyle w:val="Hiperhivatkozs"/>
          <w:rFonts w:ascii="Garamond" w:hAnsi="Garamond"/>
        </w:rPr>
        <w:t xml:space="preserve"> hatályos)</w:t>
      </w:r>
    </w:p>
    <w:p w14:paraId="3972920A" w14:textId="60E83AC0" w:rsidR="00AE04CC" w:rsidRPr="003E5B8D" w:rsidRDefault="00AE04CC" w:rsidP="004078BE">
      <w:pPr>
        <w:pStyle w:val="Listaszerbekezds"/>
        <w:numPr>
          <w:ilvl w:val="0"/>
          <w:numId w:val="6"/>
        </w:numPr>
        <w:spacing w:after="0" w:line="240" w:lineRule="auto"/>
        <w:rPr>
          <w:rStyle w:val="Hiperhivatkozs"/>
          <w:rFonts w:ascii="Garamond" w:hAnsi="Garamond"/>
        </w:rPr>
      </w:pPr>
      <w:r w:rsidRPr="003E5B8D">
        <w:rPr>
          <w:rFonts w:ascii="Garamond" w:hAnsi="Garamond"/>
        </w:rPr>
        <w:fldChar w:fldCharType="end"/>
      </w:r>
      <w:r w:rsidRPr="003E5B8D">
        <w:rPr>
          <w:rFonts w:ascii="Garamond" w:hAnsi="Garamond"/>
        </w:rPr>
        <w:fldChar w:fldCharType="begin"/>
      </w:r>
      <w:r w:rsidRPr="003E5B8D">
        <w:rPr>
          <w:rFonts w:ascii="Garamond" w:hAnsi="Garamond"/>
        </w:rPr>
        <w:instrText>HYPERLINK "https://www.hegyvidek.hu/download.php?docID=52825"</w:instrText>
      </w:r>
      <w:r w:rsidRPr="003E5B8D">
        <w:rPr>
          <w:rFonts w:ascii="Garamond" w:hAnsi="Garamond"/>
        </w:rPr>
        <w:fldChar w:fldCharType="separate"/>
      </w:r>
      <w:r w:rsidRPr="003E5B8D">
        <w:rPr>
          <w:rStyle w:val="Hiperhivatkozs"/>
          <w:rFonts w:ascii="Garamond" w:hAnsi="Garamond"/>
        </w:rPr>
        <w:t xml:space="preserve">20/2006. (XII.13.) Budapest XII. kerület Hegyvidék Önkormányzata rendelete a magánszemélyek </w:t>
      </w:r>
      <w:proofErr w:type="gramStart"/>
      <w:r w:rsidRPr="003E5B8D">
        <w:rPr>
          <w:rStyle w:val="Hiperhivatkozs"/>
          <w:rFonts w:ascii="Garamond" w:hAnsi="Garamond"/>
        </w:rPr>
        <w:t>kommunális</w:t>
      </w:r>
      <w:proofErr w:type="gramEnd"/>
      <w:r w:rsidRPr="003E5B8D">
        <w:rPr>
          <w:rStyle w:val="Hiperhivatkozs"/>
          <w:rFonts w:ascii="Garamond" w:hAnsi="Garamond"/>
        </w:rPr>
        <w:t xml:space="preserve"> adójáról</w:t>
      </w:r>
      <w:r w:rsidR="004078BE">
        <w:rPr>
          <w:rStyle w:val="Hiperhivatkozs"/>
          <w:rFonts w:ascii="Garamond" w:hAnsi="Garamond"/>
        </w:rPr>
        <w:t xml:space="preserve"> </w:t>
      </w:r>
      <w:r w:rsidR="004078BE" w:rsidRPr="004078BE">
        <w:rPr>
          <w:rStyle w:val="Hiperhivatkozs"/>
          <w:rFonts w:ascii="Garamond" w:hAnsi="Garamond"/>
        </w:rPr>
        <w:t>(2019. december 31.ig hatályos)</w:t>
      </w:r>
    </w:p>
    <w:p w14:paraId="7B596CE9" w14:textId="201DA210" w:rsidR="00AE04CC" w:rsidRPr="003E5B8D" w:rsidRDefault="00AE04CC" w:rsidP="004078BE">
      <w:pPr>
        <w:pStyle w:val="Listaszerbekezds"/>
        <w:numPr>
          <w:ilvl w:val="0"/>
          <w:numId w:val="6"/>
        </w:numPr>
        <w:spacing w:after="0" w:line="240" w:lineRule="auto"/>
        <w:rPr>
          <w:rStyle w:val="Hiperhivatkozs"/>
          <w:rFonts w:ascii="Garamond" w:hAnsi="Garamond"/>
        </w:rPr>
      </w:pPr>
      <w:r w:rsidRPr="003E5B8D">
        <w:rPr>
          <w:rFonts w:ascii="Garamond" w:hAnsi="Garamond"/>
        </w:rPr>
        <w:fldChar w:fldCharType="end"/>
      </w:r>
      <w:r w:rsidRPr="003E5B8D">
        <w:rPr>
          <w:rFonts w:ascii="Garamond" w:hAnsi="Garamond"/>
        </w:rPr>
        <w:fldChar w:fldCharType="begin"/>
      </w:r>
      <w:r w:rsidRPr="003E5B8D">
        <w:rPr>
          <w:rFonts w:ascii="Garamond" w:hAnsi="Garamond"/>
        </w:rPr>
        <w:instrText>HYPERLINK "https://www.hegyvidek.hu/download.php?docID=63257"</w:instrText>
      </w:r>
      <w:r w:rsidRPr="003E5B8D">
        <w:rPr>
          <w:rFonts w:ascii="Garamond" w:hAnsi="Garamond"/>
        </w:rPr>
        <w:fldChar w:fldCharType="separate"/>
      </w:r>
      <w:r w:rsidRPr="003E5B8D">
        <w:rPr>
          <w:rStyle w:val="Hiperhivatkozs"/>
          <w:rFonts w:ascii="Garamond" w:hAnsi="Garamond"/>
        </w:rPr>
        <w:t>Budapest XII. kerület Hegyvidéki Önkormányzat Képviselő-testületének 26/2010. (XII. 14.) önkormányzati rendelete a telekadóról</w:t>
      </w:r>
      <w:r w:rsidR="004078BE">
        <w:rPr>
          <w:rStyle w:val="Hiperhivatkozs"/>
          <w:rFonts w:ascii="Garamond" w:hAnsi="Garamond"/>
        </w:rPr>
        <w:t xml:space="preserve"> </w:t>
      </w:r>
      <w:r w:rsidR="004078BE" w:rsidRPr="004078BE">
        <w:rPr>
          <w:rStyle w:val="Hiperhivatkozs"/>
          <w:rFonts w:ascii="Garamond" w:hAnsi="Garamond"/>
        </w:rPr>
        <w:t>(2019. december 31</w:t>
      </w:r>
      <w:proofErr w:type="gramStart"/>
      <w:r w:rsidR="004078BE" w:rsidRPr="004078BE">
        <w:rPr>
          <w:rStyle w:val="Hiperhivatkozs"/>
          <w:rFonts w:ascii="Garamond" w:hAnsi="Garamond"/>
        </w:rPr>
        <w:t>.ig</w:t>
      </w:r>
      <w:proofErr w:type="gramEnd"/>
      <w:r w:rsidR="004078BE" w:rsidRPr="004078BE">
        <w:rPr>
          <w:rStyle w:val="Hiperhivatkozs"/>
          <w:rFonts w:ascii="Garamond" w:hAnsi="Garamond"/>
        </w:rPr>
        <w:t xml:space="preserve"> hatályos)</w:t>
      </w:r>
    </w:p>
    <w:p w14:paraId="30B41A56" w14:textId="4E10B7C1" w:rsidR="00AE04CC" w:rsidRPr="004078BE" w:rsidRDefault="00AE04CC" w:rsidP="004078BE">
      <w:pPr>
        <w:pStyle w:val="Listaszerbekezds"/>
        <w:numPr>
          <w:ilvl w:val="0"/>
          <w:numId w:val="6"/>
        </w:numPr>
        <w:spacing w:after="0" w:line="240" w:lineRule="auto"/>
        <w:rPr>
          <w:rStyle w:val="Hiperhivatkozs"/>
          <w:rFonts w:ascii="Garamond" w:hAnsi="Garamond"/>
        </w:rPr>
      </w:pPr>
      <w:r w:rsidRPr="003E5B8D">
        <w:rPr>
          <w:rFonts w:ascii="Garamond" w:hAnsi="Garamond"/>
        </w:rPr>
        <w:fldChar w:fldCharType="end"/>
      </w:r>
      <w:r w:rsidRPr="003E5B8D">
        <w:rPr>
          <w:rFonts w:ascii="Garamond" w:hAnsi="Garamond"/>
          <w:bCs/>
        </w:rPr>
        <w:fldChar w:fldCharType="begin"/>
      </w:r>
      <w:r w:rsidRPr="003E5B8D">
        <w:rPr>
          <w:rFonts w:ascii="Garamond" w:hAnsi="Garamond"/>
          <w:bCs/>
        </w:rPr>
        <w:instrText xml:space="preserve"> HYPERLINK "https://www.hegyvidek.hu/download.php?docID=52999" </w:instrText>
      </w:r>
      <w:r w:rsidRPr="003E5B8D">
        <w:rPr>
          <w:rFonts w:ascii="Garamond" w:hAnsi="Garamond"/>
          <w:bCs/>
        </w:rPr>
        <w:fldChar w:fldCharType="separate"/>
      </w:r>
      <w:r w:rsidRPr="003E5B8D">
        <w:rPr>
          <w:rStyle w:val="Hiperhivatkozs"/>
          <w:rFonts w:ascii="Garamond" w:hAnsi="Garamond"/>
          <w:bCs/>
        </w:rPr>
        <w:t>Budapest XII. kerület Hegyvidéki Önkormányzat Képviselő-testületének 29/2010. (XII. 27.) önkormányzati rendelete az idegenforgalmi adóról</w:t>
      </w:r>
      <w:r w:rsidR="004078BE">
        <w:rPr>
          <w:rStyle w:val="Hiperhivatkozs"/>
          <w:rFonts w:ascii="Garamond" w:hAnsi="Garamond"/>
          <w:bCs/>
        </w:rPr>
        <w:t xml:space="preserve"> </w:t>
      </w:r>
      <w:r w:rsidR="004078BE" w:rsidRPr="004078BE">
        <w:rPr>
          <w:rStyle w:val="Hiperhivatkozs"/>
          <w:rFonts w:ascii="Garamond" w:hAnsi="Garamond"/>
          <w:bCs/>
        </w:rPr>
        <w:t>(2019. december 31</w:t>
      </w:r>
      <w:proofErr w:type="gramStart"/>
      <w:r w:rsidR="004078BE" w:rsidRPr="004078BE">
        <w:rPr>
          <w:rStyle w:val="Hiperhivatkozs"/>
          <w:rFonts w:ascii="Garamond" w:hAnsi="Garamond"/>
          <w:bCs/>
        </w:rPr>
        <w:t>.ig</w:t>
      </w:r>
      <w:proofErr w:type="gramEnd"/>
      <w:r w:rsidR="004078BE" w:rsidRPr="004078BE">
        <w:rPr>
          <w:rStyle w:val="Hiperhivatkozs"/>
          <w:rFonts w:ascii="Garamond" w:hAnsi="Garamond"/>
          <w:bCs/>
        </w:rPr>
        <w:t xml:space="preserve"> hatályos)</w:t>
      </w:r>
      <w:r w:rsidR="004078BE">
        <w:rPr>
          <w:rStyle w:val="Hiperhivatkozs"/>
          <w:rFonts w:ascii="Garamond" w:hAnsi="Garamond"/>
          <w:bCs/>
        </w:rPr>
        <w:t xml:space="preserve"> </w:t>
      </w:r>
    </w:p>
    <w:p w14:paraId="72664E83" w14:textId="15F549C0" w:rsidR="004078BE" w:rsidRPr="004078BE" w:rsidRDefault="004078BE" w:rsidP="004078BE">
      <w:pPr>
        <w:pStyle w:val="Listaszerbekezds"/>
        <w:numPr>
          <w:ilvl w:val="0"/>
          <w:numId w:val="6"/>
        </w:numPr>
        <w:spacing w:after="0" w:line="240" w:lineRule="auto"/>
        <w:rPr>
          <w:rStyle w:val="Hiperhivatkozs"/>
          <w:rFonts w:ascii="Garamond" w:hAnsi="Garamond"/>
        </w:rPr>
      </w:pPr>
      <w:r w:rsidRPr="004078BE">
        <w:rPr>
          <w:rStyle w:val="Hiperhivatkozs"/>
          <w:rFonts w:ascii="Garamond" w:hAnsi="Garamond"/>
        </w:rPr>
        <w:t xml:space="preserve">Budapest Főváros XII. kerület Hegyvidéki Önkormányzat Képviselő-testületének </w:t>
      </w:r>
      <w:hyperlink r:id="rId7" w:history="1">
        <w:r w:rsidRPr="004078BE">
          <w:rPr>
            <w:rStyle w:val="Hiperhivatkozs"/>
            <w:rFonts w:ascii="Garamond" w:hAnsi="Garamond"/>
          </w:rPr>
          <w:t>34/2019. (XI. 29.) rendelete a helyi ad</w:t>
        </w:r>
        <w:r w:rsidRPr="004078BE">
          <w:rPr>
            <w:rStyle w:val="Hiperhivatkozs"/>
            <w:rFonts w:ascii="Garamond" w:hAnsi="Garamond" w:hint="eastAsia"/>
          </w:rPr>
          <w:t>ó</w:t>
        </w:r>
        <w:r w:rsidRPr="004078BE">
          <w:rPr>
            <w:rStyle w:val="Hiperhivatkozs"/>
            <w:rFonts w:ascii="Garamond" w:hAnsi="Garamond"/>
          </w:rPr>
          <w:t>kr</w:t>
        </w:r>
        <w:r w:rsidRPr="004078BE">
          <w:rPr>
            <w:rStyle w:val="Hiperhivatkozs"/>
            <w:rFonts w:ascii="Garamond" w:hAnsi="Garamond" w:hint="eastAsia"/>
          </w:rPr>
          <w:t>ó</w:t>
        </w:r>
        <w:r w:rsidRPr="004078BE">
          <w:rPr>
            <w:rStyle w:val="Hiperhivatkozs"/>
            <w:rFonts w:ascii="Garamond" w:hAnsi="Garamond"/>
          </w:rPr>
          <w:t>l (Hat</w:t>
        </w:r>
        <w:r w:rsidRPr="004078BE">
          <w:rPr>
            <w:rStyle w:val="Hiperhivatkozs"/>
            <w:rFonts w:ascii="Garamond" w:hAnsi="Garamond" w:hint="eastAsia"/>
          </w:rPr>
          <w:t>á</w:t>
        </w:r>
        <w:r w:rsidRPr="004078BE">
          <w:rPr>
            <w:rStyle w:val="Hiperhivatkozs"/>
            <w:rFonts w:ascii="Garamond" w:hAnsi="Garamond"/>
          </w:rPr>
          <w:t>lyos: 2020. janu</w:t>
        </w:r>
        <w:r w:rsidRPr="004078BE">
          <w:rPr>
            <w:rStyle w:val="Hiperhivatkozs"/>
            <w:rFonts w:ascii="Garamond" w:hAnsi="Garamond" w:hint="eastAsia"/>
          </w:rPr>
          <w:t>á</w:t>
        </w:r>
        <w:r w:rsidRPr="004078BE">
          <w:rPr>
            <w:rStyle w:val="Hiperhivatkozs"/>
            <w:rFonts w:ascii="Garamond" w:hAnsi="Garamond"/>
          </w:rPr>
          <w:t>r 1-t</w:t>
        </w:r>
        <w:r w:rsidRPr="004078BE">
          <w:rPr>
            <w:rStyle w:val="Hiperhivatkozs"/>
            <w:rFonts w:ascii="Garamond" w:hAnsi="Garamond" w:hint="eastAsia"/>
          </w:rPr>
          <w:t>ő</w:t>
        </w:r>
        <w:r w:rsidRPr="004078BE">
          <w:rPr>
            <w:rStyle w:val="Hiperhivatkozs"/>
            <w:rFonts w:ascii="Garamond" w:hAnsi="Garamond"/>
          </w:rPr>
          <w:t>l)</w:t>
        </w:r>
      </w:hyperlink>
    </w:p>
    <w:p w14:paraId="08631A1B" w14:textId="4374FC2A" w:rsidR="00B55965" w:rsidRPr="003E5B8D" w:rsidRDefault="00AE04CC" w:rsidP="00AE04CC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Cs/>
        </w:rPr>
        <w:fldChar w:fldCharType="end"/>
      </w:r>
    </w:p>
    <w:p w14:paraId="5CED2E83" w14:textId="77777777" w:rsidR="0025358F" w:rsidRPr="003E5B8D" w:rsidRDefault="0025358F" w:rsidP="00B55965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Anyakönyvi és Ügyfélszolgálati Iroda</w:t>
      </w:r>
    </w:p>
    <w:p w14:paraId="121E33FB" w14:textId="77777777" w:rsidR="0025358F" w:rsidRPr="003E5B8D" w:rsidRDefault="0025358F" w:rsidP="00B55965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2BBCD63D" w14:textId="77777777" w:rsidR="0025358F" w:rsidRPr="003E5B8D" w:rsidRDefault="0025358F" w:rsidP="0025358F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</w:p>
    <w:p w14:paraId="0673A287" w14:textId="77777777" w:rsidR="0025358F" w:rsidRPr="003E5B8D" w:rsidRDefault="00EB60D2" w:rsidP="0025358F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Általános közigazgatási rendtartásról</w:t>
      </w:r>
      <w:r w:rsidR="0025358F" w:rsidRPr="003E5B8D">
        <w:rPr>
          <w:rFonts w:ascii="Garamond" w:hAnsi="Garamond"/>
        </w:rPr>
        <w:t xml:space="preserve"> szóló 20</w:t>
      </w:r>
      <w:r w:rsidRPr="003E5B8D">
        <w:rPr>
          <w:rFonts w:ascii="Garamond" w:hAnsi="Garamond"/>
        </w:rPr>
        <w:t>16. évi C</w:t>
      </w:r>
      <w:r w:rsidR="0025358F" w:rsidRPr="003E5B8D">
        <w:rPr>
          <w:rFonts w:ascii="Garamond" w:hAnsi="Garamond"/>
        </w:rPr>
        <w:t>L. törvény</w:t>
      </w:r>
    </w:p>
    <w:p w14:paraId="1D2EC9A5" w14:textId="77777777" w:rsidR="0025358F" w:rsidRPr="003E5B8D" w:rsidRDefault="0025358F" w:rsidP="0025358F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A Polgári Törvénykönyvről szóló 2013. évi V. törvény </w:t>
      </w:r>
    </w:p>
    <w:p w14:paraId="26FA860D" w14:textId="77777777" w:rsidR="0025358F" w:rsidRPr="003E5B8D" w:rsidRDefault="0025358F" w:rsidP="0025358F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2010. évi I. törvény az anyakönyvi eljárásról</w:t>
      </w:r>
    </w:p>
    <w:p w14:paraId="73F562A8" w14:textId="77777777" w:rsidR="0025358F" w:rsidRPr="003E5B8D" w:rsidRDefault="0025358F" w:rsidP="0025358F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2009. évi XXIX. törvény a bejegyzett élettársi kapcsolatról, az ezzel összefüggő, valamint az élettársi viszony igazolásának megkönnyítéséhez szükséges egyes törvények módosításáról</w:t>
      </w:r>
    </w:p>
    <w:p w14:paraId="27D6C13E" w14:textId="77777777" w:rsidR="0025358F" w:rsidRPr="003E5B8D" w:rsidRDefault="0025358F" w:rsidP="0025358F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1992. évi LXVI. törvény a polgárok személyi adatainak és lakcímének nyilvántartásáról</w:t>
      </w:r>
    </w:p>
    <w:p w14:paraId="74C024E3" w14:textId="77777777" w:rsidR="0025358F" w:rsidRPr="003E5B8D" w:rsidRDefault="0025358F" w:rsidP="0025358F">
      <w:pPr>
        <w:spacing w:after="0" w:line="240" w:lineRule="auto"/>
        <w:ind w:left="360"/>
        <w:rPr>
          <w:rFonts w:ascii="Garamond" w:hAnsi="Garamond"/>
        </w:rPr>
      </w:pPr>
    </w:p>
    <w:p w14:paraId="0A540F9B" w14:textId="77777777" w:rsidR="0025358F" w:rsidRPr="003E5B8D" w:rsidRDefault="0025358F" w:rsidP="0025358F">
      <w:pPr>
        <w:spacing w:after="0" w:line="240" w:lineRule="auto"/>
        <w:ind w:left="360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55E75997" w14:textId="77777777" w:rsidR="0025358F" w:rsidRPr="003E5B8D" w:rsidRDefault="0025358F" w:rsidP="0025358F">
      <w:pPr>
        <w:pStyle w:val="Listaszerbekezds"/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335/2005. (XII. 29.) Korm. rendelet a közfeladatot ellátó szervek iratkezelésének általános követelményeiről</w:t>
      </w:r>
    </w:p>
    <w:p w14:paraId="2764DD1C" w14:textId="77777777" w:rsidR="0025358F" w:rsidRPr="003E5B8D" w:rsidRDefault="00EB60D2" w:rsidP="0025358F">
      <w:pPr>
        <w:pStyle w:val="Listaszerbekezds"/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429/2017. (XII. 20.) </w:t>
      </w:r>
      <w:proofErr w:type="spellStart"/>
      <w:r w:rsidRPr="003E5B8D">
        <w:rPr>
          <w:rFonts w:ascii="Garamond" w:hAnsi="Garamond"/>
        </w:rPr>
        <w:t>Korm</w:t>
      </w:r>
      <w:proofErr w:type="spellEnd"/>
      <w:r w:rsidR="0025358F" w:rsidRPr="003E5B8D">
        <w:rPr>
          <w:rFonts w:ascii="Garamond" w:hAnsi="Garamond"/>
        </w:rPr>
        <w:t xml:space="preserve"> rendelet az anyakönyvezési feladatok ellátásának részletes szabályairól</w:t>
      </w:r>
    </w:p>
    <w:p w14:paraId="63833A2F" w14:textId="77777777" w:rsidR="0025358F" w:rsidRPr="003E5B8D" w:rsidRDefault="0025358F" w:rsidP="0025358F">
      <w:pPr>
        <w:pStyle w:val="Listaszerbekezds"/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Budapest Főváros XII. kerület Hegyvidéki Önkormányzat Képviselő-testületének 24/2017. (VI. 30.) önkormányzati rendelete az egyes anyakönyvi események engedélyezésének szabályairól, valamint az anyakönyvi eseményekért fizetendő díjak mértékéről</w:t>
      </w:r>
    </w:p>
    <w:p w14:paraId="65C0F16D" w14:textId="77777777" w:rsidR="00B55965" w:rsidRPr="003E5B8D" w:rsidRDefault="00B55965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35FADEAE" w14:textId="397E229B" w:rsidR="002C1B8A" w:rsidRPr="003E5B8D" w:rsidRDefault="002C1B8A" w:rsidP="002C1B8A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 xml:space="preserve">Fenntartási </w:t>
      </w:r>
      <w:r w:rsidR="00991662" w:rsidRPr="003E5B8D">
        <w:rPr>
          <w:rFonts w:ascii="Garamond" w:hAnsi="Garamond"/>
          <w:b/>
          <w:u w:val="single"/>
        </w:rPr>
        <w:t>Csoport</w:t>
      </w:r>
    </w:p>
    <w:p w14:paraId="743D8B41" w14:textId="77777777" w:rsidR="002C1B8A" w:rsidRPr="003E5B8D" w:rsidRDefault="002C1B8A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781438D7" w14:textId="77777777" w:rsidR="002C1B8A" w:rsidRPr="003E5B8D" w:rsidRDefault="002C1B8A" w:rsidP="002C1B8A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</w:p>
    <w:p w14:paraId="3AD5969A" w14:textId="77777777" w:rsidR="002C1B8A" w:rsidRPr="003E5B8D" w:rsidRDefault="002C1B8A" w:rsidP="002C1B8A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t>Magyarország Alaptörvénye</w:t>
      </w:r>
    </w:p>
    <w:p w14:paraId="2EFF6D95" w14:textId="77777777" w:rsidR="002C1B8A" w:rsidRPr="003E5B8D" w:rsidRDefault="002C1B8A" w:rsidP="002C1B8A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t>2011. évi CXIII. törvény a honvédelemről és a Magyar Honvédségről, valamint a különleges jogrendben bevezethető intézkedésekről</w:t>
      </w:r>
    </w:p>
    <w:p w14:paraId="181BCC97" w14:textId="77777777" w:rsidR="002C1B8A" w:rsidRPr="003E5B8D" w:rsidRDefault="002C1B8A" w:rsidP="002C1B8A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t>2011. évi CXXVIII. törvény a katasztrófavédelemről és a hozzá kapcsolódó egyes törvények módosításáról</w:t>
      </w:r>
    </w:p>
    <w:p w14:paraId="7D848010" w14:textId="77777777" w:rsidR="002C1B8A" w:rsidRPr="003E5B8D" w:rsidRDefault="003E539B" w:rsidP="003E539B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t>2016. évi CL. törvény</w:t>
      </w:r>
      <w:r w:rsidR="002C1B8A" w:rsidRPr="003E5B8D">
        <w:rPr>
          <w:rFonts w:ascii="Garamond" w:hAnsi="Garamond"/>
        </w:rPr>
        <w:t xml:space="preserve"> a</w:t>
      </w:r>
      <w:r w:rsidRPr="003E5B8D">
        <w:rPr>
          <w:rFonts w:ascii="Garamond" w:hAnsi="Garamond"/>
        </w:rPr>
        <w:t>z</w:t>
      </w:r>
      <w:r w:rsidR="002C1B8A" w:rsidRPr="003E5B8D">
        <w:rPr>
          <w:rFonts w:ascii="Garamond" w:hAnsi="Garamond"/>
        </w:rPr>
        <w:t xml:space="preserve"> </w:t>
      </w:r>
      <w:r w:rsidRPr="003E5B8D">
        <w:rPr>
          <w:rFonts w:ascii="Garamond" w:hAnsi="Garamond"/>
        </w:rPr>
        <w:t>általános közigazgatási rendtartásról</w:t>
      </w:r>
    </w:p>
    <w:p w14:paraId="5F31E364" w14:textId="77777777" w:rsidR="002C1B8A" w:rsidRPr="003E5B8D" w:rsidRDefault="002C1B8A" w:rsidP="002C1B8A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t>1990. évi XCIII. törvény az illetékekről</w:t>
      </w:r>
    </w:p>
    <w:p w14:paraId="17ED5DA7" w14:textId="77777777" w:rsidR="002C1B8A" w:rsidRPr="003E5B8D" w:rsidRDefault="002C1B8A" w:rsidP="002C1B8A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t>1993. évi XCIII. törvény a munkavédelemről</w:t>
      </w:r>
    </w:p>
    <w:p w14:paraId="082E9FD8" w14:textId="77777777" w:rsidR="002C1B8A" w:rsidRPr="003E5B8D" w:rsidRDefault="002C1B8A" w:rsidP="002C1B8A">
      <w:pPr>
        <w:pStyle w:val="Listaszerbekezds"/>
        <w:numPr>
          <w:ilvl w:val="0"/>
          <w:numId w:val="8"/>
        </w:numPr>
        <w:spacing w:after="0" w:line="240" w:lineRule="auto"/>
        <w:ind w:left="709" w:hanging="283"/>
        <w:rPr>
          <w:rFonts w:ascii="Garamond" w:hAnsi="Garamond"/>
        </w:rPr>
      </w:pPr>
      <w:r w:rsidRPr="003E5B8D">
        <w:rPr>
          <w:rFonts w:ascii="Garamond" w:hAnsi="Garamond"/>
        </w:rPr>
        <w:t>1996. évi XXXI. törvény a tűz elleni védekezésről, a műszaki mentésről és a tűzoltóságról</w:t>
      </w:r>
    </w:p>
    <w:p w14:paraId="7FB6E294" w14:textId="77777777" w:rsidR="0035008D" w:rsidRPr="003E5B8D" w:rsidRDefault="0035008D" w:rsidP="0035008D">
      <w:pPr>
        <w:pStyle w:val="Listaszerbekezds"/>
        <w:numPr>
          <w:ilvl w:val="0"/>
          <w:numId w:val="2"/>
        </w:numPr>
        <w:spacing w:after="0" w:line="240" w:lineRule="auto"/>
        <w:ind w:hanging="294"/>
        <w:rPr>
          <w:rFonts w:ascii="Garamond" w:hAnsi="Garamond"/>
        </w:rPr>
      </w:pPr>
      <w:r w:rsidRPr="003E5B8D">
        <w:rPr>
          <w:rFonts w:ascii="Garamond" w:hAnsi="Garamond"/>
        </w:rPr>
        <w:t>2011. évi CXCV. törvény az államháztartásról</w:t>
      </w:r>
    </w:p>
    <w:p w14:paraId="261F420D" w14:textId="77777777" w:rsidR="0035008D" w:rsidRPr="003E5B8D" w:rsidRDefault="0035008D" w:rsidP="0035008D">
      <w:pPr>
        <w:pStyle w:val="Listaszerbekezds"/>
        <w:numPr>
          <w:ilvl w:val="0"/>
          <w:numId w:val="2"/>
        </w:numPr>
        <w:spacing w:after="0" w:line="240" w:lineRule="auto"/>
        <w:ind w:hanging="294"/>
        <w:rPr>
          <w:rFonts w:ascii="Garamond" w:hAnsi="Garamond"/>
        </w:rPr>
      </w:pPr>
      <w:r w:rsidRPr="003E5B8D">
        <w:rPr>
          <w:rFonts w:ascii="Garamond" w:hAnsi="Garamond"/>
        </w:rPr>
        <w:t>2007. évi CXXVII. törvény az általános forgalmi adóról</w:t>
      </w:r>
    </w:p>
    <w:p w14:paraId="1835B0FC" w14:textId="77777777" w:rsidR="0035008D" w:rsidRPr="003E5B8D" w:rsidRDefault="0035008D" w:rsidP="0035008D">
      <w:pPr>
        <w:pStyle w:val="Listaszerbekezds"/>
        <w:numPr>
          <w:ilvl w:val="0"/>
          <w:numId w:val="2"/>
        </w:numPr>
        <w:spacing w:after="0" w:line="240" w:lineRule="auto"/>
        <w:ind w:hanging="294"/>
        <w:rPr>
          <w:rFonts w:ascii="Garamond" w:hAnsi="Garamond"/>
        </w:rPr>
      </w:pPr>
      <w:r w:rsidRPr="003E5B8D">
        <w:rPr>
          <w:rFonts w:ascii="Garamond" w:hAnsi="Garamond"/>
        </w:rPr>
        <w:t>2011. évi CLXXXIX. törvény Magyarország helyi önkormányzatairól</w:t>
      </w:r>
    </w:p>
    <w:p w14:paraId="5ED3793B" w14:textId="77777777" w:rsidR="0035008D" w:rsidRPr="003E5B8D" w:rsidRDefault="0035008D" w:rsidP="0035008D">
      <w:pPr>
        <w:pStyle w:val="Listaszerbekezds"/>
        <w:numPr>
          <w:ilvl w:val="0"/>
          <w:numId w:val="2"/>
        </w:numPr>
        <w:spacing w:after="0" w:line="240" w:lineRule="auto"/>
        <w:ind w:hanging="294"/>
        <w:rPr>
          <w:rFonts w:ascii="Garamond" w:hAnsi="Garamond"/>
        </w:rPr>
      </w:pPr>
      <w:r w:rsidRPr="003E5B8D">
        <w:rPr>
          <w:rFonts w:ascii="Garamond" w:hAnsi="Garamond"/>
        </w:rPr>
        <w:t>2007. évi CVI. törvény az állami vagyonról</w:t>
      </w:r>
    </w:p>
    <w:p w14:paraId="71DEA36C" w14:textId="77777777" w:rsidR="0035008D" w:rsidRPr="003E5B8D" w:rsidRDefault="0035008D" w:rsidP="0035008D">
      <w:pPr>
        <w:pStyle w:val="Listaszerbekezds"/>
        <w:numPr>
          <w:ilvl w:val="0"/>
          <w:numId w:val="2"/>
        </w:numPr>
        <w:spacing w:after="0" w:line="240" w:lineRule="auto"/>
        <w:ind w:hanging="294"/>
        <w:rPr>
          <w:rFonts w:ascii="Garamond" w:hAnsi="Garamond"/>
        </w:rPr>
      </w:pPr>
      <w:r w:rsidRPr="003E5B8D">
        <w:rPr>
          <w:rFonts w:ascii="Garamond" w:hAnsi="Garamond"/>
        </w:rPr>
        <w:t>2011. évi CXCVI. törvény a nemzeti vagyonról</w:t>
      </w:r>
    </w:p>
    <w:p w14:paraId="05306205" w14:textId="77777777" w:rsidR="0035008D" w:rsidRPr="003E5B8D" w:rsidRDefault="0035008D" w:rsidP="0035008D">
      <w:pPr>
        <w:pStyle w:val="Listaszerbekezds"/>
        <w:numPr>
          <w:ilvl w:val="0"/>
          <w:numId w:val="2"/>
        </w:numPr>
        <w:spacing w:after="0" w:line="240" w:lineRule="auto"/>
        <w:ind w:hanging="294"/>
        <w:rPr>
          <w:rFonts w:ascii="Garamond" w:hAnsi="Garamond"/>
        </w:rPr>
      </w:pPr>
      <w:r w:rsidRPr="003E5B8D">
        <w:rPr>
          <w:rFonts w:ascii="Garamond" w:hAnsi="Garamond"/>
        </w:rPr>
        <w:t>2000. évi C. törvény a számvitelről</w:t>
      </w:r>
    </w:p>
    <w:p w14:paraId="2C2D0FFE" w14:textId="77777777" w:rsidR="002C1B8A" w:rsidRPr="003E5B8D" w:rsidRDefault="002C1B8A" w:rsidP="002C1B8A">
      <w:pPr>
        <w:spacing w:after="0" w:line="240" w:lineRule="auto"/>
        <w:rPr>
          <w:rFonts w:ascii="Garamond" w:hAnsi="Garamond"/>
          <w:b/>
          <w:u w:val="single"/>
        </w:rPr>
      </w:pPr>
    </w:p>
    <w:p w14:paraId="57CB4343" w14:textId="77777777" w:rsidR="002C1B8A" w:rsidRPr="003E5B8D" w:rsidRDefault="002C1B8A" w:rsidP="002C1B8A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2BE03FD3" w14:textId="77777777" w:rsidR="0035008D" w:rsidRPr="003E5B8D" w:rsidRDefault="0035008D" w:rsidP="0035008D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368/2011. (XII. 31.) Korm. rendelet az államháztartásról szóló törvény végrehajtásáról</w:t>
      </w:r>
    </w:p>
    <w:p w14:paraId="54FD5D5D" w14:textId="77777777" w:rsidR="0035008D" w:rsidRPr="003E5B8D" w:rsidRDefault="0035008D" w:rsidP="0035008D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4/2013. (I. 11.) Korm. rendelet az államháztartás számviteléről</w:t>
      </w:r>
    </w:p>
    <w:p w14:paraId="16F39F37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234/2011. (XI. 10.) Korm. rendelet a katasztrófavédelemről és a hozzá kapcsolódó egyes törvények módosításáról szóló 2011. évi CXXVIII. törvény végrehajtásáról</w:t>
      </w:r>
    </w:p>
    <w:p w14:paraId="1B2FC013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290/2011. (XII. 22.) Korm. rendelet a honvédelemről és a Magyar Honvédségről, valamint a különleges jogrendben bevezethető intézkedésekről szóló 2011. évi CXIII. törvény egyes rendelkezéseinek végrehajtásáról</w:t>
      </w:r>
    </w:p>
    <w:p w14:paraId="11E84A22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23/2011. (III. 8.) Korm. rendelet a zenés, táncos rendezvények működésének biztonságosabbá tételéről</w:t>
      </w:r>
    </w:p>
    <w:p w14:paraId="1770BACB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5/1993. (XII. 26.) MüM rendelet a munkavédelemről szóló 1993. évi XCIII. törvény egyes rendelkezéseinek végrehajtásáról</w:t>
      </w:r>
    </w:p>
    <w:p w14:paraId="5ABAB950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62/2011. (XII. 29.) BM rendelet a katasztrófák elleni védekezés egyes szabályairól</w:t>
      </w:r>
    </w:p>
    <w:p w14:paraId="48641B69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61/2012. (XII. 11.) BM rendelet a települések katasztrófavédelmi besorolásáról, valamint a katasztrófák elleni védekezés egyes szabályairól szóló 62/2011. (XII. 29.) BM rendelet módosításáról</w:t>
      </w:r>
    </w:p>
    <w:p w14:paraId="437C73D2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54/2014. (XII. 5.) BM rendelet az Országos Tűzvédelmi Szabályzatról</w:t>
      </w:r>
    </w:p>
    <w:p w14:paraId="18740F9D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30/1996. (XII. 6.) BM rendelet a tűzvédelmi szabályzat készítéséről</w:t>
      </w:r>
    </w:p>
    <w:p w14:paraId="3787C916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22/1992. (XII. 29.) KTM rendelet az életvédelmi létesítmények létesítéséről, fenntartásáról és békeidőszaki hasznosításáról</w:t>
      </w:r>
    </w:p>
    <w:p w14:paraId="6F3A1CAB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50/1999. (XI. 3.) EüM rendelet a képernyő előtti munkavégzés </w:t>
      </w:r>
      <w:proofErr w:type="gramStart"/>
      <w:r w:rsidRPr="003E5B8D">
        <w:rPr>
          <w:rFonts w:ascii="Garamond" w:hAnsi="Garamond"/>
        </w:rPr>
        <w:t>minimális</w:t>
      </w:r>
      <w:proofErr w:type="gramEnd"/>
      <w:r w:rsidRPr="003E5B8D">
        <w:rPr>
          <w:rFonts w:ascii="Garamond" w:hAnsi="Garamond"/>
        </w:rPr>
        <w:t xml:space="preserve"> egészségügyi és biztonsági követelményeiről</w:t>
      </w:r>
    </w:p>
    <w:p w14:paraId="236AB77F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217/1997. (XII. 1.) Korm. rendelet a kötelező egészségbiztosítás ellátásairól szóló 1997. évi LXXXIII. törvény végrehajtásáról</w:t>
      </w:r>
    </w:p>
    <w:p w14:paraId="500E41DA" w14:textId="77777777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3/2002. (II. 8.) </w:t>
      </w:r>
      <w:proofErr w:type="spellStart"/>
      <w:r w:rsidRPr="003E5B8D">
        <w:rPr>
          <w:rFonts w:ascii="Garamond" w:hAnsi="Garamond"/>
        </w:rPr>
        <w:t>SzCsM</w:t>
      </w:r>
      <w:proofErr w:type="spellEnd"/>
      <w:r w:rsidRPr="003E5B8D">
        <w:rPr>
          <w:rFonts w:ascii="Garamond" w:hAnsi="Garamond"/>
        </w:rPr>
        <w:t xml:space="preserve">-EüM együttes rendelet a munkahelyek munkavédelmi követelményeinek </w:t>
      </w:r>
      <w:proofErr w:type="gramStart"/>
      <w:r w:rsidRPr="003E5B8D">
        <w:rPr>
          <w:rFonts w:ascii="Garamond" w:hAnsi="Garamond"/>
        </w:rPr>
        <w:t>minimális</w:t>
      </w:r>
      <w:proofErr w:type="gramEnd"/>
      <w:r w:rsidRPr="003E5B8D">
        <w:rPr>
          <w:rFonts w:ascii="Garamond" w:hAnsi="Garamond"/>
        </w:rPr>
        <w:t xml:space="preserve"> szintjéről</w:t>
      </w:r>
    </w:p>
    <w:p w14:paraId="4E01234F" w14:textId="69FDD4D4" w:rsidR="002C1B8A" w:rsidRPr="003E5B8D" w:rsidRDefault="002C1B8A" w:rsidP="002C1B8A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10/2016. (IV. 5.) NGM rendelet a munkaeszközök és használatuk biztonsági és egészségügyi követelményeinek </w:t>
      </w:r>
      <w:proofErr w:type="gramStart"/>
      <w:r w:rsidRPr="003E5B8D">
        <w:rPr>
          <w:rFonts w:ascii="Garamond" w:hAnsi="Garamond"/>
        </w:rPr>
        <w:t>minimális</w:t>
      </w:r>
      <w:proofErr w:type="gramEnd"/>
      <w:r w:rsidRPr="003E5B8D">
        <w:rPr>
          <w:rFonts w:ascii="Garamond" w:hAnsi="Garamond"/>
        </w:rPr>
        <w:t xml:space="preserve"> szintjéről</w:t>
      </w:r>
    </w:p>
    <w:p w14:paraId="49DABBF5" w14:textId="77777777" w:rsidR="00991662" w:rsidRPr="003E5B8D" w:rsidRDefault="00991662" w:rsidP="003E5B8D">
      <w:pPr>
        <w:pStyle w:val="Listaszerbekezds"/>
        <w:spacing w:after="0" w:line="240" w:lineRule="auto"/>
        <w:rPr>
          <w:rFonts w:ascii="Garamond" w:hAnsi="Garamond"/>
        </w:rPr>
      </w:pPr>
    </w:p>
    <w:p w14:paraId="1CB462BF" w14:textId="77777777" w:rsidR="002C1B8A" w:rsidRPr="003E5B8D" w:rsidRDefault="000D6EB9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Hatósági Iroda</w:t>
      </w:r>
    </w:p>
    <w:p w14:paraId="4F3CF315" w14:textId="77777777" w:rsidR="000D6EB9" w:rsidRPr="003E5B8D" w:rsidRDefault="000D6EB9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70464138" w14:textId="77777777" w:rsidR="000D6EB9" w:rsidRPr="003E5B8D" w:rsidRDefault="000D6EB9" w:rsidP="000D6EB9">
      <w:pPr>
        <w:suppressAutoHyphens/>
        <w:spacing w:after="0" w:line="240" w:lineRule="auto"/>
        <w:jc w:val="both"/>
        <w:textAlignment w:val="baseline"/>
        <w:rPr>
          <w:rFonts w:ascii="Garamond" w:eastAsia="Calibri" w:hAnsi="Garamond" w:cs="Cambria"/>
          <w:b/>
          <w:u w:val="single"/>
        </w:rPr>
      </w:pPr>
      <w:r w:rsidRPr="003E5B8D">
        <w:rPr>
          <w:rFonts w:ascii="Garamond" w:eastAsia="Calibri" w:hAnsi="Garamond" w:cs="Cambria"/>
          <w:b/>
          <w:u w:val="single"/>
        </w:rPr>
        <w:t>Törvények:</w:t>
      </w:r>
    </w:p>
    <w:p w14:paraId="234F84C0" w14:textId="680D638C" w:rsidR="000D6EB9" w:rsidRPr="003E5B8D" w:rsidRDefault="00D342FF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libri"/>
          <w:b/>
          <w:smallCaps/>
        </w:rPr>
      </w:pPr>
      <w:r w:rsidRPr="003E5B8D">
        <w:rPr>
          <w:rFonts w:ascii="Garamond" w:eastAsia="Calibri" w:hAnsi="Garamond" w:cs="Cambria"/>
        </w:rPr>
        <w:t>2016. évi CL. törvény az általános közigazgatási rendtartásról</w:t>
      </w:r>
      <w:r w:rsidRPr="003E5B8D" w:rsidDel="00D342FF">
        <w:rPr>
          <w:rFonts w:ascii="Garamond" w:eastAsia="Calibri" w:hAnsi="Garamond" w:cs="Cambria"/>
        </w:rPr>
        <w:t xml:space="preserve"> </w:t>
      </w:r>
      <w:proofErr w:type="gramStart"/>
      <w:r w:rsidR="000D6EB9" w:rsidRPr="003E5B8D">
        <w:rPr>
          <w:rFonts w:ascii="Garamond" w:eastAsia="Calibri" w:hAnsi="Garamond" w:cs="Times New Roman"/>
        </w:rPr>
        <w:t>A</w:t>
      </w:r>
      <w:proofErr w:type="gramEnd"/>
      <w:r w:rsidR="000D6EB9" w:rsidRPr="003E5B8D">
        <w:rPr>
          <w:rFonts w:ascii="Garamond" w:eastAsia="Calibri" w:hAnsi="Garamond" w:cs="Times New Roman"/>
        </w:rPr>
        <w:t xml:space="preserve"> Polgári Törvénykönyvről szóló 2013. évi V. törvény</w:t>
      </w:r>
      <w:r w:rsidR="000D6EB9" w:rsidRPr="003E5B8D">
        <w:rPr>
          <w:rFonts w:ascii="Garamond" w:eastAsia="Calibri" w:hAnsi="Garamond" w:cs="Calibri"/>
          <w:b/>
          <w:smallCaps/>
        </w:rPr>
        <w:t>,</w:t>
      </w:r>
    </w:p>
    <w:p w14:paraId="3CA46DC0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libri"/>
          <w:b/>
          <w:smallCaps/>
        </w:rPr>
      </w:pPr>
      <w:r w:rsidRPr="003E5B8D">
        <w:rPr>
          <w:rFonts w:ascii="Garamond" w:eastAsia="Calibri" w:hAnsi="Garamond" w:cs="Cambria"/>
        </w:rPr>
        <w:t>Az illetékekről szóló 1990. évi XCIII. törvény,</w:t>
      </w:r>
    </w:p>
    <w:p w14:paraId="0B133AD7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lastRenderedPageBreak/>
        <w:t>Az állatok védelméről és kíméletéről szóló 1998. évi XXVIII. törvény,</w:t>
      </w:r>
    </w:p>
    <w:p w14:paraId="7BC506A5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A kereskedelemről szóló 2005. évi CLXIV. törvény,</w:t>
      </w:r>
    </w:p>
    <w:p w14:paraId="2D29B4B5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A szolgáltatási tevékenység megkezdésének és folytatásának általános szabályairól 2009. évi LXXVI. törvény,</w:t>
      </w:r>
    </w:p>
    <w:p w14:paraId="34065FEB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 xml:space="preserve">A hagyatéki eljárásról szóló 2010. évi XXXVIII. törvény, </w:t>
      </w:r>
    </w:p>
    <w:p w14:paraId="739A7DE1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Az ingatlan-nyilvántartásról szóló 1997. évi CXLI. törvény,</w:t>
      </w:r>
    </w:p>
    <w:p w14:paraId="08DC13D5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Times New Roman"/>
          <w:shd w:val="clear" w:color="auto" w:fill="FFFFFF"/>
        </w:rPr>
        <w:t>A panaszokról és közérdekű bejelentésekről szóló 2013. évi CLXV. törvény,</w:t>
      </w:r>
    </w:p>
    <w:p w14:paraId="7DF185DA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Times New Roman"/>
          <w:shd w:val="clear" w:color="auto" w:fill="FFFFFF"/>
        </w:rPr>
        <w:t>Társasházakról szóló 2003. évi CXXXIII. törvény,</w:t>
      </w:r>
    </w:p>
    <w:p w14:paraId="35A8F43B" w14:textId="77777777" w:rsidR="000D6EB9" w:rsidRPr="003E5B8D" w:rsidRDefault="000D6EB9" w:rsidP="000D6EB9">
      <w:pPr>
        <w:pStyle w:val="Listaszerbekezds"/>
        <w:numPr>
          <w:ilvl w:val="0"/>
          <w:numId w:val="21"/>
        </w:numPr>
        <w:suppressAutoHyphens/>
        <w:spacing w:after="0" w:line="240" w:lineRule="auto"/>
        <w:jc w:val="both"/>
        <w:rPr>
          <w:rFonts w:ascii="Garamond" w:eastAsia="Calibri" w:hAnsi="Garamond" w:cs="Times New Roman"/>
          <w:shd w:val="clear" w:color="auto" w:fill="FFFFFF"/>
        </w:rPr>
      </w:pPr>
      <w:r w:rsidRPr="003E5B8D">
        <w:rPr>
          <w:rFonts w:ascii="Garamond" w:eastAsia="Calibri" w:hAnsi="Garamond" w:cs="Times New Roman"/>
          <w:shd w:val="clear" w:color="auto" w:fill="FFFFFF"/>
        </w:rPr>
        <w:t xml:space="preserve">A választási eljárásról szóló </w:t>
      </w:r>
      <w:hyperlink r:id="rId8" w:history="1">
        <w:r w:rsidRPr="003E5B8D">
          <w:rPr>
            <w:rFonts w:ascii="Garamond" w:eastAsia="Calibri" w:hAnsi="Garamond" w:cs="Times New Roman"/>
            <w:shd w:val="clear" w:color="auto" w:fill="FFFFFF"/>
          </w:rPr>
          <w:t xml:space="preserve">2013. évi XXXVI. törvény </w:t>
        </w:r>
      </w:hyperlink>
    </w:p>
    <w:p w14:paraId="2DAE54F9" w14:textId="77777777" w:rsidR="000D6EB9" w:rsidRPr="003E5B8D" w:rsidRDefault="000D6EB9" w:rsidP="000D6EB9">
      <w:pPr>
        <w:pStyle w:val="Listaszerbekezds"/>
        <w:suppressAutoHyphens/>
        <w:spacing w:after="0" w:line="240" w:lineRule="auto"/>
        <w:jc w:val="both"/>
        <w:rPr>
          <w:rFonts w:ascii="Garamond" w:eastAsia="Calibri" w:hAnsi="Garamond" w:cs="Times New Roman"/>
          <w:shd w:val="clear" w:color="auto" w:fill="FFFFFF"/>
        </w:rPr>
      </w:pPr>
    </w:p>
    <w:p w14:paraId="13FEB09F" w14:textId="77777777" w:rsidR="000D6EB9" w:rsidRPr="003E5B8D" w:rsidRDefault="000D6EB9" w:rsidP="000D6EB9">
      <w:pPr>
        <w:suppressAutoHyphens/>
        <w:spacing w:after="0" w:line="240" w:lineRule="auto"/>
        <w:jc w:val="both"/>
        <w:rPr>
          <w:rFonts w:ascii="Garamond" w:eastAsia="Calibri" w:hAnsi="Garamond" w:cs="Times New Roman"/>
          <w:b/>
          <w:u w:val="single"/>
          <w:shd w:val="clear" w:color="auto" w:fill="FFFFFF"/>
        </w:rPr>
      </w:pPr>
      <w:r w:rsidRPr="003E5B8D">
        <w:rPr>
          <w:rFonts w:ascii="Garamond" w:eastAsia="Calibri" w:hAnsi="Garamond" w:cs="Times New Roman"/>
          <w:b/>
          <w:u w:val="single"/>
          <w:shd w:val="clear" w:color="auto" w:fill="FFFFFF"/>
        </w:rPr>
        <w:t>Rendeletek:</w:t>
      </w:r>
    </w:p>
    <w:p w14:paraId="70B45527" w14:textId="1E9878A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A jegyző társasházak feletti törvényességi felügyeletének eljárási szabályairól</w:t>
      </w:r>
      <w:r w:rsidR="0046761A">
        <w:rPr>
          <w:rFonts w:ascii="Garamond" w:eastAsia="Calibri" w:hAnsi="Garamond" w:cs="Cambria"/>
        </w:rPr>
        <w:t xml:space="preserve"> szóló </w:t>
      </w:r>
      <w:r w:rsidRPr="003E5B8D">
        <w:rPr>
          <w:rFonts w:ascii="Garamond" w:eastAsia="Calibri" w:hAnsi="Garamond" w:cs="Cambria"/>
        </w:rPr>
        <w:t>155/2015. (VI. 25.) Korm. rendelet,</w:t>
      </w:r>
    </w:p>
    <w:p w14:paraId="5133B95F" w14:textId="7777777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rPr>
          <w:rFonts w:ascii="Garamond" w:eastAsia="Calibri" w:hAnsi="Garamond" w:cs="Times New Roman"/>
          <w:shd w:val="clear" w:color="auto" w:fill="FFFFFF"/>
        </w:rPr>
      </w:pPr>
      <w:r w:rsidRPr="003E5B8D">
        <w:rPr>
          <w:rFonts w:ascii="Garamond" w:eastAsia="Calibri" w:hAnsi="Garamond" w:cs="Times New Roman"/>
          <w:shd w:val="clear" w:color="auto" w:fill="FFFFFF"/>
        </w:rPr>
        <w:t>A jegyző hatáskörébe tartozó birtokvédelmi eljárásról szóló 17/2015. (II.16.) Kormányrendelet,</w:t>
      </w:r>
    </w:p>
    <w:p w14:paraId="485B4342" w14:textId="7777777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rPr>
          <w:rFonts w:ascii="Garamond" w:eastAsia="Calibri" w:hAnsi="Garamond" w:cs="Calibri"/>
          <w:b/>
          <w:smallCaps/>
        </w:rPr>
      </w:pPr>
      <w:r w:rsidRPr="003E5B8D">
        <w:rPr>
          <w:rFonts w:ascii="Garamond" w:eastAsia="Calibri" w:hAnsi="Garamond" w:cs="Times New Roman"/>
          <w:shd w:val="clear" w:color="auto" w:fill="FFFFFF"/>
        </w:rPr>
        <w:t>A polgárok személyi</w:t>
      </w:r>
      <w:r w:rsidRPr="003E5B8D">
        <w:rPr>
          <w:rFonts w:ascii="Garamond" w:eastAsia="Calibri" w:hAnsi="Garamond" w:cs="Cambria"/>
        </w:rPr>
        <w:t xml:space="preserve"> adatainak és lakcímének nyilvántartásáról szóló többször módosított 1992. évi LXVI. törvény, valamint a végrehajtására kiadott 146/1993. (X. 26.) Kormányrendelet,</w:t>
      </w:r>
    </w:p>
    <w:p w14:paraId="70301B55" w14:textId="2556A1AF" w:rsidR="000D6EB9" w:rsidRPr="003E5B8D" w:rsidRDefault="00D342FF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469/2017. (XII. 28.) Korm. rendelet az eljárási költségekről, az iratbetekintéssel összefüggő költségtérítésről, a költségek megfizetéséről, valamint a költségmentességről</w:t>
      </w:r>
      <w:r w:rsidR="000D6EB9" w:rsidRPr="003E5B8D">
        <w:rPr>
          <w:rFonts w:ascii="Garamond" w:eastAsia="Calibri" w:hAnsi="Garamond" w:cs="Cambria"/>
        </w:rPr>
        <w:t>,</w:t>
      </w:r>
    </w:p>
    <w:p w14:paraId="00957C5A" w14:textId="7777777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Az állatvédelmi bírságról szóló 244/1998. (XII. 31.) számú Kormányrendelet,</w:t>
      </w:r>
    </w:p>
    <w:p w14:paraId="01D02E8A" w14:textId="7777777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Az állatok védelmével, valamint az állatok nyilvántartásával kapcsolatos egyes feladat- és hatásköreiről szóló 245/1998.(XII.31.) számú Kormányrendelet,</w:t>
      </w:r>
    </w:p>
    <w:p w14:paraId="2A960D32" w14:textId="7777777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Az állatvédelmi hatóság kijelöléséről szóló 334/2006. (XII. 23.) Kormányrendelet,</w:t>
      </w:r>
    </w:p>
    <w:p w14:paraId="59850AD1" w14:textId="7777777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mbria"/>
        </w:rPr>
      </w:pPr>
      <w:r w:rsidRPr="003E5B8D">
        <w:rPr>
          <w:rFonts w:ascii="Garamond" w:eastAsia="Times New Roman" w:hAnsi="Garamond" w:cs="Times New Roman"/>
          <w:bCs/>
          <w:lang w:eastAsia="hu-HU"/>
        </w:rPr>
        <w:t>A vásárokról, a piacokról, és a bevásárlóközpontokról</w:t>
      </w:r>
      <w:r w:rsidRPr="003E5B8D">
        <w:rPr>
          <w:rFonts w:ascii="Garamond" w:eastAsia="Times New Roman" w:hAnsi="Garamond" w:cs="Times New Roman"/>
          <w:lang w:eastAsia="hu-HU"/>
        </w:rPr>
        <w:t xml:space="preserve"> </w:t>
      </w:r>
      <w:r w:rsidRPr="003E5B8D">
        <w:rPr>
          <w:rFonts w:ascii="Garamond" w:eastAsia="Calibri" w:hAnsi="Garamond" w:cs="Cambria"/>
        </w:rPr>
        <w:t xml:space="preserve">szóló </w:t>
      </w:r>
      <w:r w:rsidRPr="003E5B8D">
        <w:rPr>
          <w:rFonts w:ascii="Garamond" w:eastAsia="Times New Roman" w:hAnsi="Garamond" w:cs="Times New Roman"/>
          <w:bCs/>
          <w:lang w:eastAsia="hu-HU"/>
        </w:rPr>
        <w:t>55/2009. (III. 13.) Kormányrendelet,</w:t>
      </w:r>
    </w:p>
    <w:p w14:paraId="5FFCE8B3" w14:textId="7777777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Calibri" w:hAnsi="Garamond" w:cs="Cambria"/>
        </w:rPr>
        <w:t>A kereskedelmi tevékenységek végzésének feltételeiről szóló 210/2009. (IX. 29.)  Kormányrendelet,</w:t>
      </w:r>
    </w:p>
    <w:p w14:paraId="04780B6C" w14:textId="7777777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rPr>
          <w:rFonts w:ascii="Garamond" w:eastAsia="Calibri" w:hAnsi="Garamond" w:cs="Cambria"/>
        </w:rPr>
      </w:pPr>
      <w:r w:rsidRPr="003E5B8D">
        <w:rPr>
          <w:rFonts w:ascii="Garamond" w:eastAsia="Times New Roman" w:hAnsi="Garamond" w:cs="Times New Roman"/>
          <w:bCs/>
          <w:lang w:eastAsia="hu-HU"/>
        </w:rPr>
        <w:t>A szálláshely-szolgáltatási tevékenység folytatásának részletes feltételeiről és a szálláshely-üzemeltetési engedély kiadásának rendjéről szóló</w:t>
      </w:r>
      <w:r w:rsidRPr="003E5B8D">
        <w:rPr>
          <w:rFonts w:ascii="Garamond" w:eastAsia="Times New Roman" w:hAnsi="Garamond" w:cs="Times New Roman"/>
          <w:lang w:eastAsia="hu-HU"/>
        </w:rPr>
        <w:t xml:space="preserve"> </w:t>
      </w:r>
      <w:r w:rsidRPr="003E5B8D">
        <w:rPr>
          <w:rFonts w:ascii="Garamond" w:eastAsia="Times New Roman" w:hAnsi="Garamond" w:cs="Times New Roman"/>
          <w:bCs/>
          <w:lang w:eastAsia="hu-HU"/>
        </w:rPr>
        <w:t>239/2009. (X. 20.) Kormányrendelet,</w:t>
      </w:r>
    </w:p>
    <w:p w14:paraId="0C5AF366" w14:textId="7777777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libri"/>
          <w:b/>
          <w:smallCaps/>
        </w:rPr>
      </w:pPr>
      <w:r w:rsidRPr="003E5B8D">
        <w:rPr>
          <w:rFonts w:ascii="Garamond" w:eastAsia="Times New Roman" w:hAnsi="Garamond" w:cs="Courier New"/>
          <w:lang w:eastAsia="hu-HU"/>
        </w:rPr>
        <w:t>A telepengedély, illetve a telep létesítésének bejelentése alapján gyakorolható egyes termelő és egyes szolgáltató tevékenységekről, valamint a telepengedélyezés rendjéről és a bejelentés szabályairól szóló 57/2013. (II. 27.) Kormányrendelet,</w:t>
      </w:r>
    </w:p>
    <w:p w14:paraId="18383645" w14:textId="7777777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Times New Roman" w:hAnsi="Garamond" w:cs="Courier New"/>
          <w:lang w:eastAsia="hu-HU"/>
        </w:rPr>
      </w:pPr>
      <w:r w:rsidRPr="003E5B8D">
        <w:rPr>
          <w:rFonts w:ascii="Garamond" w:eastAsia="Times New Roman" w:hAnsi="Garamond" w:cs="Courier New"/>
          <w:lang w:eastAsia="hu-HU"/>
        </w:rPr>
        <w:t>A méhállományok védelméről és a mézelő méhek egyes betegségeinek megelőzéséről és leküzdéséről szóló 70/2003. (VI.27.) FVM rendelet,</w:t>
      </w:r>
    </w:p>
    <w:p w14:paraId="3F86C0F8" w14:textId="07856A34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libri"/>
          <w:b/>
          <w:smallCaps/>
        </w:rPr>
      </w:pPr>
      <w:r w:rsidRPr="003E5B8D">
        <w:rPr>
          <w:rFonts w:ascii="Garamond" w:eastAsia="Calibri" w:hAnsi="Garamond" w:cs="Arial"/>
        </w:rPr>
        <w:t xml:space="preserve">A Budapest Hegyvidék XII. kerületi Önkormányzat új elnevezéséről, jelképeiről és azok használatáról szóló </w:t>
      </w:r>
      <w:r w:rsidR="00D342FF" w:rsidRPr="003E5B8D">
        <w:rPr>
          <w:rFonts w:ascii="Garamond" w:eastAsia="Calibri" w:hAnsi="Garamond" w:cs="Arial"/>
        </w:rPr>
        <w:t xml:space="preserve">50/2018. (XI. 19.) </w:t>
      </w:r>
      <w:r w:rsidRPr="003E5B8D">
        <w:rPr>
          <w:rFonts w:ascii="Garamond" w:eastAsia="Calibri" w:hAnsi="Garamond" w:cs="Arial"/>
        </w:rPr>
        <w:t xml:space="preserve"> Budapest XII. kerület Hegyvidéki Önkormányzat Képviselő-testületének önkormányzati rendelete,</w:t>
      </w:r>
    </w:p>
    <w:p w14:paraId="2FA5C402" w14:textId="7777777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libri"/>
          <w:smallCaps/>
        </w:rPr>
      </w:pPr>
      <w:r w:rsidRPr="003E5B8D">
        <w:rPr>
          <w:rFonts w:ascii="Garamond" w:eastAsia="Calibri" w:hAnsi="Garamond" w:cs="Arial"/>
        </w:rPr>
        <w:t>A közösségi együttélés alapvető szabályairól és ezek elmulasztásának jogkövetkezményeiről szóló 13/2014. (III.24.) Budapest Főváros XII. kerület Hegyvidéki Önkormányzat Képviselő-testületének önkormányzati rendelete,</w:t>
      </w:r>
    </w:p>
    <w:p w14:paraId="693A406A" w14:textId="77777777" w:rsidR="000D6EB9" w:rsidRPr="003E5B8D" w:rsidRDefault="000D6EB9" w:rsidP="000D6EB9">
      <w:pPr>
        <w:pStyle w:val="Listaszerbekezds"/>
        <w:numPr>
          <w:ilvl w:val="0"/>
          <w:numId w:val="22"/>
        </w:numPr>
        <w:suppressAutoHyphens/>
        <w:spacing w:after="0" w:line="240" w:lineRule="auto"/>
        <w:jc w:val="both"/>
        <w:textAlignment w:val="baseline"/>
        <w:rPr>
          <w:rFonts w:ascii="Garamond" w:eastAsia="Calibri" w:hAnsi="Garamond" w:cs="Calibri"/>
          <w:smallCaps/>
        </w:rPr>
      </w:pPr>
      <w:r w:rsidRPr="003E5B8D">
        <w:rPr>
          <w:rFonts w:ascii="Garamond" w:eastAsia="Calibri" w:hAnsi="Garamond" w:cs="Tahoma"/>
          <w:bCs/>
        </w:rPr>
        <w:t>474/2013. (XII. 12.) Korm. rendelet az elővásárlási és elő-haszonbérleti jog gyakorlása érdekében az adás-vételi és a haszonbérleti szerződés hirdetményi úton történő közlésére vonatkozó eljárási szabályokról,</w:t>
      </w:r>
    </w:p>
    <w:p w14:paraId="7AC61778" w14:textId="77777777" w:rsidR="000D6EB9" w:rsidRPr="003E5B8D" w:rsidRDefault="000D6EB9" w:rsidP="000D6EB9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eastAsia="Calibri" w:hAnsi="Garamond" w:cs="Times New Roman"/>
        </w:rPr>
      </w:pPr>
      <w:r w:rsidRPr="003E5B8D">
        <w:rPr>
          <w:rFonts w:ascii="Garamond" w:eastAsia="Times New Roman" w:hAnsi="Garamond" w:cs="Times New Roman"/>
          <w:bCs/>
          <w:lang w:eastAsia="hu-HU"/>
        </w:rPr>
        <w:t>373/2014. (XII. 31.)</w:t>
      </w:r>
      <w:r w:rsidRPr="003E5B8D">
        <w:rPr>
          <w:rFonts w:ascii="Garamond" w:eastAsia="Calibri" w:hAnsi="Garamond" w:cs="Tahoma"/>
          <w:bCs/>
        </w:rPr>
        <w:t xml:space="preserve"> Korm. rendelet </w:t>
      </w:r>
      <w:r w:rsidRPr="003E5B8D">
        <w:rPr>
          <w:rFonts w:ascii="Garamond" w:eastAsia="Times New Roman" w:hAnsi="Garamond" w:cs="Times New Roman"/>
          <w:bCs/>
          <w:lang w:eastAsia="hu-HU"/>
        </w:rPr>
        <w:t>a földhivatalok, valamint a Földmérési és Távérzékelési Intézet feladatairól, illetékességi területéről, továbbá egyes földhivatali eljárások részletes szabályairól</w:t>
      </w:r>
      <w:r w:rsidRPr="003E5B8D">
        <w:rPr>
          <w:rFonts w:ascii="Garamond" w:eastAsia="Calibri" w:hAnsi="Garamond" w:cs="Times New Roman"/>
          <w:shd w:val="clear" w:color="auto" w:fill="FFFFFF"/>
        </w:rPr>
        <w:t>.</w:t>
      </w:r>
    </w:p>
    <w:p w14:paraId="1C7F4531" w14:textId="77777777" w:rsidR="000D6EB9" w:rsidRPr="003E5B8D" w:rsidRDefault="000D6EB9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598E202C" w14:textId="77777777" w:rsidR="008F1927" w:rsidRPr="003E5B8D" w:rsidRDefault="008F1927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Hegyvidéki Rendészet</w:t>
      </w:r>
    </w:p>
    <w:p w14:paraId="3C751ABE" w14:textId="77777777" w:rsidR="008F1927" w:rsidRPr="003E5B8D" w:rsidRDefault="008F1927" w:rsidP="008F1927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</w:p>
    <w:p w14:paraId="738FADEE" w14:textId="77777777" w:rsidR="008F1927" w:rsidRPr="003E5B8D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2012. évi II. törvény a szabálysértésekről, a szabálysértési eljárásról és a szabálysértési nyilvántartási rendszerről</w:t>
      </w:r>
    </w:p>
    <w:p w14:paraId="6A108B87" w14:textId="77777777" w:rsidR="008F1927" w:rsidRPr="003E5B8D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1999. évi LXIII. törvény a közterület-felügyeletről;</w:t>
      </w:r>
    </w:p>
    <w:p w14:paraId="17C5B4DA" w14:textId="77777777" w:rsidR="008F1927" w:rsidRPr="003E5B8D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1988. évi I. a közúti közlekedésről;</w:t>
      </w:r>
    </w:p>
    <w:p w14:paraId="16B7DDDF" w14:textId="77777777" w:rsidR="008F1927" w:rsidRPr="003E5B8D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2011. évi CLXXXIX. törvény Magyarországi helyi önkormányzatairól;</w:t>
      </w:r>
    </w:p>
    <w:p w14:paraId="26C78336" w14:textId="77777777" w:rsidR="008F1927" w:rsidRPr="003E5B8D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2004. évi CXL. törvény a közigazgatási hatósági eljárás és szolgáltatás általános szabályairól</w:t>
      </w:r>
    </w:p>
    <w:p w14:paraId="4F01883B" w14:textId="77777777" w:rsidR="008F1927" w:rsidRPr="003E5B8D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1999. évi XLII. törvény a nemdohányzók védelméről és a dohánytermékek fogyasztásának, forgalmazásának egyes szabályairól</w:t>
      </w:r>
    </w:p>
    <w:p w14:paraId="08D42291" w14:textId="77777777" w:rsidR="008F1927" w:rsidRPr="003E5B8D" w:rsidRDefault="008F1927" w:rsidP="008F19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2000. évi CXXVIII. törvény a közúti közlekedési előéleti pontrendszerről;</w:t>
      </w:r>
    </w:p>
    <w:p w14:paraId="4D3ED411" w14:textId="7A203DDC" w:rsidR="00BC3B8E" w:rsidRPr="003E5B8D" w:rsidRDefault="00BC3B8E" w:rsidP="00BC3B8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2016.évi LXXIV. törvény a településkép védelméről</w:t>
      </w:r>
      <w:r w:rsidR="001764C9" w:rsidRPr="003E5B8D">
        <w:rPr>
          <w:rFonts w:ascii="Garamond" w:hAnsi="Garamond"/>
        </w:rPr>
        <w:t>;</w:t>
      </w:r>
    </w:p>
    <w:p w14:paraId="7E5A5D46" w14:textId="77777777" w:rsidR="008F1927" w:rsidRPr="003E5B8D" w:rsidRDefault="008F1927" w:rsidP="008F1927">
      <w:pPr>
        <w:pStyle w:val="Listaszerbekezds"/>
        <w:spacing w:after="0" w:line="240" w:lineRule="auto"/>
        <w:jc w:val="both"/>
        <w:rPr>
          <w:rFonts w:ascii="Garamond" w:hAnsi="Garamond"/>
        </w:rPr>
      </w:pPr>
    </w:p>
    <w:p w14:paraId="6BB9431C" w14:textId="77777777" w:rsidR="008F1927" w:rsidRPr="003E5B8D" w:rsidRDefault="008F1927" w:rsidP="008F1927">
      <w:pPr>
        <w:pStyle w:val="Listaszerbekezds"/>
        <w:spacing w:after="0" w:line="240" w:lineRule="auto"/>
        <w:ind w:left="0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3D506C9A" w14:textId="024218C5" w:rsidR="008F1927" w:rsidRDefault="008F1927" w:rsidP="008F19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1/1975. (II. 5.) KPM-BM együttes rendelet a közúti közlekedés szabályairól </w:t>
      </w:r>
    </w:p>
    <w:p w14:paraId="3CBCE8A7" w14:textId="0F3A85B2" w:rsidR="009C4CCB" w:rsidRPr="009C4CCB" w:rsidRDefault="009C4CC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9C4CCB">
        <w:rPr>
          <w:rFonts w:ascii="Garamond" w:hAnsi="Garamond"/>
        </w:rPr>
        <w:t>55/2009. (X. 16.) IRM rendelet</w:t>
      </w:r>
      <w:r>
        <w:rPr>
          <w:rFonts w:ascii="Garamond" w:hAnsi="Garamond"/>
        </w:rPr>
        <w:t xml:space="preserve"> </w:t>
      </w:r>
      <w:r w:rsidRPr="009C4CCB">
        <w:rPr>
          <w:rFonts w:ascii="Garamond" w:hAnsi="Garamond"/>
        </w:rPr>
        <w:t>a kerékbilincs közterület-felügyelet általi alkalmazására, a járművek elszállítására, valamint a felmerült költségekre vonatkozó szabályokról</w:t>
      </w:r>
    </w:p>
    <w:p w14:paraId="51632B48" w14:textId="77777777" w:rsidR="008F1927" w:rsidRPr="003E5B8D" w:rsidRDefault="008F1927" w:rsidP="008F19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55/2009. (III. 13.) Korm. rendelet a vásárokról, a piacokról, és a bevásárlóközpontokról</w:t>
      </w:r>
    </w:p>
    <w:p w14:paraId="6480531A" w14:textId="77777777" w:rsidR="008F1927" w:rsidRPr="003E5B8D" w:rsidRDefault="008F1927" w:rsidP="008F19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63/2012. (IV. 2.) Korm. rendelet az egyes közlekedési szabálysértések miatt alkalmazandó szabálysértési pénzbírság, illetve helyszíni </w:t>
      </w:r>
      <w:proofErr w:type="gramStart"/>
      <w:r w:rsidRPr="003E5B8D">
        <w:rPr>
          <w:rFonts w:ascii="Garamond" w:hAnsi="Garamond"/>
        </w:rPr>
        <w:t>bírság kötelező</w:t>
      </w:r>
      <w:proofErr w:type="gramEnd"/>
      <w:r w:rsidRPr="003E5B8D">
        <w:rPr>
          <w:rFonts w:ascii="Garamond" w:hAnsi="Garamond"/>
        </w:rPr>
        <w:t xml:space="preserve"> mértékéről, valamint a szabálysértésekről, a szabálysértési eljárásról és a szabálysértési nyilvántartási rendszerről szóló 2012. évi II. törvénnyel összefüggő egyes kormányrendeletek módosításáról</w:t>
      </w:r>
    </w:p>
    <w:p w14:paraId="2A010681" w14:textId="77777777" w:rsidR="008F1927" w:rsidRPr="003E5B8D" w:rsidRDefault="008F1927" w:rsidP="008F19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21/2012. (IV. 13.) BM rendelet a szabálysértési nyilvántartási rendszer egyes nyilvántartásai részére történő adatközlés formájáról, módjáról és rendjéről, a szabálysértési nyilvántartó szerv által teljesített adatközlés rendjéről, valamint az egyes szabálysértési nyilvántartásokban kezelt adatokra tekintettel kiállított hatósági bizonyítvány kiadásának eljárási rendjéről</w:t>
      </w:r>
    </w:p>
    <w:p w14:paraId="04635896" w14:textId="77777777" w:rsidR="008F1927" w:rsidRPr="003E5B8D" w:rsidRDefault="008F1927" w:rsidP="008F19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22/2012. (IV. 13.) BM rendelet a szabálysértésekről, a szabálysértési eljárásról és a szabálysértési nyilvántartási rendszerről szóló 2012. évi II. törvény végrehajtásával kapcsolatos rendelkezésekről, valamint ahhoz kapcsolódó egyes rendeletek módosításáról</w:t>
      </w:r>
    </w:p>
    <w:p w14:paraId="724A1E2C" w14:textId="77777777" w:rsidR="008F1927" w:rsidRPr="003E5B8D" w:rsidRDefault="008F1927" w:rsidP="008F19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43/1999. (XI. 26.) BM rendelet a közterület-felügyelői intézkedések végrehajtásának módjáról és eszközeiről</w:t>
      </w:r>
    </w:p>
    <w:p w14:paraId="20747A38" w14:textId="0D86A775" w:rsidR="00922D5C" w:rsidRDefault="00922D5C" w:rsidP="00922D5C">
      <w:pPr>
        <w:pStyle w:val="Listaszerbekezds"/>
        <w:spacing w:after="0" w:line="240" w:lineRule="auto"/>
        <w:jc w:val="both"/>
        <w:rPr>
          <w:rFonts w:ascii="Garamond" w:hAnsi="Garamond"/>
        </w:rPr>
      </w:pPr>
    </w:p>
    <w:p w14:paraId="01D2FAD7" w14:textId="77777777" w:rsidR="008D65F3" w:rsidRPr="003E5B8D" w:rsidRDefault="008D65F3" w:rsidP="00922D5C">
      <w:pPr>
        <w:pStyle w:val="Listaszerbekezds"/>
        <w:spacing w:after="0" w:line="240" w:lineRule="auto"/>
        <w:jc w:val="both"/>
        <w:rPr>
          <w:rFonts w:ascii="Garamond" w:hAnsi="Garamond"/>
        </w:rPr>
      </w:pPr>
    </w:p>
    <w:p w14:paraId="2F81701D" w14:textId="77777777" w:rsidR="00922D5C" w:rsidRPr="003E5B8D" w:rsidRDefault="00922D5C" w:rsidP="00922D5C">
      <w:pPr>
        <w:pStyle w:val="Listaszerbekezds"/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Népjóléti Iroda</w:t>
      </w:r>
    </w:p>
    <w:p w14:paraId="13B6E41A" w14:textId="77777777" w:rsidR="00922D5C" w:rsidRPr="003E5B8D" w:rsidRDefault="00922D5C" w:rsidP="00922D5C">
      <w:p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</w:p>
    <w:p w14:paraId="6A596B92" w14:textId="77777777" w:rsidR="00922D5C" w:rsidRPr="003E5B8D" w:rsidRDefault="00922D5C" w:rsidP="00922D5C">
      <w:p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b/>
          <w:u w:val="single"/>
          <w:lang w:eastAsia="hu-HU"/>
        </w:rPr>
        <w:t>Törvények</w:t>
      </w:r>
    </w:p>
    <w:p w14:paraId="0380ADBD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3E5B8D">
        <w:rPr>
          <w:rFonts w:ascii="Garamond" w:eastAsia="Times New Roman" w:hAnsi="Garamond" w:cs="Times New Roman"/>
          <w:lang w:eastAsia="hu-HU"/>
        </w:rPr>
        <w:t>2011. évi CLXXXIX. törvény Magyarország helyi önkormányzatokról</w:t>
      </w:r>
    </w:p>
    <w:p w14:paraId="7A95DC23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1993. évi III. törvény a szociális igazgatásról és szociális ellátásokról</w:t>
      </w:r>
    </w:p>
    <w:p w14:paraId="622B188F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1997. évi XXXI. törvény a gyermekek védelméről és a gyámügyi igazgatásról</w:t>
      </w:r>
    </w:p>
    <w:p w14:paraId="2A5A0AE1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1997. évi CLIV. törvény az egészségügyről</w:t>
      </w:r>
    </w:p>
    <w:p w14:paraId="5B6026EA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2015. évi CXXIII. törvény az egészségügyi alapellátásról</w:t>
      </w:r>
    </w:p>
    <w:p w14:paraId="12C1BC4C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2000. évi II. törvény az önálló orvosi tevékenységről</w:t>
      </w:r>
    </w:p>
    <w:p w14:paraId="2D61688E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3E5B8D">
        <w:rPr>
          <w:rFonts w:ascii="Garamond" w:eastAsia="Times New Roman" w:hAnsi="Garamond" w:cs="Times New Roman"/>
          <w:lang w:eastAsia="hu-HU"/>
        </w:rPr>
        <w:t>2013. évi V. törvény a Polgári Törvénykönyvről</w:t>
      </w:r>
    </w:p>
    <w:p w14:paraId="0CF4EB3A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lang w:eastAsia="hu-HU"/>
        </w:rPr>
        <w:t>1999. évi XLIII. törvény a temetőről és a temetkezésről</w:t>
      </w:r>
    </w:p>
    <w:p w14:paraId="2AF0C92B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2011. évi CXCV. törvény az államháztartásról</w:t>
      </w:r>
    </w:p>
    <w:p w14:paraId="726239D4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rPr>
          <w:rFonts w:ascii="Garamond" w:eastAsia="Times New Roman" w:hAnsi="Garamond" w:cs="Times New Roman"/>
          <w:color w:val="000000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2007. évi LXXXVI. törvény a villamosenergiáról</w:t>
      </w:r>
    </w:p>
    <w:p w14:paraId="3D517799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rPr>
          <w:rFonts w:ascii="Garamond" w:eastAsia="Times New Roman" w:hAnsi="Garamond" w:cs="Times New Roman"/>
          <w:color w:val="000000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2008. évi XL. törvény a földgázellátásról</w:t>
      </w:r>
    </w:p>
    <w:p w14:paraId="7965EC8A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2012. évi II. törvény a szabálysértésekről, a szabálysértési eljárásról és a szabálysértési nyilvántartási rendszerről</w:t>
      </w:r>
    </w:p>
    <w:p w14:paraId="563060AB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2015. évi CV. törvény a természetes személyek adósságrendezéséről</w:t>
      </w:r>
    </w:p>
    <w:p w14:paraId="2C316EA5" w14:textId="35032888" w:rsidR="00722879" w:rsidRPr="008E79C8" w:rsidRDefault="00722879" w:rsidP="00B43AF9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 2016. évi CL. törvény az általános közigazgatási rendtartásról</w:t>
      </w:r>
      <w:r w:rsidR="008E79C8" w:rsidRPr="00B43AF9">
        <w:rPr>
          <w:rFonts w:ascii="Garamond" w:hAnsi="Garamond"/>
          <w:color w:val="1F497D"/>
        </w:rPr>
        <w:t xml:space="preserve">2009. évi LXXII. törvény a hozzátartozók közötti erőszak miatt alkalmazható távoltartásról szóló </w:t>
      </w:r>
    </w:p>
    <w:p w14:paraId="382CE8E8" w14:textId="77777777" w:rsidR="00922D5C" w:rsidRPr="003E5B8D" w:rsidRDefault="00922D5C" w:rsidP="00922D5C">
      <w:p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b/>
          <w:u w:val="single"/>
          <w:lang w:eastAsia="hu-HU"/>
        </w:rPr>
        <w:t>Rendeletek</w:t>
      </w:r>
    </w:p>
    <w:p w14:paraId="2DEFD2B7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3E5B8D">
        <w:rPr>
          <w:rFonts w:ascii="Garamond" w:eastAsia="Times New Roman" w:hAnsi="Garamond" w:cs="Times New Roman"/>
          <w:lang w:eastAsia="hu-HU"/>
        </w:rPr>
        <w:t>63/2006. (III. 27.) Korm. rendelet a pénzbeli és természetbeni szociális ellátások igénylésének és megállapításának, valamint folyósításának részletes szabályairól</w:t>
      </w:r>
    </w:p>
    <w:p w14:paraId="6473866D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149/1997. (IX. 10.) Korm. rendelet a gyámhatóságokról, valamint a gyermekvédelmi és gyámügyi eljárásról</w:t>
      </w:r>
    </w:p>
    <w:p w14:paraId="3EF8FC88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lang w:eastAsia="hu-HU"/>
        </w:rPr>
        <w:t>145/1999. (X. 1.) Korm. rendelet a temetőről és a temetkezésről szóló 1999. évi XLIII. törvény végrehajtásáról</w:t>
      </w:r>
    </w:p>
    <w:p w14:paraId="70FCCDB0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lang w:eastAsia="hu-HU"/>
        </w:rPr>
        <w:t>351/2013. (X. 4.) Korm. rendelet a halottvizsgálati és a halottakkal kapcsolatos eljárásról</w:t>
      </w:r>
    </w:p>
    <w:p w14:paraId="2D6BC270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lang w:eastAsia="hu-HU"/>
        </w:rPr>
        <w:t>369/2013. (X. 24. Korm. rendelet a szociális, gyermekjóléti és gyermekvédelmi szolgáltatók, intézmények és hálózatok hatósági nyilvántartásáról és ellenőrzéséről</w:t>
      </w:r>
    </w:p>
    <w:p w14:paraId="1A0F12F0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 xml:space="preserve">255/2008. (X. 21.) Korm. rendelet a szépkorúak </w:t>
      </w:r>
      <w:proofErr w:type="gramStart"/>
      <w:r w:rsidRPr="003E5B8D">
        <w:rPr>
          <w:rFonts w:ascii="Garamond" w:eastAsia="Times New Roman" w:hAnsi="Garamond" w:cs="Times New Roman"/>
          <w:color w:val="000000"/>
          <w:lang w:eastAsia="hu-HU"/>
        </w:rPr>
        <w:t>jubileumi</w:t>
      </w:r>
      <w:proofErr w:type="gramEnd"/>
      <w:r w:rsidRPr="003E5B8D">
        <w:rPr>
          <w:rFonts w:ascii="Garamond" w:eastAsia="Times New Roman" w:hAnsi="Garamond" w:cs="Times New Roman"/>
          <w:color w:val="000000"/>
          <w:lang w:eastAsia="hu-HU"/>
        </w:rPr>
        <w:t xml:space="preserve"> köszöntéséről</w:t>
      </w:r>
    </w:p>
    <w:p w14:paraId="4F564945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iCs/>
          <w:color w:val="000000"/>
          <w:lang w:eastAsia="hu-HU"/>
        </w:rPr>
        <w:t xml:space="preserve">415/2015. (XII. 23.) Korm. rendelet a szociális, gyermekjóléti és gyermekvédelmi </w:t>
      </w:r>
      <w:proofErr w:type="spellStart"/>
      <w:r w:rsidRPr="003E5B8D">
        <w:rPr>
          <w:rFonts w:ascii="Garamond" w:eastAsia="Times New Roman" w:hAnsi="Garamond" w:cs="Times New Roman"/>
          <w:iCs/>
          <w:color w:val="000000"/>
          <w:lang w:eastAsia="hu-HU"/>
        </w:rPr>
        <w:t>igénybevevői</w:t>
      </w:r>
      <w:proofErr w:type="spellEnd"/>
      <w:r w:rsidRPr="003E5B8D">
        <w:rPr>
          <w:rFonts w:ascii="Garamond" w:eastAsia="Times New Roman" w:hAnsi="Garamond" w:cs="Times New Roman"/>
          <w:iCs/>
          <w:color w:val="000000"/>
          <w:lang w:eastAsia="hu-HU"/>
        </w:rPr>
        <w:t xml:space="preserve"> nyilvántartásról és az országos jelentési rendszerről</w:t>
      </w:r>
    </w:p>
    <w:p w14:paraId="3C45ABDE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lastRenderedPageBreak/>
        <w:t>257/2000. (XII. 26.) Korm. rendelet a közalkalmazottak jogállásáról szóló 1992. évi XXXIII. törvénynek a szociális, valamint a gyermekjóléti és gyermekvédelmi ágazatban történő végrehajtásáról</w:t>
      </w:r>
    </w:p>
    <w:p w14:paraId="57DF2848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331/2006. (XII. 23.) Korm. rendelet a gyermekvédelmi és gyámügyi feladat- és hatáskörök ellátásáról, valamint a gyámhatóság szervezetéről és illetékességéről</w:t>
      </w:r>
    </w:p>
    <w:p w14:paraId="27193AAF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328/2011. (XII. 29.) Korm. rendelet a személyes gondoskodást nyújtó gyermekjóléti alapellátások és gyermekvédelmi szakellátások térítési díjáról és az igénylésükhöz felhasználható bizonyítékokról</w:t>
      </w:r>
    </w:p>
    <w:p w14:paraId="0DED0DF7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313/2011. (XII. 23.) Korm. rendelet az önálló orvosi tevékenységről szóló 2000. évi II. törvény végrehajtásáról</w:t>
      </w:r>
    </w:p>
    <w:p w14:paraId="5A3D6DA8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lang w:eastAsia="hu-HU"/>
        </w:rPr>
      </w:pPr>
      <w:r w:rsidRPr="003E5B8D">
        <w:rPr>
          <w:rFonts w:ascii="Garamond" w:eastAsia="Times New Roman" w:hAnsi="Garamond" w:cs="Times New Roman"/>
          <w:bCs/>
          <w:color w:val="000000"/>
          <w:lang w:eastAsia="hu-HU"/>
        </w:rPr>
        <w:t xml:space="preserve">43/1999. (III. 3.) Korm. rendelet az egészségügyi szolgáltatások Egészségbiztosítási Alapból történő </w:t>
      </w:r>
      <w:proofErr w:type="gramStart"/>
      <w:r w:rsidRPr="003E5B8D">
        <w:rPr>
          <w:rFonts w:ascii="Garamond" w:eastAsia="Times New Roman" w:hAnsi="Garamond" w:cs="Times New Roman"/>
          <w:bCs/>
          <w:color w:val="000000"/>
          <w:lang w:eastAsia="hu-HU"/>
        </w:rPr>
        <w:t>finanszírozásának</w:t>
      </w:r>
      <w:proofErr w:type="gramEnd"/>
      <w:r w:rsidRPr="003E5B8D">
        <w:rPr>
          <w:rFonts w:ascii="Garamond" w:eastAsia="Times New Roman" w:hAnsi="Garamond" w:cs="Times New Roman"/>
          <w:bCs/>
          <w:color w:val="000000"/>
          <w:lang w:eastAsia="hu-HU"/>
        </w:rPr>
        <w:t xml:space="preserve"> részletes szabályairól</w:t>
      </w:r>
    </w:p>
    <w:p w14:paraId="01A4B754" w14:textId="51A91FCA" w:rsidR="00922D5C" w:rsidRPr="00B43AF9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43/2013. (X. 1.) NGM rendelet a fiatalok életkezdési támogatásával összefüggő igazolásokról és adatszolgáltatásokról</w:t>
      </w:r>
    </w:p>
    <w:p w14:paraId="60355BED" w14:textId="77777777" w:rsidR="008E79C8" w:rsidRPr="003E5B8D" w:rsidRDefault="008E79C8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</w:p>
    <w:p w14:paraId="2719B735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bCs/>
          <w:color w:val="000000"/>
          <w:lang w:eastAsia="hu-HU"/>
        </w:rPr>
        <w:t>30/2010. (VI. 4.) Bp. Főv. Közgyűlés Önk. rendelet Budapest főváros közigazgatási területén a járművel várakozás rendjének egységes kialakításáról, a várakozás díjáról és az üzemképtelen járművek tárolásának szabályozásáról</w:t>
      </w:r>
    </w:p>
    <w:p w14:paraId="20962DBF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 xml:space="preserve">2/2015. (II. 27.) Bp. Főv. XII. ker. Hegyv. </w:t>
      </w:r>
      <w:proofErr w:type="spellStart"/>
      <w:r w:rsidRPr="003E5B8D">
        <w:rPr>
          <w:rFonts w:ascii="Garamond" w:eastAsia="Times New Roman" w:hAnsi="Garamond" w:cs="Times New Roman"/>
          <w:color w:val="000000"/>
          <w:lang w:eastAsia="hu-HU"/>
        </w:rPr>
        <w:t>Ök</w:t>
      </w:r>
      <w:proofErr w:type="spellEnd"/>
      <w:r w:rsidRPr="003E5B8D">
        <w:rPr>
          <w:rFonts w:ascii="Garamond" w:eastAsia="Times New Roman" w:hAnsi="Garamond" w:cs="Times New Roman"/>
          <w:color w:val="000000"/>
          <w:lang w:eastAsia="hu-HU"/>
        </w:rPr>
        <w:t>. rendelet a szociális rászorultságtól függő pénzbeli és természetbeni ellátásokról</w:t>
      </w:r>
    </w:p>
    <w:p w14:paraId="3C65ADEC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 xml:space="preserve">40/2015. (XII. 22.) Bp. Főv. XII. ker. Hegyv. </w:t>
      </w:r>
      <w:proofErr w:type="spellStart"/>
      <w:r w:rsidRPr="003E5B8D">
        <w:rPr>
          <w:rFonts w:ascii="Garamond" w:eastAsia="Times New Roman" w:hAnsi="Garamond" w:cs="Times New Roman"/>
          <w:color w:val="000000"/>
          <w:lang w:eastAsia="hu-HU"/>
        </w:rPr>
        <w:t>Ök</w:t>
      </w:r>
      <w:proofErr w:type="spellEnd"/>
      <w:r w:rsidRPr="003E5B8D">
        <w:rPr>
          <w:rFonts w:ascii="Garamond" w:eastAsia="Times New Roman" w:hAnsi="Garamond" w:cs="Times New Roman"/>
          <w:color w:val="000000"/>
          <w:lang w:eastAsia="hu-HU"/>
        </w:rPr>
        <w:t>. rendelet a gyermekek védelmét biztosító pénzbeli és természetbeni ellátásokról</w:t>
      </w:r>
    </w:p>
    <w:p w14:paraId="23CE1B67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 xml:space="preserve">10/2005. (VIII. 10.) Bp. Hegyv. XII. ker. </w:t>
      </w:r>
      <w:proofErr w:type="spellStart"/>
      <w:r w:rsidRPr="003E5B8D">
        <w:rPr>
          <w:rFonts w:ascii="Garamond" w:eastAsia="Times New Roman" w:hAnsi="Garamond" w:cs="Times New Roman"/>
          <w:color w:val="000000"/>
          <w:lang w:eastAsia="hu-HU"/>
        </w:rPr>
        <w:t>Ök</w:t>
      </w:r>
      <w:proofErr w:type="spellEnd"/>
      <w:r w:rsidRPr="003E5B8D">
        <w:rPr>
          <w:rFonts w:ascii="Garamond" w:eastAsia="Times New Roman" w:hAnsi="Garamond" w:cs="Times New Roman"/>
          <w:color w:val="000000"/>
          <w:lang w:eastAsia="hu-HU"/>
        </w:rPr>
        <w:t>. rendelet a személyes gondoskodást nyújtó szociális ellátásokról</w:t>
      </w:r>
    </w:p>
    <w:p w14:paraId="34FE065A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 xml:space="preserve">7/2012. (III. 6.) Bp. XII. ker. Hegyv. </w:t>
      </w:r>
      <w:proofErr w:type="spellStart"/>
      <w:r w:rsidRPr="003E5B8D">
        <w:rPr>
          <w:rFonts w:ascii="Garamond" w:eastAsia="Times New Roman" w:hAnsi="Garamond" w:cs="Times New Roman"/>
          <w:color w:val="000000"/>
          <w:lang w:eastAsia="hu-HU"/>
        </w:rPr>
        <w:t>Ök</w:t>
      </w:r>
      <w:proofErr w:type="spellEnd"/>
      <w:r w:rsidRPr="003E5B8D">
        <w:rPr>
          <w:rFonts w:ascii="Garamond" w:eastAsia="Times New Roman" w:hAnsi="Garamond" w:cs="Times New Roman"/>
          <w:color w:val="000000"/>
          <w:lang w:eastAsia="hu-HU"/>
        </w:rPr>
        <w:t>. rendelet a személyes gondoskodást nyújtó gyermekjóléti alapellátásokról</w:t>
      </w:r>
    </w:p>
    <w:p w14:paraId="10466C8F" w14:textId="77777777" w:rsidR="00ED0662" w:rsidRPr="003E5B8D" w:rsidRDefault="00B43AF9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hyperlink r:id="rId9" w:history="1">
        <w:r w:rsidR="00ED0662" w:rsidRPr="003E5B8D">
          <w:rPr>
            <w:rStyle w:val="Hiperhivatkozs"/>
            <w:rFonts w:ascii="Garamond" w:hAnsi="Garamond" w:cs="Arial"/>
            <w:b/>
            <w:bCs/>
            <w:color w:val="00416A"/>
            <w:shd w:val="clear" w:color="auto" w:fill="FFFFFF"/>
          </w:rPr>
          <w:t>34/2017. (IX. 27.)</w:t>
        </w:r>
      </w:hyperlink>
      <w:r w:rsidR="00ED0662" w:rsidRPr="003E5B8D">
        <w:rPr>
          <w:rFonts w:ascii="Garamond" w:hAnsi="Garamond" w:cs="Arial"/>
          <w:color w:val="00416A"/>
          <w:shd w:val="clear" w:color="auto" w:fill="FFFFFF"/>
        </w:rPr>
        <w:t> </w:t>
      </w:r>
      <w:hyperlink r:id="rId10" w:history="1">
        <w:r w:rsidR="00ED0662" w:rsidRPr="003E5B8D">
          <w:rPr>
            <w:rStyle w:val="Hiperhivatkozs"/>
            <w:rFonts w:ascii="Garamond" w:hAnsi="Garamond" w:cs="Arial"/>
            <w:color w:val="00416A"/>
            <w:shd w:val="clear" w:color="auto" w:fill="FFFFFF"/>
          </w:rPr>
          <w:t xml:space="preserve">Bp. Főv. XII. ker. Hegyvidéki </w:t>
        </w:r>
        <w:proofErr w:type="spellStart"/>
        <w:r w:rsidR="00ED0662" w:rsidRPr="003E5B8D">
          <w:rPr>
            <w:rStyle w:val="Hiperhivatkozs"/>
            <w:rFonts w:ascii="Garamond" w:hAnsi="Garamond" w:cs="Arial"/>
            <w:color w:val="00416A"/>
            <w:shd w:val="clear" w:color="auto" w:fill="FFFFFF"/>
          </w:rPr>
          <w:t>Ök</w:t>
        </w:r>
        <w:proofErr w:type="spellEnd"/>
        <w:r w:rsidR="00ED0662" w:rsidRPr="003E5B8D">
          <w:rPr>
            <w:rStyle w:val="Hiperhivatkozs"/>
            <w:rFonts w:ascii="Garamond" w:hAnsi="Garamond" w:cs="Arial"/>
            <w:color w:val="00416A"/>
            <w:shd w:val="clear" w:color="auto" w:fill="FFFFFF"/>
          </w:rPr>
          <w:t>. Kt. rendelet az Önkormányzat tulajdonában álló lakások és nem lakás céljára szolgáló helyiségek bérletéről, a lakások lakbérének mértékéről, valamint a lakbértámogatásról</w:t>
        </w:r>
      </w:hyperlink>
      <w:r w:rsidR="00ED0662" w:rsidRPr="003E5B8D">
        <w:rPr>
          <w:rFonts w:ascii="Arial" w:hAnsi="Arial" w:cs="Arial"/>
          <w:color w:val="00416A"/>
          <w:sz w:val="21"/>
          <w:szCs w:val="21"/>
          <w:shd w:val="clear" w:color="auto" w:fill="FFFFFF"/>
        </w:rPr>
        <w:t> </w:t>
      </w:r>
      <w:r w:rsidR="00ED0662" w:rsidRPr="003E5B8D">
        <w:rPr>
          <w:rFonts w:ascii="Garamond" w:eastAsia="Times New Roman" w:hAnsi="Garamond" w:cs="Times New Roman"/>
          <w:bCs/>
          <w:color w:val="000000"/>
          <w:lang w:eastAsia="hu-HU"/>
        </w:rPr>
        <w:t xml:space="preserve"> </w:t>
      </w:r>
    </w:p>
    <w:p w14:paraId="78BF76D3" w14:textId="77777777" w:rsidR="00922D5C" w:rsidRPr="003E5B8D" w:rsidRDefault="00ED0662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bCs/>
          <w:color w:val="000000"/>
          <w:lang w:eastAsia="hu-HU"/>
        </w:rPr>
        <w:t>1</w:t>
      </w:r>
      <w:r w:rsidR="00922D5C" w:rsidRPr="003E5B8D">
        <w:rPr>
          <w:rFonts w:ascii="Garamond" w:eastAsia="Times New Roman" w:hAnsi="Garamond" w:cs="Times New Roman"/>
          <w:bCs/>
          <w:color w:val="000000"/>
          <w:lang w:eastAsia="hu-HU"/>
        </w:rPr>
        <w:t xml:space="preserve">7/2004. (XI. 3.) Bp. Hegyv. XII. ker. </w:t>
      </w:r>
      <w:proofErr w:type="spellStart"/>
      <w:r w:rsidR="00922D5C" w:rsidRPr="003E5B8D">
        <w:rPr>
          <w:rFonts w:ascii="Garamond" w:eastAsia="Times New Roman" w:hAnsi="Garamond" w:cs="Times New Roman"/>
          <w:bCs/>
          <w:color w:val="000000"/>
          <w:lang w:eastAsia="hu-HU"/>
        </w:rPr>
        <w:t>Ök</w:t>
      </w:r>
      <w:proofErr w:type="spellEnd"/>
      <w:r w:rsidR="00922D5C" w:rsidRPr="003E5B8D">
        <w:rPr>
          <w:rFonts w:ascii="Garamond" w:eastAsia="Times New Roman" w:hAnsi="Garamond" w:cs="Times New Roman"/>
          <w:bCs/>
          <w:color w:val="000000"/>
          <w:lang w:eastAsia="hu-HU"/>
        </w:rPr>
        <w:t>. rendelete az egészségügyi, a szociális ellátás és a gyermekjóléti alapellátás területén adományozható kitüntető díjakról</w:t>
      </w:r>
    </w:p>
    <w:p w14:paraId="643E646D" w14:textId="77777777" w:rsidR="00922D5C" w:rsidRPr="003E5B8D" w:rsidRDefault="00922D5C" w:rsidP="00922D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color w:val="000000"/>
          <w:lang w:eastAsia="hu-HU"/>
        </w:rPr>
      </w:pPr>
    </w:p>
    <w:p w14:paraId="489F9977" w14:textId="77777777" w:rsidR="00922D5C" w:rsidRPr="003E5B8D" w:rsidRDefault="00922D5C" w:rsidP="00922D5C">
      <w:p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b/>
          <w:u w:val="single"/>
          <w:lang w:eastAsia="hu-HU"/>
        </w:rPr>
        <w:t>Közjogi szervezetszabályozó eszközök:</w:t>
      </w:r>
    </w:p>
    <w:p w14:paraId="2DCF4B57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22/2004. (II. 19.) Kt. határozat</w:t>
      </w:r>
    </w:p>
    <w:p w14:paraId="048A0BAC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514/1995. (X. 19.) Kt. határozat</w:t>
      </w:r>
    </w:p>
    <w:p w14:paraId="3EEE6867" w14:textId="77777777" w:rsidR="00922D5C" w:rsidRPr="003E5B8D" w:rsidRDefault="00922D5C" w:rsidP="00922D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3E5B8D">
        <w:rPr>
          <w:rFonts w:ascii="Garamond" w:eastAsia="Times New Roman" w:hAnsi="Garamond" w:cs="Times New Roman"/>
          <w:color w:val="000000"/>
          <w:lang w:eastAsia="hu-HU"/>
        </w:rPr>
        <w:t>510/1995. (X. 19.) Kt. határozat</w:t>
      </w:r>
    </w:p>
    <w:p w14:paraId="5B28039E" w14:textId="77777777" w:rsidR="00922D5C" w:rsidRPr="003E5B8D" w:rsidRDefault="00922D5C" w:rsidP="00922D5C">
      <w:pPr>
        <w:pStyle w:val="Listaszerbekezds"/>
        <w:spacing w:after="0" w:line="240" w:lineRule="auto"/>
        <w:jc w:val="both"/>
        <w:rPr>
          <w:rFonts w:ascii="Garamond" w:hAnsi="Garamond"/>
        </w:rPr>
      </w:pPr>
    </w:p>
    <w:p w14:paraId="291FBA30" w14:textId="77777777" w:rsidR="006A0548" w:rsidRPr="003E5B8D" w:rsidRDefault="006A0548" w:rsidP="008F1927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Oktatási és Közművelődési Iroda</w:t>
      </w:r>
    </w:p>
    <w:p w14:paraId="41368B98" w14:textId="77777777" w:rsidR="008F1927" w:rsidRPr="003E5B8D" w:rsidRDefault="008F1927" w:rsidP="008F1927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64961CFC" w14:textId="6D335116" w:rsidR="005010F4" w:rsidRPr="003E5B8D" w:rsidRDefault="005010F4" w:rsidP="00B372F6">
      <w:pPr>
        <w:tabs>
          <w:tab w:val="left" w:pos="1620"/>
        </w:tabs>
        <w:spacing w:after="0" w:line="240" w:lineRule="auto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  <w:r w:rsidR="00B372F6">
        <w:rPr>
          <w:rFonts w:ascii="Garamond" w:hAnsi="Garamond"/>
          <w:b/>
          <w:u w:val="single"/>
        </w:rPr>
        <w:tab/>
      </w:r>
    </w:p>
    <w:p w14:paraId="6DE2D66C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>Magyarország Alaptörvénye</w:t>
      </w:r>
    </w:p>
    <w:p w14:paraId="3248D623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>2011. évi CXC. törvény a nemzeti köznevelésről</w:t>
      </w:r>
    </w:p>
    <w:p w14:paraId="076805D2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 xml:space="preserve">1997. évi XXXI. törvény a gyermekek védelméről és a gyámügyi igazgatásról </w:t>
      </w:r>
    </w:p>
    <w:p w14:paraId="3CB3EFBA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2017. évi XCV. törvény a gyermekek védelméről és a gyámügyi igazgatásról szóló 1997. évi XXXI. törvénynek a gyermekvédelem rendszerének megerősítése érdekében történő, valamint egyéb törvények módosításáról</w:t>
      </w:r>
    </w:p>
    <w:p w14:paraId="5E009360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 xml:space="preserve">2012. évi I. törvény a munka törvénykönyvéről </w:t>
      </w:r>
    </w:p>
    <w:p w14:paraId="5722BDCA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>1992. évi XXXIII. törvény a közalkalmazottak jogállásáról</w:t>
      </w:r>
    </w:p>
    <w:p w14:paraId="6AD7C825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1997. évi CXL. törvény a muzeális intézményekről, a nyilvános könyvtári ellátásról és a közművelődésről</w:t>
      </w:r>
    </w:p>
    <w:p w14:paraId="73262481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2011. évi CLXXXIX. törvény Magyarország helyi önkormányzatairól</w:t>
      </w:r>
    </w:p>
    <w:p w14:paraId="19536CD1" w14:textId="42343843" w:rsidR="00A0449A" w:rsidRPr="003E5B8D" w:rsidRDefault="00AD7F59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2019</w:t>
      </w:r>
      <w:r w:rsidR="00A0449A" w:rsidRPr="003E5B8D">
        <w:rPr>
          <w:rFonts w:ascii="Garamond" w:hAnsi="Garamond"/>
        </w:rPr>
        <w:t xml:space="preserve">. évi </w:t>
      </w:r>
      <w:r>
        <w:rPr>
          <w:rFonts w:ascii="Garamond" w:hAnsi="Garamond"/>
        </w:rPr>
        <w:t>LXXI</w:t>
      </w:r>
      <w:r w:rsidR="00A0449A" w:rsidRPr="003E5B8D">
        <w:rPr>
          <w:rFonts w:ascii="Garamond" w:hAnsi="Garamond"/>
        </w:rPr>
        <w:t>. törvény Magyarország 20</w:t>
      </w:r>
      <w:r>
        <w:rPr>
          <w:rFonts w:ascii="Garamond" w:hAnsi="Garamond"/>
        </w:rPr>
        <w:t>20</w:t>
      </w:r>
      <w:r w:rsidR="00A0449A" w:rsidRPr="003E5B8D">
        <w:rPr>
          <w:rFonts w:ascii="Garamond" w:hAnsi="Garamond"/>
        </w:rPr>
        <w:t>. évi központi költségvetésről</w:t>
      </w:r>
    </w:p>
    <w:p w14:paraId="30823C75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2011. évi CXCV. törvény az államháztartásról</w:t>
      </w:r>
    </w:p>
    <w:p w14:paraId="0F5626A1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2011. évi CCII. törvény Magyarország címerének és </w:t>
      </w:r>
      <w:proofErr w:type="spellStart"/>
      <w:r w:rsidRPr="003E5B8D">
        <w:rPr>
          <w:rFonts w:ascii="Garamond" w:hAnsi="Garamond"/>
        </w:rPr>
        <w:t>zászlajának</w:t>
      </w:r>
      <w:proofErr w:type="spellEnd"/>
      <w:r w:rsidRPr="003E5B8D">
        <w:rPr>
          <w:rFonts w:ascii="Garamond" w:hAnsi="Garamond"/>
        </w:rPr>
        <w:t xml:space="preserve"> használatáról, valamint állami kitüntetéseiről</w:t>
      </w:r>
    </w:p>
    <w:p w14:paraId="7714A4F5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lastRenderedPageBreak/>
        <w:t>1995. évi CXVII. törvény a személyi jövedelemadóról</w:t>
      </w:r>
    </w:p>
    <w:p w14:paraId="6E094D3A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1997. évi LXXXIII. törvény a kötelező egészségbiztosítás ellátásairól</w:t>
      </w:r>
    </w:p>
    <w:p w14:paraId="75E49E95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1997. évi LXXX. törvény a társadalombiztosítás ellátásaira és a magánnyugdíjra jogosultakról, valamint a szolgáltatások fedezetéről</w:t>
      </w:r>
    </w:p>
    <w:p w14:paraId="5EA4A55A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1997. évi LXXXI. törvény a társadalombiztosítási nyugellátásról</w:t>
      </w:r>
    </w:p>
    <w:p w14:paraId="6D6844D6" w14:textId="77777777" w:rsidR="00A0449A" w:rsidRPr="003E5B8D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2004. évi CXXII. törvény a prémiumévek programról</w:t>
      </w:r>
    </w:p>
    <w:p w14:paraId="5425A919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 xml:space="preserve">2007. évi I. törvény a szabad mozgás és tartózkodás jogával rendelkező személyek beutazásáról és tartózkodásáról </w:t>
      </w:r>
    </w:p>
    <w:p w14:paraId="43D4F887" w14:textId="77777777" w:rsidR="00A0449A" w:rsidRPr="003E5B8D" w:rsidRDefault="00A0449A" w:rsidP="00A0449A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3E5B8D">
        <w:rPr>
          <w:rFonts w:ascii="Garamond" w:hAnsi="Garamond"/>
        </w:rPr>
        <w:t xml:space="preserve">2007. évi LXXX. törvény a menedékjogról </w:t>
      </w:r>
    </w:p>
    <w:p w14:paraId="29A4FDCE" w14:textId="7C137AC2" w:rsidR="00A0449A" w:rsidRDefault="00A0449A" w:rsidP="00A0449A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1989. évi VII. törvény a sztrájkról</w:t>
      </w:r>
    </w:p>
    <w:p w14:paraId="247E0AF9" w14:textId="2C87CA6A" w:rsidR="007E1539" w:rsidRPr="007E1539" w:rsidRDefault="007E1539" w:rsidP="007E1539">
      <w:pPr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2011. évi CXII. törvény az </w:t>
      </w:r>
      <w:proofErr w:type="gramStart"/>
      <w:r>
        <w:rPr>
          <w:rFonts w:ascii="Garamond" w:hAnsi="Garamond"/>
        </w:rPr>
        <w:t>információs</w:t>
      </w:r>
      <w:proofErr w:type="gramEnd"/>
      <w:r>
        <w:rPr>
          <w:rFonts w:ascii="Garamond" w:hAnsi="Garamond"/>
        </w:rPr>
        <w:t xml:space="preserve"> önrendelkezési jogról és az információszabadságról</w:t>
      </w:r>
    </w:p>
    <w:p w14:paraId="1AD5C60D" w14:textId="77777777" w:rsidR="005010F4" w:rsidRPr="003E5B8D" w:rsidRDefault="005010F4" w:rsidP="005010F4">
      <w:pPr>
        <w:spacing w:after="0"/>
        <w:jc w:val="both"/>
        <w:rPr>
          <w:rFonts w:ascii="Garamond" w:hAnsi="Garamond"/>
          <w:b/>
        </w:rPr>
      </w:pPr>
    </w:p>
    <w:p w14:paraId="161BAF1A" w14:textId="77777777" w:rsidR="005010F4" w:rsidRPr="003E5B8D" w:rsidRDefault="005010F4" w:rsidP="005010F4">
      <w:pPr>
        <w:spacing w:after="0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3F192BC6" w14:textId="685F37AE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20/2012. (VIII. 31.) EMMI rendelet a nevelési-oktatási intézmények működéséről és a köznevelési intézmények névhasználatáról </w:t>
      </w:r>
    </w:p>
    <w:p w14:paraId="7A8C7163" w14:textId="77777777" w:rsidR="00A0449A" w:rsidRPr="002A7684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  <w:strike/>
        </w:rPr>
      </w:pPr>
      <w:r w:rsidRPr="002A7684">
        <w:rPr>
          <w:rFonts w:ascii="Garamond" w:hAnsi="Garamond"/>
          <w:strike/>
        </w:rPr>
        <w:t>32/2012. (X. 8.) EMMI rendelet a sajátos nevelési igényű gyermekek óvodai nevelésének irányelve kiadásáról</w:t>
      </w:r>
    </w:p>
    <w:p w14:paraId="78E6D6CD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363/2012. (XII. 17.) Korm.rendelet az óvodai nevelés országos alapprogramjáról </w:t>
      </w:r>
    </w:p>
    <w:p w14:paraId="4ACB6FC8" w14:textId="1B516780" w:rsidR="00A0449A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326/2013. (VIII. 30.) Korm. rendelet a pedagógusok előmeneteli rendszeréről és a közalkalmazottak jogállásáról szóló 1992. évi XXXIII. törvény köznevelési intézményekben történő végrehajtásáról</w:t>
      </w:r>
    </w:p>
    <w:p w14:paraId="1CFC6CE6" w14:textId="71FC829E" w:rsidR="00C84E0A" w:rsidRDefault="00C84E0A" w:rsidP="00C84E0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15/2013. (II. 26.) EMMI</w:t>
      </w:r>
      <w:r w:rsidRPr="00C84E0A">
        <w:rPr>
          <w:rFonts w:ascii="Garamond" w:hAnsi="Garamond"/>
        </w:rPr>
        <w:t xml:space="preserve"> rendelet a pedagógiai szakszolgálati intézmények működéséről</w:t>
      </w:r>
    </w:p>
    <w:p w14:paraId="7F2BDE3B" w14:textId="01ED1B61" w:rsidR="007E1539" w:rsidRPr="00C84E0A" w:rsidRDefault="007E1539" w:rsidP="00C84E0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121/2013. (IV. 26.) Korm. rendelet az Oktatási Hivatalról</w:t>
      </w:r>
    </w:p>
    <w:p w14:paraId="798C287D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149/1997. (IX. 10.) Korm. rendelet a gyermekvédelmi és gyámügyi eljárásról </w:t>
      </w:r>
    </w:p>
    <w:p w14:paraId="10FA45A4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150/1992. (XI. 20.) Korm. rendelet a közalkalmazottakról szóló 1992. évi XXXIII. törvény végrehajtásáról a művészeti, a közművelődési és a közgyűjteményi területen foglalkoztatott közalkalmazottak jogviszonyával összefüggő egyes kérdések rendezésére</w:t>
      </w:r>
    </w:p>
    <w:p w14:paraId="6C4E4C5D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277/1997. (XII. 22.) Korm. rendelet a pedagógus-továbbképzésről, a pedagógus-szakvizsgáról, valamint a továbbképzésben részt vevők juttatásairól és kedvezményeiről</w:t>
      </w:r>
    </w:p>
    <w:p w14:paraId="379011BB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8/2005. (II.8.) PM rendelet a prémiumévek programmal, valamint a különleges foglalkoztatási állománnyal kapcsolatos egyes munkáltatói költségek költségvetési megtérítésének eljárási szabályairól</w:t>
      </w:r>
    </w:p>
    <w:p w14:paraId="2D04F40C" w14:textId="27E80A25" w:rsidR="00A0449A" w:rsidRPr="00257AC3" w:rsidRDefault="00257AC3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11/2019. (VII. 3.) EMMI rendelet a 2019/2020. tanév rendjéről</w:t>
      </w:r>
    </w:p>
    <w:p w14:paraId="32134448" w14:textId="0BD9F18E" w:rsidR="00A0449A" w:rsidRPr="003E5B8D" w:rsidRDefault="00257AC3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7/2019. (VI. 25.) PM rendelet a</w:t>
      </w:r>
      <w:r w:rsidR="00CE2A96">
        <w:rPr>
          <w:rFonts w:ascii="Garamond" w:hAnsi="Garamond"/>
        </w:rPr>
        <w:t xml:space="preserve"> 2020. évi</w:t>
      </w:r>
      <w:r>
        <w:rPr>
          <w:rFonts w:ascii="Garamond" w:hAnsi="Garamond"/>
        </w:rPr>
        <w:t xml:space="preserve"> munkaszüneti napok körüli munkarendről</w:t>
      </w:r>
    </w:p>
    <w:p w14:paraId="3813C88E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195/1997. (XI. 5.) Korm. rendelet a társadalombiztosítás ellátásaira és a magánnyugdíjra jogosultakról, valamint a szolgáltatások fedezetéről szóló 1997. évi LXXX. törvény végrehajtásáról</w:t>
      </w:r>
    </w:p>
    <w:p w14:paraId="6A01C693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39/2010. (II. 26.) Korm. rendelet a munkába járással kapcsolatos utazási költségtérítésről</w:t>
      </w:r>
    </w:p>
    <w:p w14:paraId="612BF12F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308/2004. (XI. 13.) Korm. rendelet az európai zászló és az európai lobogó használatának részletes szabályairól</w:t>
      </w:r>
    </w:p>
    <w:p w14:paraId="71166B05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184/2017. (VII. 5.) Korm. rendelet a hivatalos statisztikáról szóló 2016. évi CLV. törvény végrehajtásáról</w:t>
      </w:r>
    </w:p>
    <w:p w14:paraId="0414A3D1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188/2017. (VII. 5.) Korm. rendelet a tankerületi központok fenntartásában működő egyes köznevelési intézmények fenntartóváltásával összefüggő intézkedésekről, valamint a Klebelsberg Intézményfenntartó Központ fenntartásában működő egyes szakképzési feladatot ellátó köznevelési intézmények fenntartóváltásával összefüggő intézkedésekről szóló 120/2015. (V. 21.) Korm. rendelet módosításáról</w:t>
      </w:r>
    </w:p>
    <w:p w14:paraId="26DD4C4A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134/2016. (VI. 10.) Korm. rendelet az állami köznevelési közfeladat ellátásában fenntartóként részt vevő szervekről, valamint a Klebelsberg Központról</w:t>
      </w:r>
    </w:p>
    <w:p w14:paraId="12C471AD" w14:textId="29C0032D" w:rsidR="00A0449A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328/2011. (XII. 29.) Korm. rendelet a személyes gondoskodást nyújtó gyermekjóléti alapellátások és gyermekvédelmi szakellátások térítési díjáról és az igénylésükhöz felhasználható bizonyítékokról</w:t>
      </w:r>
    </w:p>
    <w:p w14:paraId="46469581" w14:textId="3BBC9FDD" w:rsidR="00257AC3" w:rsidRPr="003E5B8D" w:rsidRDefault="00257AC3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20/2018. (VII. 9.) EMMI rendelet a közművelődési alapszolgáltatások, valamint a közművelődési intézmények és a közösségi színterek követelményeiről</w:t>
      </w:r>
    </w:p>
    <w:p w14:paraId="1549B592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26/2016. (IX. 8.) EMMI rendelet az emberi erőforrások minisztere által adományozható elismerésekről</w:t>
      </w:r>
    </w:p>
    <w:p w14:paraId="47C74C99" w14:textId="77777777" w:rsidR="00A0449A" w:rsidRPr="003E5B8D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37/2014. (IV. 30.) EMMI rendelet a közétkeztetésre vonatkozó táplálkozás-egészségügyi előírásokról</w:t>
      </w:r>
    </w:p>
    <w:p w14:paraId="43D26A04" w14:textId="77777777" w:rsidR="00A0449A" w:rsidRPr="003E5B8D" w:rsidRDefault="00B43AF9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hyperlink r:id="rId11" w:history="1">
        <w:r w:rsidR="00A0449A" w:rsidRPr="003E5B8D">
          <w:rPr>
            <w:rFonts w:ascii="Garamond" w:hAnsi="Garamond"/>
          </w:rPr>
          <w:t>55/2018. (XII. 17.) Bp. F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v. XII. ker. Hegyvid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 xml:space="preserve">ki </w:t>
        </w:r>
        <w:proofErr w:type="spellStart"/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k</w:t>
        </w:r>
        <w:proofErr w:type="spellEnd"/>
        <w:r w:rsidR="00A0449A" w:rsidRPr="003E5B8D">
          <w:rPr>
            <w:rFonts w:ascii="Garamond" w:hAnsi="Garamond"/>
          </w:rPr>
          <w:t>. Kt. rendelet a szem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lyes gondoskod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st ny</w:t>
        </w:r>
        <w:r w:rsidR="00A0449A" w:rsidRPr="003E5B8D">
          <w:rPr>
            <w:rFonts w:ascii="Garamond" w:hAnsi="Garamond" w:hint="eastAsia"/>
          </w:rPr>
          <w:t>ú</w:t>
        </w:r>
        <w:r w:rsidR="00A0449A" w:rsidRPr="003E5B8D">
          <w:rPr>
            <w:rFonts w:ascii="Garamond" w:hAnsi="Garamond"/>
          </w:rPr>
          <w:t>jt</w:t>
        </w:r>
        <w:r w:rsidR="00A0449A" w:rsidRPr="003E5B8D">
          <w:rPr>
            <w:rFonts w:ascii="Garamond" w:hAnsi="Garamond" w:hint="eastAsia"/>
          </w:rPr>
          <w:t>ó</w:t>
        </w:r>
        <w:r w:rsidR="00A0449A" w:rsidRPr="003E5B8D">
          <w:rPr>
            <w:rFonts w:ascii="Garamond" w:hAnsi="Garamond"/>
          </w:rPr>
          <w:t xml:space="preserve"> gyermekj</w:t>
        </w:r>
        <w:r w:rsidR="00A0449A" w:rsidRPr="003E5B8D">
          <w:rPr>
            <w:rFonts w:ascii="Garamond" w:hAnsi="Garamond" w:hint="eastAsia"/>
          </w:rPr>
          <w:t>ó</w:t>
        </w:r>
        <w:r w:rsidR="00A0449A" w:rsidRPr="003E5B8D">
          <w:rPr>
            <w:rFonts w:ascii="Garamond" w:hAnsi="Garamond"/>
          </w:rPr>
          <w:t>l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ti alapell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t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sokr</w:t>
        </w:r>
        <w:r w:rsidR="00A0449A" w:rsidRPr="003E5B8D">
          <w:rPr>
            <w:rFonts w:ascii="Garamond" w:hAnsi="Garamond" w:hint="eastAsia"/>
          </w:rPr>
          <w:t>ó</w:t>
        </w:r>
        <w:r w:rsidR="00A0449A" w:rsidRPr="003E5B8D">
          <w:rPr>
            <w:rFonts w:ascii="Garamond" w:hAnsi="Garamond"/>
          </w:rPr>
          <w:t>l</w:t>
        </w:r>
      </w:hyperlink>
      <w:r w:rsidR="00A0449A" w:rsidRPr="003E5B8D">
        <w:rPr>
          <w:rFonts w:ascii="Garamond" w:hAnsi="Garamond" w:hint="eastAsia"/>
        </w:rPr>
        <w:t> </w:t>
      </w:r>
    </w:p>
    <w:p w14:paraId="7A39EC86" w14:textId="77777777" w:rsidR="00A0449A" w:rsidRPr="003E5B8D" w:rsidRDefault="00B43AF9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hyperlink r:id="rId12" w:history="1">
        <w:r w:rsidR="00A0449A" w:rsidRPr="003E5B8D">
          <w:rPr>
            <w:rFonts w:ascii="Garamond" w:hAnsi="Garamond"/>
          </w:rPr>
          <w:t>43/2017. (XII. 20.)</w:t>
        </w:r>
        <w:r w:rsidR="00A0449A" w:rsidRPr="003E5B8D">
          <w:rPr>
            <w:rFonts w:ascii="Garamond" w:hAnsi="Garamond" w:hint="eastAsia"/>
          </w:rPr>
          <w:t> </w:t>
        </w:r>
        <w:r w:rsidR="00A0449A" w:rsidRPr="003E5B8D">
          <w:rPr>
            <w:rFonts w:ascii="Garamond" w:hAnsi="Garamond"/>
          </w:rPr>
          <w:t>Bp. F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v. XII. ker. Hegyvid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 xml:space="preserve">ki </w:t>
        </w:r>
        <w:proofErr w:type="spellStart"/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k</w:t>
        </w:r>
        <w:proofErr w:type="spellEnd"/>
        <w:r w:rsidR="00A0449A" w:rsidRPr="003E5B8D">
          <w:rPr>
            <w:rFonts w:ascii="Garamond" w:hAnsi="Garamond"/>
          </w:rPr>
          <w:t>. Kt. rendelet a k</w:t>
        </w:r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zm</w:t>
        </w:r>
        <w:r w:rsidR="00A0449A" w:rsidRPr="003E5B8D">
          <w:rPr>
            <w:rFonts w:ascii="Garamond" w:hAnsi="Garamond" w:hint="eastAsia"/>
          </w:rPr>
          <w:t>ű</w:t>
        </w:r>
        <w:r w:rsidR="00A0449A" w:rsidRPr="003E5B8D">
          <w:rPr>
            <w:rFonts w:ascii="Garamond" w:hAnsi="Garamond"/>
          </w:rPr>
          <w:t>vel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sr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l</w:t>
        </w:r>
      </w:hyperlink>
    </w:p>
    <w:p w14:paraId="1B33BF0D" w14:textId="77777777" w:rsidR="00A0449A" w:rsidRPr="003E5B8D" w:rsidRDefault="00B43AF9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hyperlink r:id="rId13" w:history="1">
        <w:r w:rsidR="00A0449A" w:rsidRPr="003E5B8D">
          <w:rPr>
            <w:rFonts w:ascii="Garamond" w:hAnsi="Garamond"/>
          </w:rPr>
          <w:t>44/2018. (IX. 26.) Bp. F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v. XII. ker. Hegyvid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 xml:space="preserve">ki </w:t>
        </w:r>
        <w:proofErr w:type="spellStart"/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k</w:t>
        </w:r>
        <w:proofErr w:type="spellEnd"/>
        <w:r w:rsidR="00A0449A" w:rsidRPr="003E5B8D">
          <w:rPr>
            <w:rFonts w:ascii="Garamond" w:hAnsi="Garamond"/>
          </w:rPr>
          <w:t>. Kt. rendelet a Budapest F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v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ros XII. ker</w:t>
        </w:r>
        <w:r w:rsidR="00A0449A" w:rsidRPr="003E5B8D">
          <w:rPr>
            <w:rFonts w:ascii="Garamond" w:hAnsi="Garamond" w:hint="eastAsia"/>
          </w:rPr>
          <w:t>ü</w:t>
        </w:r>
        <w:r w:rsidR="00A0449A" w:rsidRPr="003E5B8D">
          <w:rPr>
            <w:rFonts w:ascii="Garamond" w:hAnsi="Garamond"/>
          </w:rPr>
          <w:t>let Hegyvid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k D</w:t>
        </w:r>
        <w:r w:rsidR="00A0449A" w:rsidRPr="003E5B8D">
          <w:rPr>
            <w:rFonts w:ascii="Garamond" w:hAnsi="Garamond" w:hint="eastAsia"/>
          </w:rPr>
          <w:t>í</w:t>
        </w:r>
        <w:r w:rsidR="00A0449A" w:rsidRPr="003E5B8D">
          <w:rPr>
            <w:rFonts w:ascii="Garamond" w:hAnsi="Garamond"/>
          </w:rPr>
          <w:t>szpolg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ra kit</w:t>
        </w:r>
        <w:r w:rsidR="00A0449A" w:rsidRPr="003E5B8D">
          <w:rPr>
            <w:rFonts w:ascii="Garamond" w:hAnsi="Garamond" w:hint="eastAsia"/>
          </w:rPr>
          <w:t>ü</w:t>
        </w:r>
        <w:r w:rsidR="00A0449A" w:rsidRPr="003E5B8D">
          <w:rPr>
            <w:rFonts w:ascii="Garamond" w:hAnsi="Garamond"/>
          </w:rPr>
          <w:t>ntet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 xml:space="preserve"> c</w:t>
        </w:r>
        <w:r w:rsidR="00A0449A" w:rsidRPr="003E5B8D">
          <w:rPr>
            <w:rFonts w:ascii="Garamond" w:hAnsi="Garamond" w:hint="eastAsia"/>
          </w:rPr>
          <w:t>í</w:t>
        </w:r>
        <w:r w:rsidR="00A0449A" w:rsidRPr="003E5B8D">
          <w:rPr>
            <w:rFonts w:ascii="Garamond" w:hAnsi="Garamond"/>
          </w:rPr>
          <w:t>m alap</w:t>
        </w:r>
        <w:r w:rsidR="00A0449A" w:rsidRPr="003E5B8D">
          <w:rPr>
            <w:rFonts w:ascii="Garamond" w:hAnsi="Garamond" w:hint="eastAsia"/>
          </w:rPr>
          <w:t>í</w:t>
        </w:r>
        <w:r w:rsidR="00A0449A" w:rsidRPr="003E5B8D">
          <w:rPr>
            <w:rFonts w:ascii="Garamond" w:hAnsi="Garamond"/>
          </w:rPr>
          <w:t>t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s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r</w:t>
        </w:r>
        <w:r w:rsidR="00A0449A" w:rsidRPr="003E5B8D">
          <w:rPr>
            <w:rFonts w:ascii="Garamond" w:hAnsi="Garamond" w:hint="eastAsia"/>
          </w:rPr>
          <w:t>ó</w:t>
        </w:r>
        <w:r w:rsidR="00A0449A" w:rsidRPr="003E5B8D">
          <w:rPr>
            <w:rFonts w:ascii="Garamond" w:hAnsi="Garamond"/>
          </w:rPr>
          <w:t xml:space="preserve">l 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s adom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nyoz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s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nak rendj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r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l</w:t>
        </w:r>
      </w:hyperlink>
    </w:p>
    <w:p w14:paraId="1905ED36" w14:textId="33C935F5" w:rsidR="00DE75BE" w:rsidRDefault="00A0449A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9/1996. (VI. 5.) Bp. Főváros XII. kerület </w:t>
      </w:r>
      <w:r w:rsidR="002A7684">
        <w:rPr>
          <w:rFonts w:ascii="Garamond" w:hAnsi="Garamond"/>
        </w:rPr>
        <w:t xml:space="preserve">Hegyvidéki </w:t>
      </w:r>
      <w:r w:rsidRPr="003E5B8D">
        <w:rPr>
          <w:rFonts w:ascii="Garamond" w:hAnsi="Garamond"/>
        </w:rPr>
        <w:t>Önkormányzat rendelete a közoktatásban és a közművelődésben dolgozók közalkalmazottak kitüntetési díjainak alapításáról és az adományozás rendjéről</w:t>
      </w:r>
    </w:p>
    <w:p w14:paraId="2B351EA1" w14:textId="50D1BB29" w:rsidR="00A0449A" w:rsidRPr="003E5B8D" w:rsidRDefault="00B43AF9" w:rsidP="00A0449A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hyperlink r:id="rId14" w:history="1">
        <w:r w:rsidR="00A0449A" w:rsidRPr="003E5B8D">
          <w:rPr>
            <w:rFonts w:ascii="Garamond" w:hAnsi="Garamond"/>
          </w:rPr>
          <w:t>2/2014. (II. 11.)</w:t>
        </w:r>
        <w:r w:rsidR="00A0449A" w:rsidRPr="003E5B8D">
          <w:rPr>
            <w:rFonts w:ascii="Garamond" w:hAnsi="Garamond" w:hint="eastAsia"/>
          </w:rPr>
          <w:t> </w:t>
        </w:r>
        <w:r w:rsidR="00A0449A" w:rsidRPr="003E5B8D">
          <w:rPr>
            <w:rFonts w:ascii="Garamond" w:hAnsi="Garamond"/>
          </w:rPr>
          <w:t>Bp. F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v. XII. ker. Hegyvid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 xml:space="preserve">ki </w:t>
        </w:r>
        <w:proofErr w:type="spellStart"/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k</w:t>
        </w:r>
        <w:proofErr w:type="spellEnd"/>
        <w:r w:rsidR="00A0449A" w:rsidRPr="003E5B8D">
          <w:rPr>
            <w:rFonts w:ascii="Garamond" w:hAnsi="Garamond"/>
          </w:rPr>
          <w:t>. Kt. rendelet a Hegyvid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ki K</w:t>
        </w:r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z</w:t>
        </w:r>
        <w:r w:rsidR="00A0449A" w:rsidRPr="003E5B8D">
          <w:rPr>
            <w:rFonts w:ascii="Garamond" w:hAnsi="Garamond" w:hint="eastAsia"/>
          </w:rPr>
          <w:t>ö</w:t>
        </w:r>
        <w:r w:rsidR="00A0449A" w:rsidRPr="003E5B8D">
          <w:rPr>
            <w:rFonts w:ascii="Garamond" w:hAnsi="Garamond"/>
          </w:rPr>
          <w:t>ss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g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p</w:t>
        </w:r>
        <w:r w:rsidR="00A0449A" w:rsidRPr="003E5B8D">
          <w:rPr>
            <w:rFonts w:ascii="Garamond" w:hAnsi="Garamond" w:hint="eastAsia"/>
          </w:rPr>
          <w:t>í</w:t>
        </w:r>
        <w:r w:rsidR="00A0449A" w:rsidRPr="003E5B8D">
          <w:rPr>
            <w:rFonts w:ascii="Garamond" w:hAnsi="Garamond"/>
          </w:rPr>
          <w:t>t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 xml:space="preserve"> D</w:t>
        </w:r>
        <w:r w:rsidR="00A0449A" w:rsidRPr="003E5B8D">
          <w:rPr>
            <w:rFonts w:ascii="Garamond" w:hAnsi="Garamond" w:hint="eastAsia"/>
          </w:rPr>
          <w:t>í</w:t>
        </w:r>
        <w:r w:rsidR="00A0449A" w:rsidRPr="003E5B8D">
          <w:rPr>
            <w:rFonts w:ascii="Garamond" w:hAnsi="Garamond"/>
          </w:rPr>
          <w:t>j alap</w:t>
        </w:r>
        <w:r w:rsidR="00A0449A" w:rsidRPr="003E5B8D">
          <w:rPr>
            <w:rFonts w:ascii="Garamond" w:hAnsi="Garamond" w:hint="eastAsia"/>
          </w:rPr>
          <w:t>í</w:t>
        </w:r>
        <w:r w:rsidR="00A0449A" w:rsidRPr="003E5B8D">
          <w:rPr>
            <w:rFonts w:ascii="Garamond" w:hAnsi="Garamond"/>
          </w:rPr>
          <w:t>t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s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r</w:t>
        </w:r>
        <w:r w:rsidR="00A0449A" w:rsidRPr="003E5B8D">
          <w:rPr>
            <w:rFonts w:ascii="Garamond" w:hAnsi="Garamond" w:hint="eastAsia"/>
          </w:rPr>
          <w:t>ó</w:t>
        </w:r>
        <w:r w:rsidR="00A0449A" w:rsidRPr="003E5B8D">
          <w:rPr>
            <w:rFonts w:ascii="Garamond" w:hAnsi="Garamond"/>
          </w:rPr>
          <w:t xml:space="preserve">l 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s adom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nyoz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s</w:t>
        </w:r>
        <w:r w:rsidR="00A0449A" w:rsidRPr="003E5B8D">
          <w:rPr>
            <w:rFonts w:ascii="Garamond" w:hAnsi="Garamond" w:hint="eastAsia"/>
          </w:rPr>
          <w:t>á</w:t>
        </w:r>
        <w:r w:rsidR="00A0449A" w:rsidRPr="003E5B8D">
          <w:rPr>
            <w:rFonts w:ascii="Garamond" w:hAnsi="Garamond"/>
          </w:rPr>
          <w:t>nak rendj</w:t>
        </w:r>
        <w:r w:rsidR="00A0449A" w:rsidRPr="003E5B8D">
          <w:rPr>
            <w:rFonts w:ascii="Garamond" w:hAnsi="Garamond" w:hint="eastAsia"/>
          </w:rPr>
          <w:t>é</w:t>
        </w:r>
        <w:r w:rsidR="00A0449A" w:rsidRPr="003E5B8D">
          <w:rPr>
            <w:rFonts w:ascii="Garamond" w:hAnsi="Garamond"/>
          </w:rPr>
          <w:t>r</w:t>
        </w:r>
        <w:r w:rsidR="00A0449A" w:rsidRPr="003E5B8D">
          <w:rPr>
            <w:rFonts w:ascii="Garamond" w:hAnsi="Garamond" w:hint="eastAsia"/>
          </w:rPr>
          <w:t>ő</w:t>
        </w:r>
        <w:r w:rsidR="00A0449A" w:rsidRPr="003E5B8D">
          <w:rPr>
            <w:rFonts w:ascii="Garamond" w:hAnsi="Garamond"/>
          </w:rPr>
          <w:t>l</w:t>
        </w:r>
      </w:hyperlink>
    </w:p>
    <w:p w14:paraId="5A9BE61E" w14:textId="77777777" w:rsidR="005010F4" w:rsidRPr="003E5B8D" w:rsidRDefault="005010F4" w:rsidP="005010F4">
      <w:pPr>
        <w:spacing w:after="0"/>
        <w:jc w:val="both"/>
        <w:rPr>
          <w:rFonts w:ascii="Garamond" w:hAnsi="Garamond"/>
        </w:rPr>
      </w:pPr>
    </w:p>
    <w:p w14:paraId="29D7EA09" w14:textId="77777777" w:rsidR="005010F4" w:rsidRPr="003E5B8D" w:rsidRDefault="00DE58B9" w:rsidP="005010F4">
      <w:pPr>
        <w:spacing w:after="0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Közjogi szervezetszabályozó eszközök:</w:t>
      </w:r>
    </w:p>
    <w:p w14:paraId="5B3A2CA4" w14:textId="77777777" w:rsidR="005010F4" w:rsidRPr="003E5B8D" w:rsidRDefault="005010F4" w:rsidP="005010F4">
      <w:pPr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1382/2017. (VI. 16.) Korm. határozat egyes köznevelési szakmai testületekről</w:t>
      </w:r>
    </w:p>
    <w:p w14:paraId="61CF7375" w14:textId="77777777" w:rsidR="00C01C3E" w:rsidRPr="003E5B8D" w:rsidRDefault="00C01C3E" w:rsidP="005010F4">
      <w:pPr>
        <w:rPr>
          <w:rFonts w:ascii="Garamond" w:hAnsi="Garamond"/>
        </w:rPr>
      </w:pPr>
    </w:p>
    <w:p w14:paraId="6E8D2E36" w14:textId="77777777" w:rsidR="000C56E2" w:rsidRPr="003E5B8D" w:rsidRDefault="000C56E2" w:rsidP="000C56E2">
      <w:pPr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Pénzügyi és Költségvetési Iroda</w:t>
      </w:r>
    </w:p>
    <w:p w14:paraId="3932BE3C" w14:textId="77777777" w:rsidR="000C56E2" w:rsidRPr="003E5B8D" w:rsidRDefault="000C56E2" w:rsidP="000C56E2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  <w:b/>
          <w:bCs/>
          <w:sz w:val="24"/>
          <w:szCs w:val="24"/>
          <w:u w:val="single"/>
        </w:rPr>
        <w:t>Törvények:</w:t>
      </w:r>
    </w:p>
    <w:p w14:paraId="6AB8DDEF" w14:textId="77777777" w:rsidR="000C56E2" w:rsidRPr="003E5B8D" w:rsidRDefault="000C56E2" w:rsidP="000C56E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2011. évi CXCV. törvény az államháztartásról</w:t>
      </w:r>
    </w:p>
    <w:p w14:paraId="5127075E" w14:textId="77777777" w:rsidR="000C56E2" w:rsidRPr="003E5B8D" w:rsidRDefault="000C56E2" w:rsidP="00964611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2007. évi CXXVII. törvény az általános forgalmi adóról</w:t>
      </w:r>
    </w:p>
    <w:p w14:paraId="6152906A" w14:textId="77777777" w:rsidR="000C56E2" w:rsidRPr="003E5B8D" w:rsidRDefault="000C56E2" w:rsidP="000C56E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2011. évi CLXXXIX. törvény</w:t>
      </w:r>
      <w:r w:rsidR="00964611" w:rsidRPr="003E5B8D">
        <w:rPr>
          <w:rFonts w:ascii="Garamond" w:hAnsi="Garamond"/>
        </w:rPr>
        <w:t xml:space="preserve"> </w:t>
      </w:r>
      <w:r w:rsidRPr="003E5B8D">
        <w:rPr>
          <w:rFonts w:ascii="Garamond" w:hAnsi="Garamond"/>
        </w:rPr>
        <w:t>Magyarország helyi önkormányzatairól</w:t>
      </w:r>
    </w:p>
    <w:p w14:paraId="377B2898" w14:textId="77777777" w:rsidR="000C56E2" w:rsidRPr="003E5B8D" w:rsidRDefault="000C56E2" w:rsidP="000C56E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2007. évi CVI. törvény</w:t>
      </w:r>
      <w:r w:rsidR="00964611" w:rsidRPr="003E5B8D">
        <w:rPr>
          <w:rFonts w:ascii="Garamond" w:hAnsi="Garamond"/>
        </w:rPr>
        <w:t xml:space="preserve"> </w:t>
      </w:r>
      <w:r w:rsidRPr="003E5B8D">
        <w:rPr>
          <w:rFonts w:ascii="Garamond" w:hAnsi="Garamond"/>
        </w:rPr>
        <w:t>az állami vagyonról</w:t>
      </w:r>
    </w:p>
    <w:p w14:paraId="0AD13340" w14:textId="77777777" w:rsidR="000C56E2" w:rsidRPr="003E5B8D" w:rsidRDefault="000C56E2" w:rsidP="00964611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2011. évi CXCVI. törvény a nemzeti vagyonról</w:t>
      </w:r>
    </w:p>
    <w:p w14:paraId="16A7E489" w14:textId="77777777" w:rsidR="000C56E2" w:rsidRPr="003E5B8D" w:rsidRDefault="000C56E2" w:rsidP="000C56E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2000. évi C. törvény</w:t>
      </w:r>
      <w:r w:rsidR="00964611" w:rsidRPr="003E5B8D">
        <w:rPr>
          <w:rFonts w:ascii="Garamond" w:hAnsi="Garamond"/>
        </w:rPr>
        <w:t xml:space="preserve"> </w:t>
      </w:r>
      <w:r w:rsidRPr="003E5B8D">
        <w:rPr>
          <w:rFonts w:ascii="Garamond" w:hAnsi="Garamond"/>
        </w:rPr>
        <w:t>a számvitelről</w:t>
      </w:r>
    </w:p>
    <w:p w14:paraId="41F71DC8" w14:textId="77777777" w:rsidR="00964611" w:rsidRPr="003E5B8D" w:rsidRDefault="00964611" w:rsidP="000C56E2">
      <w:pPr>
        <w:spacing w:after="0" w:line="240" w:lineRule="auto"/>
        <w:rPr>
          <w:rFonts w:ascii="Garamond" w:hAnsi="Garamond"/>
        </w:rPr>
      </w:pPr>
    </w:p>
    <w:p w14:paraId="403E5C78" w14:textId="77777777" w:rsidR="00964611" w:rsidRPr="003E5B8D" w:rsidRDefault="00964611" w:rsidP="00964611">
      <w:pPr>
        <w:spacing w:after="0" w:line="240" w:lineRule="auto"/>
        <w:rPr>
          <w:rFonts w:ascii="Garamond" w:hAnsi="Garamond"/>
          <w:b/>
          <w:bCs/>
          <w:u w:val="single"/>
        </w:rPr>
      </w:pPr>
      <w:r w:rsidRPr="003E5B8D">
        <w:rPr>
          <w:rFonts w:ascii="Garamond" w:hAnsi="Garamond"/>
          <w:b/>
          <w:bCs/>
          <w:u w:val="single"/>
        </w:rPr>
        <w:t>Rendeletek:</w:t>
      </w:r>
    </w:p>
    <w:p w14:paraId="336E4721" w14:textId="77777777" w:rsidR="00964611" w:rsidRPr="003E5B8D" w:rsidRDefault="00964611" w:rsidP="00964611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368/2011. (XII. 31.) Korm. rendelet az államháztartásról szóló törvény végrehajtásáról</w:t>
      </w:r>
    </w:p>
    <w:p w14:paraId="28AB872B" w14:textId="77777777" w:rsidR="00964611" w:rsidRPr="003E5B8D" w:rsidRDefault="00964611" w:rsidP="00964611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4/2013. (I. 11.) Korm. rendelet az államháztartás számviteléről</w:t>
      </w:r>
    </w:p>
    <w:p w14:paraId="576D4FB7" w14:textId="77777777" w:rsidR="00964611" w:rsidRPr="003E5B8D" w:rsidRDefault="00964611" w:rsidP="00964611">
      <w:pPr>
        <w:pStyle w:val="Listaszerbekezds"/>
        <w:spacing w:after="0" w:line="240" w:lineRule="auto"/>
        <w:rPr>
          <w:rFonts w:ascii="Garamond" w:hAnsi="Garamond"/>
        </w:rPr>
      </w:pPr>
    </w:p>
    <w:p w14:paraId="17980A2E" w14:textId="77777777" w:rsidR="006D178E" w:rsidRPr="003E5B8D" w:rsidRDefault="006D178E" w:rsidP="006D178E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Vagyongazdálkodási Iroda</w:t>
      </w:r>
    </w:p>
    <w:p w14:paraId="3ECB535D" w14:textId="77777777" w:rsidR="00964611" w:rsidRPr="003E5B8D" w:rsidRDefault="00964611" w:rsidP="00964611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bCs/>
          <w:u w:val="single"/>
        </w:rPr>
        <w:t>Törvények:</w:t>
      </w:r>
    </w:p>
    <w:p w14:paraId="1949E9A9" w14:textId="77777777" w:rsidR="006D178E" w:rsidRPr="003E5B8D" w:rsidRDefault="006D178E" w:rsidP="006D178E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1993. évi LXXVIII. törvény a lakások és helyiségek bérletére, valamint az elidegenítésükre vonatkozó egyes szabályokról</w:t>
      </w:r>
    </w:p>
    <w:p w14:paraId="4395A7D3" w14:textId="77777777" w:rsidR="006D178E" w:rsidRPr="003E5B8D" w:rsidRDefault="006D178E" w:rsidP="006D178E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2011. évi CXCVI. törvény a nemzeti vagyonról </w:t>
      </w:r>
    </w:p>
    <w:p w14:paraId="5F5422AA" w14:textId="77777777" w:rsidR="006D178E" w:rsidRPr="003E5B8D" w:rsidRDefault="006D178E" w:rsidP="006D178E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2011. évi CLXXXIX. törvény Magyarország helyi önkormányzatairól</w:t>
      </w:r>
    </w:p>
    <w:p w14:paraId="39C2CBDE" w14:textId="77777777" w:rsidR="006D178E" w:rsidRPr="003E5B8D" w:rsidRDefault="006D178E" w:rsidP="006D178E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2014. évi LXXXVIII. törvény a biztosítási tevékenységről</w:t>
      </w:r>
    </w:p>
    <w:p w14:paraId="0113E403" w14:textId="689743F1" w:rsidR="006D178E" w:rsidRDefault="006D178E" w:rsidP="006D178E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Polgári Törvénykönyvről szóló 2013. évi V. </w:t>
      </w:r>
      <w:proofErr w:type="gramStart"/>
      <w:r w:rsidRPr="003E5B8D">
        <w:rPr>
          <w:rFonts w:ascii="Garamond" w:hAnsi="Garamond"/>
        </w:rPr>
        <w:t>törvény vonatkozó</w:t>
      </w:r>
      <w:proofErr w:type="gramEnd"/>
      <w:r w:rsidRPr="003E5B8D">
        <w:rPr>
          <w:rFonts w:ascii="Garamond" w:hAnsi="Garamond"/>
        </w:rPr>
        <w:t xml:space="preserve"> részei</w:t>
      </w:r>
    </w:p>
    <w:p w14:paraId="0E167342" w14:textId="1A0269D6" w:rsidR="003F35CD" w:rsidRPr="00B43AF9" w:rsidRDefault="003F35CD" w:rsidP="00B43AF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F049FA">
        <w:rPr>
          <w:rFonts w:ascii="Garamond" w:hAnsi="Garamond"/>
        </w:rPr>
        <w:t xml:space="preserve">2003. évi CXXXIII. törvény </w:t>
      </w:r>
      <w:r>
        <w:rPr>
          <w:rFonts w:ascii="Garamond" w:hAnsi="Garamond"/>
        </w:rPr>
        <w:t xml:space="preserve">a társasházakról </w:t>
      </w:r>
    </w:p>
    <w:p w14:paraId="731EEAD4" w14:textId="77777777" w:rsidR="006D178E" w:rsidRPr="003E5B8D" w:rsidRDefault="006D178E" w:rsidP="006D178E">
      <w:pPr>
        <w:spacing w:after="0" w:line="240" w:lineRule="auto"/>
        <w:ind w:left="720"/>
        <w:jc w:val="both"/>
        <w:rPr>
          <w:rFonts w:ascii="Garamond" w:hAnsi="Garamond"/>
        </w:rPr>
      </w:pPr>
    </w:p>
    <w:p w14:paraId="0423B983" w14:textId="77777777" w:rsidR="006D178E" w:rsidRPr="003E5B8D" w:rsidRDefault="006D178E" w:rsidP="006D178E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3E5B8D">
        <w:rPr>
          <w:rFonts w:ascii="Garamond" w:hAnsi="Garamond"/>
          <w:b/>
          <w:bCs/>
          <w:sz w:val="24"/>
          <w:szCs w:val="24"/>
          <w:u w:val="single"/>
        </w:rPr>
        <w:t>Rendeletek:</w:t>
      </w:r>
    </w:p>
    <w:p w14:paraId="69908438" w14:textId="77777777" w:rsidR="00800C39" w:rsidRPr="003E5B8D" w:rsidRDefault="00800C39" w:rsidP="00800C39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4/1994.(III.2.) Bp. Főv. XII. kerületi Önkormányzat rendelete a Budapest Főváros XII. kerületi Önkormányzat vagyona feletti tulajdonosi jogok gyakorlásáról</w:t>
      </w:r>
    </w:p>
    <w:p w14:paraId="682D49EF" w14:textId="77777777" w:rsidR="00800C39" w:rsidRPr="003E5B8D" w:rsidRDefault="00800C39" w:rsidP="00800C39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21/2001.(X.31.) Bp. Hegyvidék XII. kerületi Önkormányzat rendelete a Budapest Hegyvidék XII. kerületi Önkormányzat tulajdonában álló lakások és nem lakás céljára szolgáló helyiségek elidegenítéséről </w:t>
      </w:r>
    </w:p>
    <w:p w14:paraId="2C7A3DC0" w14:textId="77777777" w:rsidR="00800C39" w:rsidRPr="003E5B8D" w:rsidRDefault="00800C39" w:rsidP="00800C39">
      <w:pPr>
        <w:numPr>
          <w:ilvl w:val="0"/>
          <w:numId w:val="13"/>
        </w:num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34/2017. (IX.27.) Budapest Főváros XII. kerület Hegyvidéki Önkormányzat Képviselő-testületének önkormányzati rendelete az Önkormányzat tulajdonában álló lakások és nem lakás </w:t>
      </w:r>
      <w:r w:rsidRPr="003E5B8D">
        <w:rPr>
          <w:rFonts w:ascii="Garamond" w:hAnsi="Garamond"/>
        </w:rPr>
        <w:lastRenderedPageBreak/>
        <w:t>céljára szolgáló helyiségek bérletéről, a lakások lakbérének mértékéről, valamint a lakbértámogatásról</w:t>
      </w:r>
    </w:p>
    <w:p w14:paraId="689FC61D" w14:textId="77777777" w:rsidR="006D178E" w:rsidRPr="003E5B8D" w:rsidRDefault="00800C39" w:rsidP="00800C39">
      <w:pPr>
        <w:pStyle w:val="Listaszerbekezds"/>
        <w:numPr>
          <w:ilvl w:val="0"/>
          <w:numId w:val="13"/>
        </w:numPr>
        <w:rPr>
          <w:rFonts w:ascii="Garamond" w:hAnsi="Garamond"/>
        </w:rPr>
      </w:pPr>
      <w:r w:rsidRPr="003E5B8D">
        <w:rPr>
          <w:rFonts w:ascii="Garamond" w:hAnsi="Garamond"/>
        </w:rPr>
        <w:t xml:space="preserve">251/2014. (X. 2.) Kormányrendelet a külföldiek mező- és erdőgazdasági </w:t>
      </w:r>
      <w:proofErr w:type="spellStart"/>
      <w:r w:rsidRPr="003E5B8D">
        <w:rPr>
          <w:rFonts w:ascii="Garamond" w:hAnsi="Garamond"/>
        </w:rPr>
        <w:t>hasznosítású</w:t>
      </w:r>
      <w:proofErr w:type="spellEnd"/>
      <w:r w:rsidRPr="003E5B8D">
        <w:rPr>
          <w:rFonts w:ascii="Garamond" w:hAnsi="Garamond"/>
        </w:rPr>
        <w:t xml:space="preserve"> földnek nem minősülő ingatlanokat érintő tulajdonszerzéséről</w:t>
      </w:r>
    </w:p>
    <w:p w14:paraId="54803ECB" w14:textId="77777777" w:rsidR="00964241" w:rsidRPr="003E5B8D" w:rsidRDefault="00964241" w:rsidP="00964241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Városfejlesztési Iroda</w:t>
      </w:r>
    </w:p>
    <w:p w14:paraId="56F5E00A" w14:textId="77777777" w:rsidR="00964241" w:rsidRPr="003E5B8D" w:rsidRDefault="00964241" w:rsidP="00964241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31A0C7DC" w14:textId="77777777" w:rsidR="00964241" w:rsidRPr="003E5B8D" w:rsidRDefault="00964241" w:rsidP="00964241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</w:p>
    <w:p w14:paraId="00200FCD" w14:textId="77777777" w:rsidR="00964241" w:rsidRPr="003E5B8D" w:rsidRDefault="00964241" w:rsidP="009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2011. évi CLXXXIX. törvény Magyarországi helyi önkormányzatairól; </w:t>
      </w:r>
    </w:p>
    <w:p w14:paraId="632E89E5" w14:textId="0B04C535" w:rsidR="00964241" w:rsidRPr="003E5B8D" w:rsidRDefault="00964241" w:rsidP="009642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/>
        </w:rPr>
      </w:pPr>
    </w:p>
    <w:p w14:paraId="0B6CFEB8" w14:textId="77777777" w:rsidR="00964241" w:rsidRPr="003E5B8D" w:rsidRDefault="00964241" w:rsidP="009642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1988. évi I. a közúti közlekedésről;</w:t>
      </w:r>
    </w:p>
    <w:p w14:paraId="74DAA0AC" w14:textId="77777777" w:rsidR="00A70709" w:rsidRDefault="00A70709" w:rsidP="00A707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pacing w:val="-48"/>
          <w:vertAlign w:val="superscript"/>
        </w:rPr>
      </w:pPr>
      <w:r w:rsidRPr="00994717">
        <w:rPr>
          <w:rFonts w:ascii="Garamond" w:hAnsi="Garamond"/>
        </w:rPr>
        <w:t>2013. évi CXLVIII. törvény a Normafa Park történelmi sportterületről</w:t>
      </w:r>
      <w:hyperlink r:id="rId15" w:anchor="lbj0id150408099345748df" w:history="1">
        <w:r w:rsidRPr="00994717">
          <w:rPr>
            <w:rFonts w:ascii="Garamond" w:hAnsi="Garamond" w:cs="Arial"/>
            <w:spacing w:val="-48"/>
            <w:vertAlign w:val="superscript"/>
          </w:rPr>
          <w:t> </w:t>
        </w:r>
      </w:hyperlink>
    </w:p>
    <w:p w14:paraId="0252D130" w14:textId="77777777" w:rsidR="00A70709" w:rsidRPr="00CE4095" w:rsidRDefault="00A70709" w:rsidP="00A707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pacing w:val="-48"/>
          <w:vertAlign w:val="superscript"/>
        </w:rPr>
      </w:pPr>
      <w:r w:rsidRPr="003E5B8D">
        <w:rPr>
          <w:rFonts w:ascii="Garamond" w:hAnsi="Garamond"/>
        </w:rPr>
        <w:t>2009. évi XXXVII. törvény az erdőről, az erdő védelméről és az erdőgazdálkodásról</w:t>
      </w:r>
    </w:p>
    <w:p w14:paraId="3E2FC4BA" w14:textId="77777777" w:rsidR="00A70709" w:rsidRPr="00994717" w:rsidRDefault="00A70709" w:rsidP="00A707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pacing w:val="-48"/>
          <w:vertAlign w:val="superscript"/>
        </w:rPr>
      </w:pPr>
      <w:r w:rsidRPr="003E5B8D">
        <w:rPr>
          <w:rFonts w:ascii="Garamond" w:hAnsi="Garamond"/>
        </w:rPr>
        <w:t>1997. évi LXXVIII. törvény az épített környezet alakításáról és védelméről</w:t>
      </w:r>
      <w:hyperlink r:id="rId16" w:anchor="lbj0id150408080136294ae" w:history="1">
        <w:r w:rsidRPr="003E5B8D">
          <w:rPr>
            <w:rFonts w:ascii="Garamond" w:hAnsi="Garamond" w:cs="Arial"/>
            <w:spacing w:val="-48"/>
            <w:vertAlign w:val="superscript"/>
          </w:rPr>
          <w:t> </w:t>
        </w:r>
      </w:hyperlink>
    </w:p>
    <w:p w14:paraId="6773FDB9" w14:textId="28C25E03" w:rsidR="00964241" w:rsidRPr="003E5B8D" w:rsidRDefault="00964241" w:rsidP="00964241">
      <w:pPr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2015. évi CXLIII. törvény a közbeszerzésekről</w:t>
      </w:r>
    </w:p>
    <w:p w14:paraId="0F02815A" w14:textId="66FD6F2D" w:rsidR="00A70709" w:rsidRDefault="00A70709" w:rsidP="00A70709">
      <w:pPr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2016. évi CL. törvény az általános közigazgatási rendtartásról </w:t>
      </w:r>
    </w:p>
    <w:p w14:paraId="6E282427" w14:textId="77777777" w:rsidR="00813F94" w:rsidRPr="003E5B8D" w:rsidRDefault="00813F94" w:rsidP="00964241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20FF416D" w14:textId="77777777" w:rsidR="00964241" w:rsidRPr="003E5B8D" w:rsidRDefault="00964241" w:rsidP="00964241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4CAE1B10" w14:textId="77777777" w:rsidR="00A70709" w:rsidRPr="00A70709" w:rsidRDefault="00A70709" w:rsidP="00A7070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A70709">
        <w:rPr>
          <w:rFonts w:ascii="Garamond" w:hAnsi="Garamond"/>
          <w:color w:val="1F497D"/>
        </w:rPr>
        <w:t xml:space="preserve">30/2010. (VI.4.) </w:t>
      </w:r>
      <w:proofErr w:type="spellStart"/>
      <w:r w:rsidRPr="00A70709">
        <w:rPr>
          <w:rFonts w:ascii="Garamond" w:hAnsi="Garamond"/>
          <w:color w:val="1F497D"/>
        </w:rPr>
        <w:t>Főv</w:t>
      </w:r>
      <w:proofErr w:type="gramStart"/>
      <w:r w:rsidRPr="00A70709">
        <w:rPr>
          <w:rFonts w:ascii="Garamond" w:hAnsi="Garamond"/>
          <w:color w:val="1F497D"/>
        </w:rPr>
        <w:t>.Kgy</w:t>
      </w:r>
      <w:proofErr w:type="spellEnd"/>
      <w:proofErr w:type="gramEnd"/>
      <w:r w:rsidRPr="00A70709">
        <w:rPr>
          <w:rFonts w:ascii="Garamond" w:hAnsi="Garamond"/>
          <w:color w:val="1F497D"/>
        </w:rPr>
        <w:t>. rendelet</w:t>
      </w:r>
    </w:p>
    <w:p w14:paraId="4F8FF38E" w14:textId="56E28FA9" w:rsidR="00A70709" w:rsidRPr="00A70709" w:rsidRDefault="00A70709" w:rsidP="00A7070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</w:pPr>
      <w:r w:rsidRPr="00A70709">
        <w:rPr>
          <w:rFonts w:ascii="Garamond" w:hAnsi="Garamond"/>
          <w:color w:val="1F497D"/>
        </w:rPr>
        <w:t>14/2010. (VI.28.) önkormányzati rendelet</w:t>
      </w:r>
    </w:p>
    <w:p w14:paraId="2C8F7508" w14:textId="275747A0" w:rsidR="00A70709" w:rsidRPr="00A70709" w:rsidRDefault="00A70709" w:rsidP="00A7070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A70709">
        <w:rPr>
          <w:rFonts w:ascii="Garamond" w:hAnsi="Garamond"/>
        </w:rPr>
        <w:t>253/1997. (XII. 20.) Korm. rendelet az országos településrendezési és építési követelményekről (OTÉK)</w:t>
      </w:r>
    </w:p>
    <w:p w14:paraId="7B7DAFF6" w14:textId="4C4C7774" w:rsidR="00964241" w:rsidRPr="003E5B8D" w:rsidRDefault="00964241" w:rsidP="009642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1/1975. (II. 5.) KPM-BM együttes rendelet a közúti közlekedés szabályairól </w:t>
      </w:r>
    </w:p>
    <w:p w14:paraId="1FD46781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30/1988. (IV. 21.) MT rendelet a közúti közlekedésről szóló 1988. évi I. törvény végrehajtásáról</w:t>
      </w:r>
    </w:p>
    <w:p w14:paraId="32939283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5/2004. (I. 28.) GKM rendelet a helyi közutak kezelésének szakmai szabályairól</w:t>
      </w:r>
    </w:p>
    <w:p w14:paraId="62686C7A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19/1994. (V. 31.) KHVM rendelet a közutak igazgatásáról</w:t>
      </w:r>
    </w:p>
    <w:p w14:paraId="5B1669B2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432/2012. (XII. 29.) Korm. rendelet a Fővárosi Önkormányzat kezelésében lévő főútvonalak, közutak és közterületek kijelöléséről</w:t>
      </w:r>
    </w:p>
    <w:p w14:paraId="05E1C8A7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20/1984. (XII. 21.) KM rendelet az utak forgalomszabályozásáról és a közúti jelzések elhelyezésérő</w:t>
      </w:r>
    </w:p>
    <w:p w14:paraId="41DB733A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 xml:space="preserve">l3/2001. (I. 31.) </w:t>
      </w:r>
      <w:proofErr w:type="spellStart"/>
      <w:r w:rsidRPr="003E5B8D">
        <w:rPr>
          <w:rFonts w:ascii="Garamond" w:hAnsi="Garamond"/>
        </w:rPr>
        <w:t>KöViM</w:t>
      </w:r>
      <w:proofErr w:type="spellEnd"/>
      <w:r w:rsidRPr="003E5B8D">
        <w:rPr>
          <w:rFonts w:ascii="Garamond" w:hAnsi="Garamond"/>
        </w:rPr>
        <w:t xml:space="preserve"> rendelet a közutakon végzett munkák elkorlátozási és forgalombiztonsági követelményeiről</w:t>
      </w:r>
    </w:p>
    <w:p w14:paraId="1AE059A1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93/2012. (V. 10.) Korm. rendelet az utak építésének, forgalomba helyezésének és megszüntetésének engedélyezéséről</w:t>
      </w:r>
    </w:p>
    <w:p w14:paraId="2BDB3BFF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191/2009. (IX. 15.) Korm. rendelet az építőipari kivitelezési tevékenységről szóló</w:t>
      </w:r>
    </w:p>
    <w:p w14:paraId="14997C8E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245/2006. (XII. 5.) Korm. rendelet az építésügyi bírság megállapításának részletes szabályairól</w:t>
      </w:r>
    </w:p>
    <w:p w14:paraId="5F4C2209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48/1994. (VIII. 1.) Főv. Kgy. rendelet a főváros köztisztaságáról</w:t>
      </w:r>
    </w:p>
    <w:p w14:paraId="06C293EE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26/1997. (XII. 12.) KHVM rendelet az útügyi hatósági eljárások díjairól</w:t>
      </w:r>
    </w:p>
    <w:p w14:paraId="71B1D113" w14:textId="3F501A9D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</w:p>
    <w:p w14:paraId="4DAEA7E8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346/2008. (XII.30.) Korm. rendelet a fás szárú növények védelméről</w:t>
      </w:r>
    </w:p>
    <w:p w14:paraId="406C5F99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2001. évi LXIV. törvény a kulturális örökség védelméről</w:t>
      </w:r>
    </w:p>
    <w:p w14:paraId="189C5523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43/2010. (IV. 23.) FVM rendelet a növényvédelmi tevékenységről</w:t>
      </w:r>
    </w:p>
    <w:p w14:paraId="407AF06A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78/2003. (XI. 27.) GKM rendelet a játszótéri eszközök biztonságosságáról</w:t>
      </w:r>
    </w:p>
    <w:p w14:paraId="4765DE09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253/1997. (XII. 20.) Korm. rendelet az országos településrendezési és építési követelményekről</w:t>
      </w:r>
    </w:p>
    <w:p w14:paraId="2A03DCB5" w14:textId="77777777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156/2016. (VI. 13.) Korm. rendelet egyes építésüggyel összefüggő kormányrendeletek módosításáról</w:t>
      </w:r>
    </w:p>
    <w:p w14:paraId="7136D2A2" w14:textId="391868D4" w:rsidR="00964241" w:rsidRPr="003E5B8D" w:rsidRDefault="00964241" w:rsidP="009642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312/2012. (XI. 8.) Korm. rendelet az építésügyi és építésfelügyeleti hatósági eljárásokról és ellenőrzésekről, valamint az építésügyi hatósági szolgáltatásról</w:t>
      </w:r>
    </w:p>
    <w:p w14:paraId="77B24743" w14:textId="77777777" w:rsidR="00813F94" w:rsidRPr="003E5B8D" w:rsidRDefault="00813F94" w:rsidP="00813F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41/1997 (V.28.) FM rendelet az Állat-egészségügyi Szabályzat kiadásáról</w:t>
      </w:r>
    </w:p>
    <w:p w14:paraId="0D64BB2C" w14:textId="77777777" w:rsidR="00813F94" w:rsidRPr="003E5B8D" w:rsidRDefault="00813F94" w:rsidP="00813F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71/2003. (VI.27.) FVM rendelet az állati hulladékok kezelésének és a hasznosításukkal készült termékek forgalomba hozatalának állat-egészségügyi szabályairól</w:t>
      </w:r>
    </w:p>
    <w:p w14:paraId="6C6D34C3" w14:textId="394F11FF" w:rsidR="00813F94" w:rsidRDefault="00813F94" w:rsidP="00813F9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94/2012 (XII.27.) Főv. Kgy. rendelet a közterület- és városrésznevek megállapításáról, azok jelöléséről, valamint a házszám-megállapítás szabályairól</w:t>
      </w:r>
    </w:p>
    <w:p w14:paraId="7865AA62" w14:textId="77777777" w:rsidR="00A70709" w:rsidRPr="003E5B8D" w:rsidRDefault="00A70709" w:rsidP="00A7070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aramond" w:hAnsi="Garamond"/>
        </w:rPr>
      </w:pPr>
      <w:r w:rsidRPr="003E5B8D">
        <w:rPr>
          <w:rFonts w:ascii="Garamond" w:hAnsi="Garamond"/>
        </w:rPr>
        <w:t>294/2013. (VII. 26.) Korm. rendelet a Normafa Park történelmi sportterület megvalósításához szükséges közigazgatási hatósági ügyek nemzetgazdasági szempontból kiemelt jelentőségű üggyé nyilvánításáról és az eljáró hatóságok kijelöléséről</w:t>
      </w:r>
    </w:p>
    <w:p w14:paraId="29723370" w14:textId="77777777" w:rsidR="00A70709" w:rsidRPr="003E5B8D" w:rsidRDefault="00A70709" w:rsidP="00A70709">
      <w:pPr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348E1C5E" w14:textId="77777777" w:rsidR="00813F94" w:rsidRPr="003E5B8D" w:rsidRDefault="00813F94" w:rsidP="00813F94">
      <w:pPr>
        <w:rPr>
          <w:rFonts w:ascii="Garamond" w:hAnsi="Garamond"/>
        </w:rPr>
      </w:pPr>
    </w:p>
    <w:p w14:paraId="787A6FC5" w14:textId="77777777" w:rsidR="00813F94" w:rsidRPr="003E5B8D" w:rsidRDefault="00813F94" w:rsidP="00813F94">
      <w:pPr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5F3B8A9C" w14:textId="77777777" w:rsidR="00964241" w:rsidRPr="003E5B8D" w:rsidRDefault="00964241" w:rsidP="005010F4">
      <w:pPr>
        <w:rPr>
          <w:rFonts w:ascii="Garamond" w:hAnsi="Garamond"/>
        </w:rPr>
      </w:pPr>
    </w:p>
    <w:p w14:paraId="0A4162F5" w14:textId="77777777" w:rsidR="00F96F87" w:rsidRPr="003E5B8D" w:rsidRDefault="00F96F87" w:rsidP="00F96F87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Városrendezési és Főépítészi Iroda</w:t>
      </w:r>
    </w:p>
    <w:p w14:paraId="097E1425" w14:textId="77777777" w:rsidR="00F96F87" w:rsidRPr="003E5B8D" w:rsidRDefault="00F96F87" w:rsidP="00F96F87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14:paraId="44D77954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</w:p>
    <w:p w14:paraId="19565399" w14:textId="77777777" w:rsidR="006F12E4" w:rsidRPr="003E5B8D" w:rsidRDefault="00F96F87" w:rsidP="006F12E4">
      <w:pPr>
        <w:spacing w:after="0" w:line="240" w:lineRule="auto"/>
        <w:jc w:val="both"/>
        <w:rPr>
          <w:rFonts w:ascii="Garamond" w:hAnsi="Garamond"/>
          <w:lang w:eastAsia="hu-HU"/>
        </w:rPr>
      </w:pPr>
      <w:r w:rsidRPr="003E5B8D">
        <w:rPr>
          <w:rFonts w:ascii="Garamond" w:hAnsi="Garamond"/>
          <w:lang w:eastAsia="hu-HU"/>
        </w:rPr>
        <w:t>▪</w:t>
      </w:r>
      <w:r w:rsidR="006F12E4" w:rsidRPr="003E5B8D">
        <w:rPr>
          <w:rFonts w:ascii="Garamond" w:hAnsi="Garamond"/>
          <w:lang w:eastAsia="hu-HU"/>
        </w:rPr>
        <w:t xml:space="preserve"> </w:t>
      </w:r>
      <w:r w:rsidR="006F12E4" w:rsidRPr="003E5B8D">
        <w:rPr>
          <w:rFonts w:ascii="Garamond" w:hAnsi="Garamond"/>
          <w:lang w:eastAsia="hu-HU"/>
        </w:rPr>
        <w:tab/>
        <w:t xml:space="preserve">2018. évi CXXXIX. törvény Magyarország és egyes kiemelt térségeinek területrendezési tervéről </w:t>
      </w:r>
    </w:p>
    <w:p w14:paraId="1FD1E462" w14:textId="77777777" w:rsidR="006F12E4" w:rsidRPr="003E5B8D" w:rsidRDefault="006F12E4" w:rsidP="006F12E4">
      <w:pPr>
        <w:spacing w:after="0" w:line="240" w:lineRule="auto"/>
        <w:jc w:val="both"/>
        <w:rPr>
          <w:rFonts w:ascii="Garamond" w:hAnsi="Garamond"/>
          <w:lang w:eastAsia="hu-HU"/>
        </w:rPr>
      </w:pPr>
      <w:r w:rsidRPr="003E5B8D">
        <w:rPr>
          <w:rFonts w:ascii="Garamond" w:hAnsi="Garamond"/>
          <w:lang w:eastAsia="hu-HU"/>
        </w:rPr>
        <w:t>▪</w:t>
      </w:r>
      <w:r w:rsidRPr="003E5B8D">
        <w:rPr>
          <w:rFonts w:ascii="Garamond" w:hAnsi="Garamond"/>
          <w:lang w:eastAsia="hu-HU"/>
        </w:rPr>
        <w:tab/>
        <w:t>2016. évi LXXIV. törvény a településkép védelméről</w:t>
      </w:r>
    </w:p>
    <w:p w14:paraId="5233483C" w14:textId="77777777" w:rsidR="006F12E4" w:rsidRPr="003E5B8D" w:rsidRDefault="00F96F87" w:rsidP="006F12E4">
      <w:pPr>
        <w:spacing w:after="0" w:line="240" w:lineRule="auto"/>
        <w:jc w:val="both"/>
        <w:rPr>
          <w:rFonts w:ascii="Garamond" w:hAnsi="Garamond" w:cs="Arial"/>
          <w:spacing w:val="-48"/>
          <w:vertAlign w:val="superscript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</w:r>
      <w:r w:rsidR="006F12E4" w:rsidRPr="003E5B8D">
        <w:rPr>
          <w:rFonts w:ascii="Garamond" w:hAnsi="Garamond"/>
        </w:rPr>
        <w:t>2013. évi CXLVIII. törvény a Normafa Park történelmi sportterületről</w:t>
      </w:r>
      <w:hyperlink r:id="rId17" w:anchor="lbj0id150408099345748df" w:history="1">
        <w:r w:rsidR="006F12E4" w:rsidRPr="003E5B8D">
          <w:rPr>
            <w:rFonts w:ascii="Garamond" w:hAnsi="Garamond" w:cs="Arial"/>
            <w:spacing w:val="-48"/>
            <w:vertAlign w:val="superscript"/>
          </w:rPr>
          <w:t> </w:t>
        </w:r>
      </w:hyperlink>
    </w:p>
    <w:p w14:paraId="14670E53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2011. évi CLXXXIX. törvény Magyarország helyi önkormányzatairól</w:t>
      </w:r>
      <w:hyperlink r:id="rId18" w:anchor="lbj0id15040806567638140" w:history="1">
        <w:r w:rsidRPr="003E5B8D">
          <w:rPr>
            <w:rFonts w:ascii="Garamond" w:hAnsi="Garamond" w:cs="Arial"/>
            <w:spacing w:val="-48"/>
            <w:vertAlign w:val="superscript"/>
          </w:rPr>
          <w:t> </w:t>
        </w:r>
      </w:hyperlink>
    </w:p>
    <w:p w14:paraId="509D488A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2009. évi XXXVII. törvény az erdőről, az erdő védelméről és az erdőgazdálkodásról</w:t>
      </w:r>
    </w:p>
    <w:p w14:paraId="3CF4AD6D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2007. évi LXXXVI. törvény a villamos energiáról</w:t>
      </w:r>
    </w:p>
    <w:p w14:paraId="11ADF987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2006. évi LIII. törvény a nemzetgazdasági szempontból kiemelt jelentőségű beruházások megvalósításának gyorsításáról és egyszerűsítéséről</w:t>
      </w:r>
      <w:hyperlink r:id="rId19" w:anchor="lbj0id15040807195056fd9" w:history="1">
        <w:r w:rsidRPr="003E5B8D">
          <w:rPr>
            <w:rFonts w:ascii="Garamond" w:hAnsi="Garamond" w:cs="Arial"/>
            <w:spacing w:val="-48"/>
            <w:vertAlign w:val="superscript"/>
          </w:rPr>
          <w:t> </w:t>
        </w:r>
      </w:hyperlink>
    </w:p>
    <w:p w14:paraId="5A4A7C18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2005. évi LXIV. törvény a Budapesti Agglomeráció Területrendezési Tervéről</w:t>
      </w:r>
      <w:hyperlink r:id="rId20" w:anchor="lbj0id150408074355754bc" w:history="1">
        <w:r w:rsidRPr="003E5B8D">
          <w:rPr>
            <w:rFonts w:ascii="Garamond" w:hAnsi="Garamond" w:cs="Arial"/>
            <w:spacing w:val="-48"/>
            <w:vertAlign w:val="superscript"/>
          </w:rPr>
          <w:t> </w:t>
        </w:r>
      </w:hyperlink>
    </w:p>
    <w:p w14:paraId="643980EF" w14:textId="77777777" w:rsidR="0021396B" w:rsidRPr="003E5B8D" w:rsidRDefault="00F96F87" w:rsidP="0021396B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</w:r>
    </w:p>
    <w:p w14:paraId="1E956467" w14:textId="564129E2" w:rsidR="0021396B" w:rsidRPr="003E5B8D" w:rsidRDefault="0021396B" w:rsidP="0021396B">
      <w:pPr>
        <w:pStyle w:val="Listaszerbekezds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2016. évi CL. törvény </w:t>
      </w:r>
      <w:r>
        <w:rPr>
          <w:rFonts w:ascii="Garamond" w:hAnsi="Garamond"/>
        </w:rPr>
        <w:t>az á</w:t>
      </w:r>
      <w:r w:rsidRPr="003E5B8D">
        <w:rPr>
          <w:rFonts w:ascii="Garamond" w:hAnsi="Garamond"/>
        </w:rPr>
        <w:t>ltalános közigazgatási rendtartásról</w:t>
      </w:r>
    </w:p>
    <w:p w14:paraId="76878C91" w14:textId="1B0100F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</w:p>
    <w:p w14:paraId="49288D70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2003. évi XXVI. törvény az Országos Területrendezési Tervről</w:t>
      </w:r>
    </w:p>
    <w:p w14:paraId="33C6D7C8" w14:textId="77777777" w:rsidR="00F96F87" w:rsidRPr="003E5B8D" w:rsidRDefault="00F96F87" w:rsidP="00F96F87">
      <w:p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2001. évi LXIV. törvény a kulturális örökség védelméről</w:t>
      </w:r>
    </w:p>
    <w:p w14:paraId="6E50E22E" w14:textId="77777777" w:rsidR="00F96F87" w:rsidRPr="003E5B8D" w:rsidRDefault="00F96F87" w:rsidP="00F96F87">
      <w:p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1997. évi LXXVIII. törvény az épített környezet alakításáról és védelméről</w:t>
      </w:r>
      <w:hyperlink r:id="rId21" w:anchor="lbj0id150408080136294ae" w:history="1">
        <w:r w:rsidRPr="003E5B8D">
          <w:rPr>
            <w:rFonts w:ascii="Garamond" w:hAnsi="Garamond" w:cs="Arial"/>
            <w:spacing w:val="-48"/>
            <w:vertAlign w:val="superscript"/>
          </w:rPr>
          <w:t> </w:t>
        </w:r>
      </w:hyperlink>
    </w:p>
    <w:p w14:paraId="3001E657" w14:textId="77777777" w:rsidR="006F12E4" w:rsidRPr="003E5B8D" w:rsidRDefault="00F96F87" w:rsidP="00F96F87">
      <w:p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1992. évi LXVI. törvény a polgárok személyi adatainak és lakcímének nyilvántartásáról</w:t>
      </w:r>
    </w:p>
    <w:p w14:paraId="53EE532C" w14:textId="77777777" w:rsidR="006F12E4" w:rsidRPr="003E5B8D" w:rsidRDefault="006F12E4" w:rsidP="006F12E4">
      <w:pPr>
        <w:pStyle w:val="Listaszerbekezds"/>
        <w:spacing w:after="0" w:line="240" w:lineRule="auto"/>
        <w:rPr>
          <w:rFonts w:ascii="Garamond" w:hAnsi="Garamond"/>
        </w:rPr>
      </w:pPr>
    </w:p>
    <w:p w14:paraId="78F9A855" w14:textId="77777777" w:rsidR="00F96F87" w:rsidRPr="003E5B8D" w:rsidRDefault="00F96F87" w:rsidP="00F96F87">
      <w:pPr>
        <w:spacing w:after="0" w:line="240" w:lineRule="auto"/>
        <w:rPr>
          <w:rFonts w:ascii="Garamond" w:hAnsi="Garamond"/>
        </w:rPr>
      </w:pPr>
    </w:p>
    <w:p w14:paraId="1CBBAD8E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66FDF0FB" w14:textId="77777777" w:rsidR="006F12E4" w:rsidRPr="003E5B8D" w:rsidRDefault="006F12E4" w:rsidP="006F12E4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 xml:space="preserve">98/2017. (IV. 27.) Korm. rendelet az Egészséges Budapest Program megvalósításával összefüggő közigazgatási hatósági ügyek nemzetgazdasági szempontból kiemelt jelentőségű üggyé nyilvánításáról </w:t>
      </w:r>
    </w:p>
    <w:p w14:paraId="3712C991" w14:textId="5053D54A" w:rsidR="00F96F87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 xml:space="preserve">104/2017. (IV. 28.) Korm. rendelet </w:t>
      </w:r>
      <w:hyperlink r:id="rId22" w:history="1">
        <w:r w:rsidRPr="003E5B8D">
          <w:rPr>
            <w:rFonts w:ascii="Garamond" w:hAnsi="Garamond" w:cs="Arial"/>
          </w:rPr>
          <w:t>a településkép védelméről szóló törvény</w:t>
        </w:r>
      </w:hyperlink>
      <w:r w:rsidRPr="003E5B8D">
        <w:rPr>
          <w:rFonts w:ascii="Garamond" w:hAnsi="Garamond"/>
        </w:rPr>
        <w:t> </w:t>
      </w:r>
      <w:proofErr w:type="gramStart"/>
      <w:r w:rsidRPr="003E5B8D">
        <w:rPr>
          <w:rFonts w:ascii="Garamond" w:hAnsi="Garamond"/>
        </w:rPr>
        <w:t>reklámok</w:t>
      </w:r>
      <w:proofErr w:type="gramEnd"/>
      <w:r w:rsidRPr="003E5B8D">
        <w:rPr>
          <w:rFonts w:ascii="Garamond" w:hAnsi="Garamond"/>
        </w:rPr>
        <w:t xml:space="preserve"> közzétételével kapcsolatos rendelkezéseinek végrehajtásáról</w:t>
      </w:r>
    </w:p>
    <w:p w14:paraId="4AE78D74" w14:textId="77777777" w:rsidR="00F724DD" w:rsidRPr="00F724DD" w:rsidRDefault="00F724DD" w:rsidP="00F724DD">
      <w:pPr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Garamond" w:hAnsi="Garamond"/>
        </w:rPr>
      </w:pPr>
      <w:r w:rsidRPr="00B43AF9">
        <w:rPr>
          <w:rFonts w:ascii="Garamond" w:hAnsi="Garamond"/>
        </w:rPr>
        <w:t xml:space="preserve">166/2017. (VI. 28.) Korm. rendelet </w:t>
      </w:r>
      <w:r w:rsidRPr="00F724DD">
        <w:rPr>
          <w:rFonts w:ascii="Garamond" w:hAnsi="Garamond"/>
        </w:rPr>
        <w:t>a Felhő utcai Református Központ létrehozásával kapcsolatos beruházás megvalósításával összefüggő közigazgatási hatósági ügyek nemzetgazdasági szempontból kiemelt jelentőségű üggyé nyilvánításáról</w:t>
      </w:r>
    </w:p>
    <w:p w14:paraId="102E5883" w14:textId="178008C0" w:rsidR="00F724DD" w:rsidRPr="00F724DD" w:rsidRDefault="00F96F87" w:rsidP="00B43AF9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309/2016. (X. 13.) Korm. rendelet a Testnevelési Egyetem új kampusza, valamint a hozzá kapcsolódó sportlétesítmények, szálláshelyek és szolgáltató egységek megépítése projekt keretében megvalósuló egyes beruházásokkal összefüggő közigazgatási hatósági ügyek nemzetgazdasági szempontból kiemelt jelentőségű üggyé nyilvánításáról, az eljáró hatóságok kijelöléséről, valamint a beruházások megvalósításával összefüggő beépítési szabályok megállapításáról</w:t>
      </w:r>
    </w:p>
    <w:p w14:paraId="290FCE2F" w14:textId="34B7F492" w:rsidR="00F96F87" w:rsidRPr="00B43AF9" w:rsidRDefault="00F96F87" w:rsidP="00B43AF9">
      <w:pPr>
        <w:pStyle w:val="Listaszerbekezds"/>
        <w:numPr>
          <w:ilvl w:val="0"/>
          <w:numId w:val="30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B43AF9">
        <w:rPr>
          <w:rFonts w:ascii="Garamond" w:hAnsi="Garamond"/>
        </w:rPr>
        <w:t>155/2016. (VI. 13.) Korm. rendelet a lakóépület építésének egyszerű bejelentéséről</w:t>
      </w:r>
    </w:p>
    <w:p w14:paraId="63EED192" w14:textId="25DC6ECA" w:rsidR="006D7011" w:rsidRPr="00B43AF9" w:rsidRDefault="00F724DD" w:rsidP="00B43AF9">
      <w:pPr>
        <w:pStyle w:val="Listaszerbekezds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F724DD">
        <w:rPr>
          <w:rFonts w:ascii="Garamond" w:hAnsi="Garamond"/>
        </w:rPr>
        <w:t xml:space="preserve">319/2015. (X. 30.) Korm. rendelet a Magyar Művészeti Akadémia Székháza kialakítását szolgáló beruházással összefüggő közigazgatási hatósági ügyek nemzetgazdasági szempontból kiemelt jelentőségű üggyé nyilvánításáról </w:t>
      </w:r>
    </w:p>
    <w:p w14:paraId="687E2D00" w14:textId="750346FF" w:rsidR="00F724DD" w:rsidRDefault="006D7011" w:rsidP="00B43AF9">
      <w:pPr>
        <w:pStyle w:val="Listaszerbekezds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C46B9">
        <w:rPr>
          <w:rFonts w:ascii="Garamond" w:hAnsi="Garamond"/>
        </w:rPr>
        <w:t>132/2015. (V. 27.) Korm. rendelet a Budapest XII. kerületi Városmajori Gimnázium és Kós Károly Általános Iskolához csatlakozó tornaterem építésére irányuló beruházás megvalósításával összefüggő közigazgatási hatósági ügyek kiemelt jelentőségű üggyé nyilvánításáról</w:t>
      </w:r>
    </w:p>
    <w:p w14:paraId="5E659C31" w14:textId="00C03356" w:rsidR="00F96F87" w:rsidRPr="00F724DD" w:rsidRDefault="00F96F87">
      <w:pPr>
        <w:spacing w:after="0" w:line="240" w:lineRule="auto"/>
        <w:jc w:val="both"/>
        <w:rPr>
          <w:rFonts w:ascii="Garamond" w:hAnsi="Garamond"/>
        </w:rPr>
      </w:pPr>
      <w:r w:rsidRPr="00F724DD">
        <w:rPr>
          <w:rFonts w:ascii="Garamond" w:hAnsi="Garamond"/>
        </w:rPr>
        <w:t>▪</w:t>
      </w:r>
      <w:r w:rsidRPr="00F724DD">
        <w:rPr>
          <w:rFonts w:ascii="Garamond" w:hAnsi="Garamond"/>
        </w:rPr>
        <w:tab/>
        <w:t>345/2014. (XII. 23.) Korm. rendelet a központi címregiszterről és a címkezelésről</w:t>
      </w:r>
    </w:p>
    <w:p w14:paraId="7B25E9B3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151/2014. (V. 6.) Korm. rendelet a Moholy-Nagy Művészeti Egyetem MOME Campus Kreatív Innovációs és Tudáspark megvalósításával összefüggő közigazgatási hatósági ügyek nemzetgazdasági szempontból kiemelt jelentőségű üggyé nyilvánításáról és az eljáró hatóságok kijelöléséről</w:t>
      </w:r>
    </w:p>
    <w:p w14:paraId="7883796D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294/2013. (VII. 26.) Korm. rendelet a Normafa Park történelmi sportterület megvalósításához szükséges közigazgatási hatósági ügyek nemzetgazdasági szempontból kiemelt jelentőségű üggyé nyilvánításáról és az eljáró hatóságok kijelöléséről</w:t>
      </w:r>
    </w:p>
    <w:p w14:paraId="66D63F1C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lastRenderedPageBreak/>
        <w:t>▪</w:t>
      </w:r>
      <w:r w:rsidRPr="003E5B8D">
        <w:rPr>
          <w:rFonts w:ascii="Garamond" w:hAnsi="Garamond"/>
        </w:rPr>
        <w:tab/>
        <w:t xml:space="preserve">314/2012. (XI. 8.) Korm. rendelet a településfejlesztési </w:t>
      </w:r>
      <w:proofErr w:type="gramStart"/>
      <w:r w:rsidRPr="003E5B8D">
        <w:rPr>
          <w:rFonts w:ascii="Garamond" w:hAnsi="Garamond"/>
        </w:rPr>
        <w:t>koncepcióról</w:t>
      </w:r>
      <w:proofErr w:type="gramEnd"/>
      <w:r w:rsidRPr="003E5B8D">
        <w:rPr>
          <w:rFonts w:ascii="Garamond" w:hAnsi="Garamond"/>
        </w:rPr>
        <w:t>, az integrált településfejlesztési stratégiáról és a településrendezési eszközökről, valamint egyes településrendezési sajátos jogintézményekről</w:t>
      </w:r>
    </w:p>
    <w:p w14:paraId="44400065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313/2012. (XI. 8.) Korm. rendelet az Építésügyi Dokumentációs és Információs Központról, valamint az Országos Építésügyi Nyilvántartásról</w:t>
      </w:r>
    </w:p>
    <w:p w14:paraId="665BF9C2" w14:textId="0B478DAB" w:rsidR="00F96F87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312/2012. (XI. 8.) Korm. rendelet az építésügyi és építésfelügyeleti hatósági eljárásokról és ellenőrzésekről, valamint az építésügyi hatósági szolgáltatásról</w:t>
      </w:r>
    </w:p>
    <w:p w14:paraId="53129B82" w14:textId="49608BB9" w:rsidR="00F724DD" w:rsidRPr="00B43AF9" w:rsidRDefault="00F724DD" w:rsidP="00B43AF9">
      <w:pPr>
        <w:pStyle w:val="Listaszerbekezds"/>
        <w:numPr>
          <w:ilvl w:val="0"/>
          <w:numId w:val="28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B43AF9">
        <w:rPr>
          <w:rFonts w:ascii="Garamond" w:hAnsi="Garamond"/>
        </w:rPr>
        <w:t>345/2012. (XII. 6.) Korm. rendelet egyes közlekedésfejlesztési projektekkel összefüggő közigazgatási hatósági ügyek nemzetgazdasági szempontból kiemelt jelentőségű üggyé nyilvánításáról és az eljáró hatóságok kijelöléséről</w:t>
      </w:r>
    </w:p>
    <w:p w14:paraId="718963DC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 xml:space="preserve">190/2009. (IX. 15.) Korm. rendelet a </w:t>
      </w:r>
      <w:proofErr w:type="spellStart"/>
      <w:r w:rsidRPr="003E5B8D">
        <w:rPr>
          <w:rFonts w:ascii="Garamond" w:hAnsi="Garamond"/>
        </w:rPr>
        <w:t>főépítészi</w:t>
      </w:r>
      <w:proofErr w:type="spellEnd"/>
      <w:r w:rsidRPr="003E5B8D">
        <w:rPr>
          <w:rFonts w:ascii="Garamond" w:hAnsi="Garamond"/>
        </w:rPr>
        <w:t xml:space="preserve"> tevékenységről</w:t>
      </w:r>
    </w:p>
    <w:p w14:paraId="3EC8EDB3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252/2006. (XII. 7.) Korm. rendelet a településrendezési és az építészeti-műszaki tervtanácsokról</w:t>
      </w:r>
    </w:p>
    <w:p w14:paraId="3D53D2C1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2/2005. (I. 11.) Korm. rendelet egyes tervek, illetve programok környezeti vizsgálatáról</w:t>
      </w:r>
    </w:p>
    <w:p w14:paraId="53C91113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253/1997. (XII. 20.) Korm. rendelet az országos településrendezési és építési követelményekről</w:t>
      </w:r>
    </w:p>
    <w:p w14:paraId="63A0F35F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 xml:space="preserve">146/1993. (X. 26.) Korm. rendelet a polgárok személyi adatainak és lakcímének nyilvántartásáról szóló </w:t>
      </w:r>
      <w:hyperlink r:id="rId23" w:history="1">
        <w:r w:rsidRPr="003E5B8D">
          <w:rPr>
            <w:rFonts w:ascii="Garamond" w:hAnsi="Garamond" w:cs="Arial"/>
          </w:rPr>
          <w:t>1992. évi LXVI. törvény</w:t>
        </w:r>
      </w:hyperlink>
      <w:r w:rsidRPr="003E5B8D">
        <w:rPr>
          <w:rFonts w:ascii="Garamond" w:hAnsi="Garamond"/>
        </w:rPr>
        <w:t xml:space="preserve"> végrehajtásáról</w:t>
      </w:r>
    </w:p>
    <w:p w14:paraId="30A56BD0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85/2000. (XI. 8.) FVM rendelet a telekalakításról</w:t>
      </w:r>
    </w:p>
    <w:p w14:paraId="5525DE68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24/2009. (IX. 30.) NFGM rendelet a telekalakítási és építési tilalom elrendeléséről</w:t>
      </w:r>
    </w:p>
    <w:p w14:paraId="28D21F70" w14:textId="77777777" w:rsidR="00F96F87" w:rsidRPr="003E5B8D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 xml:space="preserve">9/2007. (IV. 3.) ÖTM rendelet a területek biológiai </w:t>
      </w:r>
      <w:proofErr w:type="gramStart"/>
      <w:r w:rsidRPr="003E5B8D">
        <w:rPr>
          <w:rFonts w:ascii="Garamond" w:hAnsi="Garamond"/>
        </w:rPr>
        <w:t>aktivitás</w:t>
      </w:r>
      <w:proofErr w:type="gramEnd"/>
      <w:r w:rsidRPr="003E5B8D">
        <w:rPr>
          <w:rFonts w:ascii="Garamond" w:hAnsi="Garamond"/>
        </w:rPr>
        <w:t>értékének számításáról</w:t>
      </w:r>
    </w:p>
    <w:p w14:paraId="200CD57F" w14:textId="4F16E85A" w:rsidR="00F96F87" w:rsidRDefault="00F96F87" w:rsidP="00F96F87">
      <w:pPr>
        <w:spacing w:after="0" w:line="240" w:lineRule="auto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 xml:space="preserve">5/2015. (II. 16.) Főv. Kgy. </w:t>
      </w:r>
      <w:proofErr w:type="gramStart"/>
      <w:r w:rsidRPr="003E5B8D">
        <w:rPr>
          <w:rFonts w:ascii="Garamond" w:hAnsi="Garamond"/>
        </w:rPr>
        <w:t>rendelet</w:t>
      </w:r>
      <w:proofErr w:type="gramEnd"/>
      <w:r w:rsidRPr="003E5B8D">
        <w:rPr>
          <w:rFonts w:ascii="Garamond" w:hAnsi="Garamond"/>
        </w:rPr>
        <w:t xml:space="preserve"> Budapest főváros rendezési szabályzatáról</w:t>
      </w:r>
    </w:p>
    <w:p w14:paraId="72B84D21" w14:textId="6ED5E872" w:rsidR="00F724DD" w:rsidRPr="00B43AF9" w:rsidRDefault="00F724DD" w:rsidP="00B43AF9">
      <w:pPr>
        <w:pStyle w:val="Listaszerbekezds"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B43AF9">
        <w:rPr>
          <w:rFonts w:ascii="Garamond" w:hAnsi="Garamond"/>
        </w:rPr>
        <w:t>94/2012. (XII. 27.) Főv. Kgy. rendelet</w:t>
      </w:r>
      <w:r>
        <w:rPr>
          <w:rFonts w:ascii="Garamond" w:hAnsi="Garamond"/>
        </w:rPr>
        <w:t xml:space="preserve"> </w:t>
      </w:r>
      <w:r w:rsidRPr="00B43AF9">
        <w:rPr>
          <w:rFonts w:ascii="Garamond" w:hAnsi="Garamond"/>
        </w:rPr>
        <w:t>a közterület- és városrésznevek megállapításáról, azok jelöléséről, valamint a házszám-megállapítás szabályairól</w:t>
      </w:r>
    </w:p>
    <w:p w14:paraId="27671964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>496/2016. (XII. 28.) Korm. rendelet - a kulturális örökség védelmével kapcsolatos szabályokról</w:t>
      </w:r>
    </w:p>
    <w:p w14:paraId="3945EA45" w14:textId="77777777" w:rsidR="00F96F87" w:rsidRPr="003E5B8D" w:rsidRDefault="00F96F87" w:rsidP="00F96F87">
      <w:pPr>
        <w:spacing w:after="0" w:line="240" w:lineRule="auto"/>
        <w:rPr>
          <w:rFonts w:ascii="Garamond" w:hAnsi="Garamond"/>
        </w:rPr>
      </w:pPr>
    </w:p>
    <w:p w14:paraId="4A3923D8" w14:textId="77777777" w:rsidR="00F96F87" w:rsidRPr="003E5B8D" w:rsidRDefault="00F96F87" w:rsidP="00F96F87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Közjogi szervezetszabályozó eszközök:</w:t>
      </w:r>
    </w:p>
    <w:p w14:paraId="0D20F9F3" w14:textId="77777777" w:rsidR="00F96F87" w:rsidRPr="003E5B8D" w:rsidRDefault="00F96F87" w:rsidP="00F96F87">
      <w:pPr>
        <w:spacing w:after="0" w:line="240" w:lineRule="auto"/>
        <w:ind w:left="705" w:hanging="705"/>
        <w:jc w:val="both"/>
        <w:rPr>
          <w:rFonts w:ascii="Garamond" w:hAnsi="Garamond"/>
        </w:rPr>
      </w:pPr>
      <w:r w:rsidRPr="003E5B8D">
        <w:rPr>
          <w:rFonts w:ascii="Garamond" w:hAnsi="Garamond"/>
        </w:rPr>
        <w:t>▪</w:t>
      </w:r>
      <w:r w:rsidRPr="003E5B8D">
        <w:rPr>
          <w:rFonts w:ascii="Garamond" w:hAnsi="Garamond"/>
        </w:rPr>
        <w:tab/>
        <w:t xml:space="preserve">50/2015. (I. 28.) Főv. Kgy. </w:t>
      </w:r>
      <w:proofErr w:type="gramStart"/>
      <w:r w:rsidRPr="003E5B8D">
        <w:rPr>
          <w:rFonts w:ascii="Garamond" w:hAnsi="Garamond"/>
        </w:rPr>
        <w:t>határozattal</w:t>
      </w:r>
      <w:proofErr w:type="gramEnd"/>
      <w:r w:rsidRPr="003E5B8D">
        <w:rPr>
          <w:rFonts w:ascii="Garamond" w:hAnsi="Garamond"/>
        </w:rPr>
        <w:t xml:space="preserve"> elfogadott Budapest főváros településszerkezeti terve</w:t>
      </w:r>
    </w:p>
    <w:p w14:paraId="4521A902" w14:textId="77777777" w:rsidR="00F96F87" w:rsidRPr="003E5B8D" w:rsidRDefault="00F96F87" w:rsidP="00F96F87">
      <w:pPr>
        <w:spacing w:after="0" w:line="240" w:lineRule="auto"/>
        <w:rPr>
          <w:rFonts w:ascii="Garamond" w:hAnsi="Garamond"/>
        </w:rPr>
      </w:pPr>
    </w:p>
    <w:p w14:paraId="375D8160" w14:textId="77777777" w:rsidR="00AC49F4" w:rsidRPr="003E5B8D" w:rsidRDefault="00AC49F4" w:rsidP="00F96F87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Zöld Iroda</w:t>
      </w:r>
    </w:p>
    <w:p w14:paraId="19391CF0" w14:textId="77777777" w:rsidR="00AC49F4" w:rsidRPr="003E5B8D" w:rsidRDefault="00AC49F4" w:rsidP="00F96F87">
      <w:pPr>
        <w:spacing w:after="0" w:line="240" w:lineRule="auto"/>
        <w:rPr>
          <w:rFonts w:ascii="Garamond" w:hAnsi="Garamond"/>
          <w:b/>
          <w:u w:val="single"/>
        </w:rPr>
      </w:pPr>
    </w:p>
    <w:p w14:paraId="3F17ED97" w14:textId="77777777" w:rsidR="00AC49F4" w:rsidRPr="003E5B8D" w:rsidRDefault="00AC49F4" w:rsidP="00F96F87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Törvények:</w:t>
      </w:r>
    </w:p>
    <w:p w14:paraId="1402A1DC" w14:textId="77777777" w:rsidR="00AC49F4" w:rsidRPr="003E5B8D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1995. évi LIII. törvény a környezet védelmének általános szabályairól</w:t>
      </w:r>
    </w:p>
    <w:p w14:paraId="44082CE5" w14:textId="77777777" w:rsidR="00AC49F4" w:rsidRPr="003E5B8D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1996. évi LIII. törvény a természet védelmének általános szabályairól</w:t>
      </w:r>
    </w:p>
    <w:p w14:paraId="08AF1AF8" w14:textId="77777777" w:rsidR="00AC49F4" w:rsidRPr="003E5B8D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2009. évi XXXVII. törvény az erdőről, az erdő védelméről és az erdőgazdálkodásról</w:t>
      </w:r>
    </w:p>
    <w:p w14:paraId="37B74E8A" w14:textId="39C2E19F" w:rsidR="00A21F22" w:rsidRDefault="00A21F22" w:rsidP="00A21F22">
      <w:pPr>
        <w:pStyle w:val="Listaszerbekezds"/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2016. évi CL. törvény az általános közigazgatási rendtartásról</w:t>
      </w:r>
    </w:p>
    <w:p w14:paraId="04565506" w14:textId="081BC556" w:rsidR="003816FB" w:rsidRPr="003E5B8D" w:rsidRDefault="003816FB" w:rsidP="003816FB">
      <w:pPr>
        <w:pStyle w:val="lfej"/>
        <w:numPr>
          <w:ilvl w:val="0"/>
          <w:numId w:val="13"/>
        </w:numPr>
        <w:rPr>
          <w:rFonts w:ascii="Garamond" w:hAnsi="Garamond"/>
        </w:rPr>
      </w:pPr>
      <w:r w:rsidRPr="00954ED9">
        <w:rPr>
          <w:rFonts w:ascii="Garamond" w:hAnsi="Garamond"/>
          <w:sz w:val="24"/>
          <w:szCs w:val="24"/>
        </w:rPr>
        <w:t>2012. évi CLXXXV. törvény</w:t>
      </w:r>
      <w:r>
        <w:rPr>
          <w:rFonts w:ascii="Garamond" w:hAnsi="Garamond"/>
          <w:sz w:val="24"/>
          <w:szCs w:val="24"/>
        </w:rPr>
        <w:t xml:space="preserve"> a hulladékról</w:t>
      </w:r>
    </w:p>
    <w:p w14:paraId="63DA81C2" w14:textId="77777777" w:rsidR="00AC49F4" w:rsidRPr="003E5B8D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2003. évi LXXXIX. törvény a környezetterhelési díjról</w:t>
      </w:r>
    </w:p>
    <w:p w14:paraId="50B0CE1C" w14:textId="77777777" w:rsidR="00AC49F4" w:rsidRPr="003E5B8D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1997. évi LXXVIII. törvény az épített környezet alakításáról és védelméről </w:t>
      </w:r>
    </w:p>
    <w:p w14:paraId="29DFF1D3" w14:textId="5504C5EB" w:rsidR="00AC49F4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2008. évi XLVI. törvény az élelmiszerláncról és hatósági felügyeletéről</w:t>
      </w:r>
    </w:p>
    <w:p w14:paraId="3329AB34" w14:textId="2DE6DD51" w:rsidR="000C46A9" w:rsidRPr="003E5B8D" w:rsidRDefault="000C46A9" w:rsidP="000C46A9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B16CFC">
        <w:rPr>
          <w:rFonts w:ascii="Garamond" w:hAnsi="Garamond"/>
          <w:sz w:val="24"/>
        </w:rPr>
        <w:t>1995. évi LVI</w:t>
      </w:r>
      <w:r>
        <w:rPr>
          <w:rFonts w:ascii="Garamond" w:hAnsi="Garamond"/>
          <w:sz w:val="24"/>
        </w:rPr>
        <w:t xml:space="preserve">I. törvény a </w:t>
      </w:r>
      <w:r w:rsidRPr="00B16CFC">
        <w:rPr>
          <w:rFonts w:ascii="Garamond" w:hAnsi="Garamond"/>
          <w:sz w:val="24"/>
        </w:rPr>
        <w:t>vízgazdálkodásról</w:t>
      </w:r>
    </w:p>
    <w:p w14:paraId="0F4CE37A" w14:textId="77777777" w:rsidR="00AC49F4" w:rsidRPr="003E5B8D" w:rsidRDefault="00AC49F4" w:rsidP="00AC49F4">
      <w:pPr>
        <w:numPr>
          <w:ilvl w:val="0"/>
          <w:numId w:val="13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2015. évi LVII. törvény az energiahatékonyságról</w:t>
      </w:r>
    </w:p>
    <w:p w14:paraId="13BF7F2A" w14:textId="77777777" w:rsidR="00AC49F4" w:rsidRPr="003E5B8D" w:rsidRDefault="00AC49F4" w:rsidP="00AC49F4">
      <w:pPr>
        <w:spacing w:after="0" w:line="240" w:lineRule="auto"/>
        <w:rPr>
          <w:rFonts w:ascii="Garamond" w:hAnsi="Garamond"/>
        </w:rPr>
      </w:pPr>
    </w:p>
    <w:p w14:paraId="347E1872" w14:textId="77777777" w:rsidR="00AC49F4" w:rsidRPr="003E5B8D" w:rsidRDefault="00AC49F4" w:rsidP="00AC49F4">
      <w:pPr>
        <w:spacing w:after="0" w:line="240" w:lineRule="auto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Rendeletek:</w:t>
      </w:r>
    </w:p>
    <w:p w14:paraId="647C8B01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71/2015. (III. 30.) Korm. rendelet a környezetvédelmi és természetvédelmi hatósági és igazgatási feladatokat ellátó szervek kijelöléséről </w:t>
      </w:r>
    </w:p>
    <w:p w14:paraId="18ED8B0B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72/2013. (VIII. 27.) VM rendelet a hulladékjegyzékről</w:t>
      </w:r>
    </w:p>
    <w:p w14:paraId="6BFBEB20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385/2014. (XII. 31.) Korm. rendelet a hulladékkezelési közszolgáltatás végzésének feltételeiről </w:t>
      </w:r>
    </w:p>
    <w:p w14:paraId="002EE054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271/2001. (XII. 21.) Korm. rendelet a hulladékgazdálkodási bírság mértékéről, valamint kiszabásának és megállapításának módjáról </w:t>
      </w:r>
    </w:p>
    <w:p w14:paraId="21609D41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23/2003. (XII. 29.) </w:t>
      </w:r>
      <w:proofErr w:type="spellStart"/>
      <w:r w:rsidRPr="003E5B8D">
        <w:rPr>
          <w:rFonts w:ascii="Garamond" w:hAnsi="Garamond"/>
        </w:rPr>
        <w:t>KvVM</w:t>
      </w:r>
      <w:proofErr w:type="spellEnd"/>
      <w:r w:rsidRPr="003E5B8D">
        <w:rPr>
          <w:rFonts w:ascii="Garamond" w:hAnsi="Garamond"/>
        </w:rPr>
        <w:t xml:space="preserve"> rendelet a </w:t>
      </w:r>
      <w:proofErr w:type="spellStart"/>
      <w:r w:rsidRPr="003E5B8D">
        <w:rPr>
          <w:rFonts w:ascii="Garamond" w:hAnsi="Garamond"/>
        </w:rPr>
        <w:t>biohulladék</w:t>
      </w:r>
      <w:proofErr w:type="spellEnd"/>
      <w:r w:rsidRPr="003E5B8D">
        <w:rPr>
          <w:rFonts w:ascii="Garamond" w:hAnsi="Garamond"/>
        </w:rPr>
        <w:t xml:space="preserve"> kezeléséről és a komposztálás műszaki követelményeiről</w:t>
      </w:r>
    </w:p>
    <w:p w14:paraId="127D9CEF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45/2004. (VII. 26.) BM – </w:t>
      </w:r>
      <w:proofErr w:type="spellStart"/>
      <w:r w:rsidRPr="003E5B8D">
        <w:rPr>
          <w:rFonts w:ascii="Garamond" w:hAnsi="Garamond"/>
        </w:rPr>
        <w:t>KvVM</w:t>
      </w:r>
      <w:proofErr w:type="spellEnd"/>
      <w:r w:rsidRPr="003E5B8D">
        <w:rPr>
          <w:rFonts w:ascii="Garamond" w:hAnsi="Garamond"/>
        </w:rPr>
        <w:t xml:space="preserve"> együttes rendelet az építési és bontási hulladék kezelésének részletes szabályairól</w:t>
      </w:r>
    </w:p>
    <w:p w14:paraId="231FA9B6" w14:textId="5F229A65" w:rsidR="007C2E4C" w:rsidRPr="007C2E4C" w:rsidRDefault="007C2E4C" w:rsidP="007C2E4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</w:rPr>
      </w:pPr>
      <w:r w:rsidRPr="00B43AF9">
        <w:rPr>
          <w:rFonts w:ascii="Garamond" w:hAnsi="Garamond"/>
        </w:rPr>
        <w:t>13/2017. (VI. 12.) EMMI rendelet</w:t>
      </w:r>
      <w:r>
        <w:rPr>
          <w:rFonts w:ascii="Garamond" w:hAnsi="Garamond"/>
        </w:rPr>
        <w:t xml:space="preserve"> </w:t>
      </w:r>
      <w:r w:rsidRPr="007C2E4C">
        <w:rPr>
          <w:rFonts w:ascii="Garamond" w:hAnsi="Garamond"/>
        </w:rPr>
        <w:t>a hulladékgazdálkodási közszolgáltatás körébe tartozó hulladékkal kapcsolatos közegészségügyi követelményekről</w:t>
      </w:r>
    </w:p>
    <w:p w14:paraId="57B3A242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15/2003. (XI. 7.) </w:t>
      </w:r>
      <w:proofErr w:type="spellStart"/>
      <w:r w:rsidRPr="003E5B8D">
        <w:rPr>
          <w:rFonts w:ascii="Garamond" w:hAnsi="Garamond"/>
        </w:rPr>
        <w:t>KvVM</w:t>
      </w:r>
      <w:proofErr w:type="spellEnd"/>
      <w:r w:rsidRPr="003E5B8D">
        <w:rPr>
          <w:rFonts w:ascii="Garamond" w:hAnsi="Garamond"/>
        </w:rPr>
        <w:t xml:space="preserve"> rendelet a területi hulladékgazdálkodási tervekről </w:t>
      </w:r>
    </w:p>
    <w:p w14:paraId="2164AF7F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lastRenderedPageBreak/>
        <w:t>1/1986. (II. 21.) ÉVM-EüM együttes rendelet a köztisztasággal és a települési szilárd hulladékkal összefüggő tevékenységekről</w:t>
      </w:r>
    </w:p>
    <w:p w14:paraId="2EAD55BB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48/1994. (VIII. 1.) Főv. Kgy. rendelet a főváros köztisztaságáról</w:t>
      </w:r>
    </w:p>
    <w:p w14:paraId="4ABEC26C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123/1997. (VII. 18.) Korm. rendelet a vízbázisok, a távlati vízbázisok, valamint az ivóvízellátást szolgáló vízilétesítmények védelméről</w:t>
      </w:r>
    </w:p>
    <w:p w14:paraId="13357AC2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219/2004. (VII. 21.) Korm. rendelet a felszín alatti vizek védelméről</w:t>
      </w:r>
    </w:p>
    <w:p w14:paraId="05B32FEF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220/2004. (VII. 21.) Korm. rendelet a felszíni vizek minősége védelmének szabályairól</w:t>
      </w:r>
    </w:p>
    <w:p w14:paraId="464293EE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72/1996. (V. 22.) Korm. rendelet a vízgazdálkodási hatósági jogkör gyakorlásáról </w:t>
      </w:r>
    </w:p>
    <w:p w14:paraId="0331DC78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27/2004. (XII. 25.) </w:t>
      </w:r>
      <w:proofErr w:type="spellStart"/>
      <w:r w:rsidRPr="003E5B8D">
        <w:rPr>
          <w:rFonts w:ascii="Garamond" w:hAnsi="Garamond"/>
        </w:rPr>
        <w:t>KvVM</w:t>
      </w:r>
      <w:proofErr w:type="spellEnd"/>
      <w:r w:rsidRPr="003E5B8D">
        <w:rPr>
          <w:rFonts w:ascii="Garamond" w:hAnsi="Garamond"/>
        </w:rPr>
        <w:t xml:space="preserve"> rendelet a felszín alatti víz állapota szempontjából érzékeny területeken levő települések besorolásáról</w:t>
      </w:r>
    </w:p>
    <w:p w14:paraId="2AE39441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306/2010. (XII. 23.) Korm. rendelet a levegő védelméről</w:t>
      </w:r>
    </w:p>
    <w:p w14:paraId="77BB3EFB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346/2008. (XII. 30.) Korm. rendelet a fás szárú növények védelméről</w:t>
      </w:r>
    </w:p>
    <w:p w14:paraId="656C0AF5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253/1997. (XII. 20.) Korm. rendelet az országos településrendezési és építési követelményekről</w:t>
      </w:r>
    </w:p>
    <w:p w14:paraId="7CED48DE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10/2005. (III. 8.) Főv. Kgy. rendelet a fővárosi zöldfelületi rendszerbe tartozó zöldterületek és zöldfelületek védelméről, használatáról, fenntartásáról és fejlesztéséről</w:t>
      </w:r>
    </w:p>
    <w:p w14:paraId="3611741F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284/2007. (X. 29.) Korm. rendelet a környezeti zaj és rezgés elleni védelem egyes szabályairól</w:t>
      </w:r>
    </w:p>
    <w:p w14:paraId="56A08C52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27/2008. (XII. 3.) </w:t>
      </w:r>
      <w:proofErr w:type="spellStart"/>
      <w:r w:rsidRPr="003E5B8D">
        <w:rPr>
          <w:rFonts w:ascii="Garamond" w:hAnsi="Garamond"/>
        </w:rPr>
        <w:t>KvVM</w:t>
      </w:r>
      <w:proofErr w:type="spellEnd"/>
      <w:r w:rsidRPr="003E5B8D">
        <w:rPr>
          <w:rFonts w:ascii="Garamond" w:hAnsi="Garamond"/>
        </w:rPr>
        <w:t>-EüM együttes rendelet a környezeti zaj- és rezgésterhelési határértékek megállapításáról</w:t>
      </w:r>
    </w:p>
    <w:p w14:paraId="6834156E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93/2007. (XII. 18.) </w:t>
      </w:r>
      <w:proofErr w:type="spellStart"/>
      <w:r w:rsidRPr="003E5B8D">
        <w:rPr>
          <w:rFonts w:ascii="Garamond" w:hAnsi="Garamond"/>
        </w:rPr>
        <w:t>KvVM</w:t>
      </w:r>
      <w:proofErr w:type="spellEnd"/>
      <w:r w:rsidRPr="003E5B8D">
        <w:rPr>
          <w:rFonts w:ascii="Garamond" w:hAnsi="Garamond"/>
        </w:rPr>
        <w:t xml:space="preserve"> rendelet a zajkibocsátási határértékek megállapításának, valamint a zaj- és rezgéskibocsátás ellenőrzésének módjáról</w:t>
      </w:r>
    </w:p>
    <w:p w14:paraId="31270F87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194/2008. (VII. 31.) Korm. rendelet az élelmiszerlánc felügyeletével összefüggő bírságok kiszámításának módjáról és mértékéről</w:t>
      </w:r>
    </w:p>
    <w:p w14:paraId="0EF6EA68" w14:textId="77777777" w:rsidR="00A21F22" w:rsidRPr="003E5B8D" w:rsidRDefault="00A21F22" w:rsidP="00A21F22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122/2015. (V. 26.) Korm. rendelet az energiahatékonyságról szóló törvény végrehajtásáról</w:t>
      </w:r>
    </w:p>
    <w:p w14:paraId="04169885" w14:textId="77777777" w:rsidR="00BB7F81" w:rsidRPr="003E5B8D" w:rsidRDefault="00BB7F81" w:rsidP="006F12E4">
      <w:pPr>
        <w:pStyle w:val="Listaszerbekezds"/>
        <w:spacing w:after="0" w:line="240" w:lineRule="auto"/>
        <w:rPr>
          <w:rFonts w:ascii="Garamond" w:hAnsi="Garamond"/>
        </w:rPr>
      </w:pPr>
    </w:p>
    <w:p w14:paraId="71E5E6FA" w14:textId="77777777" w:rsidR="00AC49F4" w:rsidRPr="003E5B8D" w:rsidRDefault="00AC49F4" w:rsidP="00AC49F4">
      <w:pPr>
        <w:spacing w:after="0"/>
        <w:ind w:left="360"/>
        <w:jc w:val="both"/>
        <w:rPr>
          <w:rFonts w:ascii="Garamond" w:hAnsi="Garamond"/>
          <w:b/>
          <w:u w:val="single"/>
        </w:rPr>
      </w:pPr>
      <w:r w:rsidRPr="003E5B8D">
        <w:rPr>
          <w:rFonts w:ascii="Garamond" w:hAnsi="Garamond"/>
          <w:b/>
          <w:u w:val="single"/>
        </w:rPr>
        <w:t>Közjogi szervezetszabályozó eszközök:</w:t>
      </w:r>
    </w:p>
    <w:p w14:paraId="1BDAFBA9" w14:textId="77777777" w:rsidR="00AC49F4" w:rsidRPr="003E5B8D" w:rsidRDefault="00AC49F4" w:rsidP="00AC49F4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 xml:space="preserve">77/2011. (X. 14.) OGY határozat a Nemzeti Energiastratégiáról </w:t>
      </w:r>
    </w:p>
    <w:p w14:paraId="6C9EF7FE" w14:textId="04539F20" w:rsidR="00AC49F4" w:rsidRPr="003E5B8D" w:rsidRDefault="00A21F22" w:rsidP="00A21F22">
      <w:pPr>
        <w:pStyle w:val="Listaszerbekezds"/>
        <w:numPr>
          <w:ilvl w:val="0"/>
          <w:numId w:val="14"/>
        </w:numPr>
        <w:spacing w:after="0" w:line="240" w:lineRule="auto"/>
        <w:rPr>
          <w:rFonts w:ascii="Garamond" w:hAnsi="Garamond"/>
        </w:rPr>
      </w:pPr>
      <w:r w:rsidRPr="003E5B8D">
        <w:rPr>
          <w:rFonts w:ascii="Garamond" w:hAnsi="Garamond"/>
        </w:rPr>
        <w:t>23/2018. (X. 31.) OGY határozat a 2018-2030 közötti időszakra vonatkozó, 2050-ig tartó időszakra kitekintést nyújtó második Nemzeti Éghajlatváltozási Stratégiáról</w:t>
      </w:r>
    </w:p>
    <w:p w14:paraId="299CAF28" w14:textId="77777777" w:rsidR="00C01C3E" w:rsidRDefault="00C01C3E" w:rsidP="00C01C3E">
      <w:pPr>
        <w:spacing w:after="0" w:line="240" w:lineRule="auto"/>
        <w:rPr>
          <w:rFonts w:ascii="Garamond" w:hAnsi="Garamond"/>
        </w:rPr>
      </w:pPr>
    </w:p>
    <w:p w14:paraId="7AF849F3" w14:textId="77777777" w:rsidR="005010F4" w:rsidRPr="006A0548" w:rsidRDefault="005010F4" w:rsidP="005010F4">
      <w:pPr>
        <w:rPr>
          <w:rFonts w:ascii="Garamond" w:hAnsi="Garamond"/>
        </w:rPr>
      </w:pPr>
      <w:r w:rsidRPr="006A0548">
        <w:rPr>
          <w:rFonts w:ascii="Garamond" w:hAnsi="Garamond"/>
        </w:rPr>
        <w:br w:type="page"/>
      </w:r>
    </w:p>
    <w:p w14:paraId="2239E6DD" w14:textId="77777777" w:rsidR="00AC448E" w:rsidRPr="006A0548" w:rsidRDefault="00AC448E">
      <w:pPr>
        <w:rPr>
          <w:rFonts w:ascii="Garamond" w:hAnsi="Garamond"/>
        </w:rPr>
      </w:pPr>
    </w:p>
    <w:sectPr w:rsidR="00AC448E" w:rsidRPr="006A0548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BDD3" w14:textId="77777777" w:rsidR="00972B32" w:rsidRDefault="00972B32" w:rsidP="0025358F">
      <w:pPr>
        <w:spacing w:after="0" w:line="240" w:lineRule="auto"/>
      </w:pPr>
      <w:r>
        <w:separator/>
      </w:r>
    </w:p>
  </w:endnote>
  <w:endnote w:type="continuationSeparator" w:id="0">
    <w:p w14:paraId="644644CE" w14:textId="77777777" w:rsidR="00972B32" w:rsidRDefault="00972B32" w:rsidP="0025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436422"/>
      <w:docPartObj>
        <w:docPartGallery w:val="Page Numbers (Bottom of Page)"/>
        <w:docPartUnique/>
      </w:docPartObj>
    </w:sdtPr>
    <w:sdtEndPr/>
    <w:sdtContent>
      <w:p w14:paraId="53ABA17C" w14:textId="5247BB8E" w:rsidR="0025358F" w:rsidRDefault="002535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F9">
          <w:rPr>
            <w:noProof/>
          </w:rPr>
          <w:t>12</w:t>
        </w:r>
        <w:r>
          <w:fldChar w:fldCharType="end"/>
        </w:r>
      </w:p>
    </w:sdtContent>
  </w:sdt>
  <w:p w14:paraId="7A5F038F" w14:textId="77777777" w:rsidR="0025358F" w:rsidRDefault="002535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94890" w14:textId="77777777" w:rsidR="00972B32" w:rsidRDefault="00972B32" w:rsidP="0025358F">
      <w:pPr>
        <w:spacing w:after="0" w:line="240" w:lineRule="auto"/>
      </w:pPr>
      <w:r>
        <w:separator/>
      </w:r>
    </w:p>
  </w:footnote>
  <w:footnote w:type="continuationSeparator" w:id="0">
    <w:p w14:paraId="61CE938D" w14:textId="77777777" w:rsidR="00972B32" w:rsidRDefault="00972B32" w:rsidP="00253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D1F"/>
    <w:multiLevelType w:val="hybridMultilevel"/>
    <w:tmpl w:val="FC8C16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61B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AA5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0E2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CFC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00A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65C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6C7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4F5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37B"/>
    <w:multiLevelType w:val="hybridMultilevel"/>
    <w:tmpl w:val="5CDE32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1BA2"/>
    <w:multiLevelType w:val="hybridMultilevel"/>
    <w:tmpl w:val="8F949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FE0"/>
    <w:multiLevelType w:val="hybridMultilevel"/>
    <w:tmpl w:val="7354D7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4E0D"/>
    <w:multiLevelType w:val="hybridMultilevel"/>
    <w:tmpl w:val="581A61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B6ACA"/>
    <w:multiLevelType w:val="hybridMultilevel"/>
    <w:tmpl w:val="E49264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2059"/>
    <w:multiLevelType w:val="hybridMultilevel"/>
    <w:tmpl w:val="ACF26D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A5138"/>
    <w:multiLevelType w:val="hybridMultilevel"/>
    <w:tmpl w:val="308834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83358"/>
    <w:multiLevelType w:val="hybridMultilevel"/>
    <w:tmpl w:val="FCE80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20FC4"/>
    <w:multiLevelType w:val="hybridMultilevel"/>
    <w:tmpl w:val="F96A21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A740B"/>
    <w:multiLevelType w:val="hybridMultilevel"/>
    <w:tmpl w:val="538EC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B050D"/>
    <w:multiLevelType w:val="hybridMultilevel"/>
    <w:tmpl w:val="62A6D0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C0762"/>
    <w:multiLevelType w:val="hybridMultilevel"/>
    <w:tmpl w:val="E0A82F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B7F4C"/>
    <w:multiLevelType w:val="hybridMultilevel"/>
    <w:tmpl w:val="A4EC63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E2944"/>
    <w:multiLevelType w:val="hybridMultilevel"/>
    <w:tmpl w:val="9D64B3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D3AD4"/>
    <w:multiLevelType w:val="hybridMultilevel"/>
    <w:tmpl w:val="0E4E14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A14EB"/>
    <w:multiLevelType w:val="hybridMultilevel"/>
    <w:tmpl w:val="8E862E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27196"/>
    <w:multiLevelType w:val="hybridMultilevel"/>
    <w:tmpl w:val="C62E8F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678CB"/>
    <w:multiLevelType w:val="hybridMultilevel"/>
    <w:tmpl w:val="0AFA9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B52DB"/>
    <w:multiLevelType w:val="hybridMultilevel"/>
    <w:tmpl w:val="B2B2C5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44093"/>
    <w:multiLevelType w:val="hybridMultilevel"/>
    <w:tmpl w:val="19D2F8A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E5A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D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29A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2EB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EE1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CFA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E97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257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D2086"/>
    <w:multiLevelType w:val="hybridMultilevel"/>
    <w:tmpl w:val="DEF4EF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847FC"/>
    <w:multiLevelType w:val="hybridMultilevel"/>
    <w:tmpl w:val="9524189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0535BE"/>
    <w:multiLevelType w:val="hybridMultilevel"/>
    <w:tmpl w:val="E23EF6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627A4"/>
    <w:multiLevelType w:val="hybridMultilevel"/>
    <w:tmpl w:val="00A042F0"/>
    <w:lvl w:ilvl="0" w:tplc="040E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8373295"/>
    <w:multiLevelType w:val="hybridMultilevel"/>
    <w:tmpl w:val="A5066B7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413592"/>
    <w:multiLevelType w:val="hybridMultilevel"/>
    <w:tmpl w:val="CC322D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728FF"/>
    <w:multiLevelType w:val="hybridMultilevel"/>
    <w:tmpl w:val="7F80C12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51E5C"/>
    <w:multiLevelType w:val="hybridMultilevel"/>
    <w:tmpl w:val="C65C5CFC"/>
    <w:lvl w:ilvl="0" w:tplc="86167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600B0"/>
    <w:multiLevelType w:val="hybridMultilevel"/>
    <w:tmpl w:val="1C78B2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26471"/>
    <w:multiLevelType w:val="hybridMultilevel"/>
    <w:tmpl w:val="165C2A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9"/>
  </w:num>
  <w:num w:numId="4">
    <w:abstractNumId w:val="18"/>
  </w:num>
  <w:num w:numId="5">
    <w:abstractNumId w:val="11"/>
  </w:num>
  <w:num w:numId="6">
    <w:abstractNumId w:val="1"/>
  </w:num>
  <w:num w:numId="7">
    <w:abstractNumId w:val="28"/>
  </w:num>
  <w:num w:numId="8">
    <w:abstractNumId w:val="22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16"/>
  </w:num>
  <w:num w:numId="14">
    <w:abstractNumId w:val="27"/>
  </w:num>
  <w:num w:numId="15">
    <w:abstractNumId w:val="30"/>
  </w:num>
  <w:num w:numId="16">
    <w:abstractNumId w:val="7"/>
  </w:num>
  <w:num w:numId="17">
    <w:abstractNumId w:val="5"/>
  </w:num>
  <w:num w:numId="18">
    <w:abstractNumId w:val="15"/>
  </w:num>
  <w:num w:numId="19">
    <w:abstractNumId w:val="8"/>
  </w:num>
  <w:num w:numId="20">
    <w:abstractNumId w:val="4"/>
  </w:num>
  <w:num w:numId="21">
    <w:abstractNumId w:val="17"/>
  </w:num>
  <w:num w:numId="22">
    <w:abstractNumId w:val="14"/>
  </w:num>
  <w:num w:numId="23">
    <w:abstractNumId w:val="24"/>
  </w:num>
  <w:num w:numId="24">
    <w:abstractNumId w:val="3"/>
  </w:num>
  <w:num w:numId="25">
    <w:abstractNumId w:val="6"/>
  </w:num>
  <w:num w:numId="26">
    <w:abstractNumId w:val="19"/>
  </w:num>
  <w:num w:numId="27">
    <w:abstractNumId w:val="26"/>
  </w:num>
  <w:num w:numId="28">
    <w:abstractNumId w:val="23"/>
  </w:num>
  <w:num w:numId="29">
    <w:abstractNumId w:val="21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F4"/>
    <w:rsid w:val="000C46A9"/>
    <w:rsid w:val="000C56E2"/>
    <w:rsid w:val="000D6EB9"/>
    <w:rsid w:val="001764C9"/>
    <w:rsid w:val="0021396B"/>
    <w:rsid w:val="0025358F"/>
    <w:rsid w:val="002570E7"/>
    <w:rsid w:val="00257AC3"/>
    <w:rsid w:val="002A7684"/>
    <w:rsid w:val="002C1B8A"/>
    <w:rsid w:val="0035008D"/>
    <w:rsid w:val="003816FB"/>
    <w:rsid w:val="00397919"/>
    <w:rsid w:val="003E539B"/>
    <w:rsid w:val="003E5B8D"/>
    <w:rsid w:val="003F35CD"/>
    <w:rsid w:val="004078BE"/>
    <w:rsid w:val="0046761A"/>
    <w:rsid w:val="00500D76"/>
    <w:rsid w:val="005010F4"/>
    <w:rsid w:val="00507989"/>
    <w:rsid w:val="00524B88"/>
    <w:rsid w:val="006A0548"/>
    <w:rsid w:val="006A1CE4"/>
    <w:rsid w:val="006D178E"/>
    <w:rsid w:val="006D7011"/>
    <w:rsid w:val="006F12E4"/>
    <w:rsid w:val="00722879"/>
    <w:rsid w:val="00774FAE"/>
    <w:rsid w:val="007C2E4C"/>
    <w:rsid w:val="007E1539"/>
    <w:rsid w:val="00800C39"/>
    <w:rsid w:val="0080124D"/>
    <w:rsid w:val="008052E1"/>
    <w:rsid w:val="00813F94"/>
    <w:rsid w:val="008D65F3"/>
    <w:rsid w:val="008E79C8"/>
    <w:rsid w:val="008F1927"/>
    <w:rsid w:val="00922D5C"/>
    <w:rsid w:val="0093337E"/>
    <w:rsid w:val="00964241"/>
    <w:rsid w:val="00964611"/>
    <w:rsid w:val="00972B32"/>
    <w:rsid w:val="00991662"/>
    <w:rsid w:val="009C4CCB"/>
    <w:rsid w:val="00A0449A"/>
    <w:rsid w:val="00A21F22"/>
    <w:rsid w:val="00A70709"/>
    <w:rsid w:val="00A87C28"/>
    <w:rsid w:val="00AC448E"/>
    <w:rsid w:val="00AC49F4"/>
    <w:rsid w:val="00AD7F59"/>
    <w:rsid w:val="00AE04CC"/>
    <w:rsid w:val="00B372F6"/>
    <w:rsid w:val="00B43AF9"/>
    <w:rsid w:val="00B55965"/>
    <w:rsid w:val="00BB7F81"/>
    <w:rsid w:val="00BC3B8E"/>
    <w:rsid w:val="00BD640F"/>
    <w:rsid w:val="00C01C3E"/>
    <w:rsid w:val="00C06490"/>
    <w:rsid w:val="00C84E0A"/>
    <w:rsid w:val="00CE2A96"/>
    <w:rsid w:val="00D342FF"/>
    <w:rsid w:val="00DC6D59"/>
    <w:rsid w:val="00DE58B9"/>
    <w:rsid w:val="00DE75BE"/>
    <w:rsid w:val="00EB60D2"/>
    <w:rsid w:val="00ED0662"/>
    <w:rsid w:val="00F724DD"/>
    <w:rsid w:val="00F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60F6"/>
  <w15:chartTrackingRefBased/>
  <w15:docId w15:val="{21DF6AEF-F2E9-46F0-B6DA-53922A4F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008D"/>
  </w:style>
  <w:style w:type="paragraph" w:styleId="Cmsor1">
    <w:name w:val="heading 1"/>
    <w:basedOn w:val="Norml"/>
    <w:link w:val="Cmsor1Char"/>
    <w:uiPriority w:val="9"/>
    <w:qFormat/>
    <w:rsid w:val="007C2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92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1C3E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25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358F"/>
  </w:style>
  <w:style w:type="paragraph" w:styleId="llb">
    <w:name w:val="footer"/>
    <w:basedOn w:val="Norml"/>
    <w:link w:val="llbChar"/>
    <w:uiPriority w:val="99"/>
    <w:unhideWhenUsed/>
    <w:rsid w:val="00253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358F"/>
  </w:style>
  <w:style w:type="character" w:styleId="Kiemels2">
    <w:name w:val="Strong"/>
    <w:basedOn w:val="Bekezdsalapbettpusa"/>
    <w:uiPriority w:val="22"/>
    <w:qFormat/>
    <w:rsid w:val="00ED0662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AE04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04C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04C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04C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C2E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2E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2E4C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078BE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AD7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u/url?q=http://net.jogtar.hu/ve&amp;sa=U&amp;ei=gdYuUqLDHM2UswbhxICoDQ&amp;ved=0CB0QFjAA&amp;usg=AFQjCNHzVMWEWqhPq-CV_EEnYOP-qRCvvA" TargetMode="External"/><Relationship Id="rId13" Type="http://schemas.openxmlformats.org/officeDocument/2006/relationships/hyperlink" Target="https://www.hegyvidek.hu/onkormanyzat/2018-evi-rendeletek/44-2018-ok-rendelet" TargetMode="External"/><Relationship Id="rId18" Type="http://schemas.openxmlformats.org/officeDocument/2006/relationships/hyperlink" Target="https://uj.jogtar.h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j.jogtar.hu/" TargetMode="External"/><Relationship Id="rId7" Type="http://schemas.openxmlformats.org/officeDocument/2006/relationships/hyperlink" Target="https://www.hegyvidek.hu/onkormanyzat/2019-evi-rendeletek/34-2019-ok-rendelet" TargetMode="External"/><Relationship Id="rId12" Type="http://schemas.openxmlformats.org/officeDocument/2006/relationships/hyperlink" Target="https://www.hegyvidek.hu/onkormanyzat/dokumentumok/43-2017-ok-rendelet-180122" TargetMode="External"/><Relationship Id="rId17" Type="http://schemas.openxmlformats.org/officeDocument/2006/relationships/hyperlink" Target="https://uj.jogtar.h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j.jogtar.hu/" TargetMode="External"/><Relationship Id="rId20" Type="http://schemas.openxmlformats.org/officeDocument/2006/relationships/hyperlink" Target="https://uj.jogtar.h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gyvidek.hu/onkormanyzat/2018-evi-rendeletek/55-2018-ok-rendele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j.jogtar.hu/" TargetMode="External"/><Relationship Id="rId23" Type="http://schemas.openxmlformats.org/officeDocument/2006/relationships/hyperlink" Target="https://uj.jogtar.hu/" TargetMode="External"/><Relationship Id="rId10" Type="http://schemas.openxmlformats.org/officeDocument/2006/relationships/hyperlink" Target="https://www.hegyvidek.hu/onkormanyzat/rendeletek-tara/34-2017-ok-rendelet-180122" TargetMode="External"/><Relationship Id="rId19" Type="http://schemas.openxmlformats.org/officeDocument/2006/relationships/hyperlink" Target="https://uj.jogta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gyvidek.hu/onkormanyzat/rendeletek-tara/34-2017-ok-rendelet-180122" TargetMode="External"/><Relationship Id="rId14" Type="http://schemas.openxmlformats.org/officeDocument/2006/relationships/hyperlink" Target="https://www.hegyvidek.hu/onkormanyzat/dokumentumok/2-2014-ok-rendelet-180122" TargetMode="External"/><Relationship Id="rId22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4483</Words>
  <Characters>30939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</Company>
  <LinksUpToDate>false</LinksUpToDate>
  <CharactersWithSpaces>35352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Kulifai Sylvia</dc:creator>
  <cp:keywords/>
  <dc:description/>
  <cp:lastModifiedBy>Gere Kornélia dr.</cp:lastModifiedBy>
  <cp:revision>3</cp:revision>
  <dcterms:created xsi:type="dcterms:W3CDTF">2020-03-04T14:05:00Z</dcterms:created>
  <dcterms:modified xsi:type="dcterms:W3CDTF">2020-05-13T05:23:00Z</dcterms:modified>
</cp:coreProperties>
</file>